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577F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15</w:t>
      </w:r>
    </w:p>
    <w:p w14:paraId="5CC46991" w14:textId="77777777" w:rsidR="00D358FB" w:rsidRPr="00655A6C" w:rsidRDefault="00D358FB" w:rsidP="00D358FB">
      <w:pPr>
        <w:tabs>
          <w:tab w:val="left" w:pos="8222"/>
        </w:tabs>
        <w:ind w:left="439" w:right="86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CRITERIOS PARA LA ENTREVISTA DE PERSONAL DOCENTE PARA CRFA</w:t>
      </w:r>
    </w:p>
    <w:p w14:paraId="7612D5F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tbl>
      <w:tblPr>
        <w:tblW w:w="83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4898"/>
        <w:gridCol w:w="1037"/>
        <w:gridCol w:w="1036"/>
      </w:tblGrid>
      <w:tr w:rsidR="00655A6C" w:rsidRPr="00655A6C" w14:paraId="32CA55D4" w14:textId="77777777" w:rsidTr="00EA3CDF">
        <w:trPr>
          <w:trHeight w:val="688"/>
        </w:trPr>
        <w:tc>
          <w:tcPr>
            <w:tcW w:w="1426" w:type="dxa"/>
            <w:shd w:val="clear" w:color="auto" w:fill="BCD5ED"/>
          </w:tcPr>
          <w:p w14:paraId="4BA81D7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D81F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897" w:type="dxa"/>
            <w:shd w:val="clear" w:color="auto" w:fill="BCD5ED"/>
          </w:tcPr>
          <w:p w14:paraId="4292C7F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E637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92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DESCRIPCIÓN DE LOS FACTORES EVALUADOS</w:t>
            </w:r>
          </w:p>
        </w:tc>
        <w:tc>
          <w:tcPr>
            <w:tcW w:w="1037" w:type="dxa"/>
            <w:shd w:val="clear" w:color="auto" w:fill="BCD5ED"/>
          </w:tcPr>
          <w:p w14:paraId="070A9511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0" w:lineRule="auto"/>
              <w:ind w:left="-78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Puntaje mínimo (70)</w:t>
            </w:r>
          </w:p>
        </w:tc>
        <w:tc>
          <w:tcPr>
            <w:tcW w:w="1036" w:type="dxa"/>
            <w:shd w:val="clear" w:color="auto" w:fill="BCD5ED"/>
          </w:tcPr>
          <w:p w14:paraId="3C054F92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0" w:lineRule="auto"/>
              <w:ind w:firstLin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Puntaje máximo (100)</w:t>
            </w:r>
          </w:p>
        </w:tc>
      </w:tr>
      <w:tr w:rsidR="00655A6C" w:rsidRPr="00655A6C" w14:paraId="33DB7F33" w14:textId="77777777" w:rsidTr="00EA3CDF">
        <w:trPr>
          <w:trHeight w:val="1603"/>
        </w:trPr>
        <w:tc>
          <w:tcPr>
            <w:tcW w:w="1426" w:type="dxa"/>
            <w:shd w:val="clear" w:color="auto" w:fill="BCD5ED"/>
            <w:vAlign w:val="center"/>
          </w:tcPr>
          <w:p w14:paraId="174B6BE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828A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63" w:right="152"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Valoración Técnica del modelo CRFA</w:t>
            </w:r>
          </w:p>
        </w:tc>
        <w:tc>
          <w:tcPr>
            <w:tcW w:w="4897" w:type="dxa"/>
            <w:vAlign w:val="center"/>
          </w:tcPr>
          <w:p w14:paraId="73BB97E7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8" w:lineRule="auto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Conocimiento del puesto</w:t>
            </w:r>
          </w:p>
          <w:p w14:paraId="7EBF7CF0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Demuestra conocimiento de las funciones del puesto (modelo de servicio educativo) a la que postula con respecto a su experiencia: expectativas sobre los estudiantes, conocimiento de la realidad local del ámbito</w:t>
            </w:r>
            <w:r w:rsidR="00CB4199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al que postula, conocimiento del funcionamiento del CRFA.</w:t>
            </w:r>
          </w:p>
        </w:tc>
        <w:tc>
          <w:tcPr>
            <w:tcW w:w="1037" w:type="dxa"/>
            <w:vAlign w:val="center"/>
          </w:tcPr>
          <w:p w14:paraId="1329057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452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36" w:type="dxa"/>
            <w:vAlign w:val="center"/>
          </w:tcPr>
          <w:p w14:paraId="27C4617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453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655A6C" w:rsidRPr="00655A6C" w14:paraId="5666E1CA" w14:textId="77777777" w:rsidTr="00EA3CDF">
        <w:trPr>
          <w:trHeight w:val="1149"/>
        </w:trPr>
        <w:tc>
          <w:tcPr>
            <w:tcW w:w="1426" w:type="dxa"/>
            <w:vMerge w:val="restart"/>
            <w:shd w:val="clear" w:color="auto" w:fill="BCD5ED"/>
            <w:textDirection w:val="btLr"/>
            <w:vAlign w:val="center"/>
          </w:tcPr>
          <w:p w14:paraId="06AB9C2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54" w:right="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Habilidades sociales básicas</w:t>
            </w:r>
          </w:p>
        </w:tc>
        <w:tc>
          <w:tcPr>
            <w:tcW w:w="4897" w:type="dxa"/>
            <w:vAlign w:val="center"/>
          </w:tcPr>
          <w:p w14:paraId="00912DE1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Actitud de Servicio</w:t>
            </w:r>
          </w:p>
          <w:p w14:paraId="5C99B155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Facilita el cumplimiento de un proceso, resuelve una solicitud o satisface las expectativas con rapidez y dedicación, permitiendo una atención oportuna y</w:t>
            </w:r>
            <w:r w:rsidR="00CB4199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efectiva.</w:t>
            </w:r>
          </w:p>
        </w:tc>
        <w:tc>
          <w:tcPr>
            <w:tcW w:w="1037" w:type="dxa"/>
            <w:vAlign w:val="center"/>
          </w:tcPr>
          <w:p w14:paraId="0F34E43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10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36" w:type="dxa"/>
            <w:vAlign w:val="center"/>
          </w:tcPr>
          <w:p w14:paraId="7B25061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453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55A6C" w:rsidRPr="00655A6C" w14:paraId="60B81FDE" w14:textId="77777777" w:rsidTr="00EA3CDF">
        <w:trPr>
          <w:trHeight w:val="915"/>
        </w:trPr>
        <w:tc>
          <w:tcPr>
            <w:tcW w:w="1426" w:type="dxa"/>
            <w:vMerge/>
            <w:shd w:val="clear" w:color="auto" w:fill="BCD5ED"/>
            <w:vAlign w:val="center"/>
          </w:tcPr>
          <w:p w14:paraId="43F0E8F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7" w:type="dxa"/>
            <w:vAlign w:val="center"/>
          </w:tcPr>
          <w:p w14:paraId="0C25F266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Comunicación</w:t>
            </w:r>
          </w:p>
          <w:p w14:paraId="26D0DC0B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Comparte mensajes de manera clara y asertiva, para facilitar el mutuo entendimiento con un diálogo empático</w:t>
            </w:r>
            <w:r w:rsidR="00CB4199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y escucha activa y apertura al diálogo intercultural.</w:t>
            </w:r>
          </w:p>
        </w:tc>
        <w:tc>
          <w:tcPr>
            <w:tcW w:w="1037" w:type="dxa"/>
            <w:vAlign w:val="center"/>
          </w:tcPr>
          <w:p w14:paraId="3596532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10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36" w:type="dxa"/>
            <w:vAlign w:val="center"/>
          </w:tcPr>
          <w:p w14:paraId="63020CF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453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55A6C" w:rsidRPr="00655A6C" w14:paraId="24A3D29A" w14:textId="77777777" w:rsidTr="00EA3CDF">
        <w:trPr>
          <w:trHeight w:val="918"/>
        </w:trPr>
        <w:tc>
          <w:tcPr>
            <w:tcW w:w="1426" w:type="dxa"/>
            <w:vMerge/>
            <w:shd w:val="clear" w:color="auto" w:fill="BCD5ED"/>
            <w:vAlign w:val="center"/>
          </w:tcPr>
          <w:p w14:paraId="12AB741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7" w:type="dxa"/>
            <w:vAlign w:val="center"/>
          </w:tcPr>
          <w:p w14:paraId="5690AA02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Adaptabilidad</w:t>
            </w:r>
          </w:p>
          <w:p w14:paraId="06D6F5E8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Capacidad de adaptarse a distintos contextos, situaciones, medios y personas de manera rápida y adecuada.</w:t>
            </w:r>
          </w:p>
        </w:tc>
        <w:tc>
          <w:tcPr>
            <w:tcW w:w="1037" w:type="dxa"/>
            <w:vAlign w:val="center"/>
          </w:tcPr>
          <w:p w14:paraId="7FA47D5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10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36" w:type="dxa"/>
            <w:vAlign w:val="center"/>
          </w:tcPr>
          <w:p w14:paraId="6468D44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453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55A6C" w:rsidRPr="00655A6C" w14:paraId="3D0AC833" w14:textId="77777777" w:rsidTr="00EA3CDF">
        <w:trPr>
          <w:trHeight w:val="915"/>
        </w:trPr>
        <w:tc>
          <w:tcPr>
            <w:tcW w:w="1426" w:type="dxa"/>
            <w:vMerge/>
            <w:shd w:val="clear" w:color="auto" w:fill="BCD5ED"/>
            <w:vAlign w:val="center"/>
          </w:tcPr>
          <w:p w14:paraId="3BD323A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7" w:type="dxa"/>
            <w:vAlign w:val="center"/>
          </w:tcPr>
          <w:p w14:paraId="2E0AAE7B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Tolerancia a la Frustración</w:t>
            </w:r>
          </w:p>
          <w:p w14:paraId="6AD47A19" w14:textId="7A1E0716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Capacidad de sobreponerse a resultados que no se lograron </w:t>
            </w:r>
            <w:r w:rsidR="008E32BE" w:rsidRPr="00655A6C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 las expectativas, lo cual permite</w:t>
            </w:r>
            <w:r w:rsidR="00CB4199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redefinir estrategias o acciones.</w:t>
            </w:r>
          </w:p>
        </w:tc>
        <w:tc>
          <w:tcPr>
            <w:tcW w:w="1037" w:type="dxa"/>
            <w:vAlign w:val="center"/>
          </w:tcPr>
          <w:p w14:paraId="745D13F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10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36" w:type="dxa"/>
            <w:vAlign w:val="center"/>
          </w:tcPr>
          <w:p w14:paraId="31D46A9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453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55A6C" w:rsidRPr="00655A6C" w14:paraId="2FC0D915" w14:textId="77777777" w:rsidTr="00EA3CDF">
        <w:trPr>
          <w:trHeight w:val="918"/>
        </w:trPr>
        <w:tc>
          <w:tcPr>
            <w:tcW w:w="1426" w:type="dxa"/>
            <w:vMerge/>
            <w:shd w:val="clear" w:color="auto" w:fill="BCD5ED"/>
            <w:vAlign w:val="center"/>
          </w:tcPr>
          <w:p w14:paraId="61AF2B1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7" w:type="dxa"/>
            <w:vAlign w:val="center"/>
          </w:tcPr>
          <w:p w14:paraId="1814CDAD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Trabajo en equipo</w:t>
            </w:r>
          </w:p>
          <w:p w14:paraId="712321CA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Trabajar con personas y grupos con características distintas, </w:t>
            </w:r>
            <w:r w:rsidR="00AA307E" w:rsidRPr="00655A6C">
              <w:rPr>
                <w:rFonts w:ascii="Arial" w:hAnsi="Arial" w:cs="Arial"/>
                <w:sz w:val="20"/>
                <w:szCs w:val="20"/>
              </w:rPr>
              <w:t xml:space="preserve">de manera colaborativa y </w:t>
            </w:r>
            <w:r w:rsidRPr="00655A6C">
              <w:rPr>
                <w:rFonts w:ascii="Arial" w:hAnsi="Arial" w:cs="Arial"/>
                <w:sz w:val="20"/>
                <w:szCs w:val="20"/>
              </w:rPr>
              <w:t>organizadas hacia el logro de metas compartidas</w:t>
            </w:r>
          </w:p>
        </w:tc>
        <w:tc>
          <w:tcPr>
            <w:tcW w:w="1037" w:type="dxa"/>
            <w:vAlign w:val="center"/>
          </w:tcPr>
          <w:p w14:paraId="6BD4283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10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36" w:type="dxa"/>
            <w:vAlign w:val="center"/>
          </w:tcPr>
          <w:p w14:paraId="451773C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453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55A6C" w:rsidRPr="00655A6C" w14:paraId="5C144CCD" w14:textId="77777777" w:rsidTr="00EA3CDF">
        <w:trPr>
          <w:trHeight w:val="380"/>
        </w:trPr>
        <w:tc>
          <w:tcPr>
            <w:tcW w:w="6324" w:type="dxa"/>
            <w:gridSpan w:val="2"/>
            <w:shd w:val="clear" w:color="auto" w:fill="BCD5ED"/>
            <w:vAlign w:val="center"/>
          </w:tcPr>
          <w:p w14:paraId="1454BAEC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PUNTAJE TOTAL</w:t>
            </w:r>
          </w:p>
        </w:tc>
        <w:tc>
          <w:tcPr>
            <w:tcW w:w="1037" w:type="dxa"/>
            <w:shd w:val="clear" w:color="auto" w:fill="BCD5ED"/>
            <w:vAlign w:val="center"/>
          </w:tcPr>
          <w:p w14:paraId="11939D5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452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36" w:type="dxa"/>
            <w:shd w:val="clear" w:color="auto" w:fill="BCD5ED"/>
            <w:vAlign w:val="center"/>
          </w:tcPr>
          <w:p w14:paraId="6708EA6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398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54BDFAE1" w14:textId="77777777" w:rsidR="00EA3CDF" w:rsidRPr="00655A6C" w:rsidRDefault="00EA3CDF" w:rsidP="00EA3CDF">
      <w:pPr>
        <w:tabs>
          <w:tab w:val="left" w:pos="8222"/>
        </w:tabs>
        <w:rPr>
          <w:rFonts w:ascii="Arial" w:eastAsia="Arial" w:hAnsi="Arial" w:cs="Arial"/>
          <w:b/>
        </w:rPr>
      </w:pPr>
    </w:p>
    <w:p w14:paraId="11D32BD8" w14:textId="4CCC4D4A" w:rsidR="00D358FB" w:rsidRPr="00655A6C" w:rsidRDefault="00D358FB" w:rsidP="00EA3CDF">
      <w:pPr>
        <w:tabs>
          <w:tab w:val="left" w:pos="8222"/>
        </w:tabs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Notas:</w:t>
      </w:r>
    </w:p>
    <w:p w14:paraId="6D45A900" w14:textId="77777777" w:rsidR="00D358FB" w:rsidRPr="00655A6C" w:rsidRDefault="00D358FB" w:rsidP="00C263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</w:tabs>
        <w:ind w:right="569" w:hanging="284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Para la evaluación de algunos criterios se podrá formular preguntas que impliquen el análisis de casos (reales o situaciones hipotéticas).</w:t>
      </w:r>
    </w:p>
    <w:p w14:paraId="1D2E8BEB" w14:textId="77777777" w:rsidR="00476F5C" w:rsidRDefault="00D358FB" w:rsidP="00476F5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</w:tabs>
        <w:ind w:right="569" w:hanging="284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La calificación de la entrevista es centesimal. El puntaje mínimo para aprobar la entrevista es de 70 puntos.</w:t>
      </w:r>
    </w:p>
    <w:p w14:paraId="0C2C1788" w14:textId="2A691A9C" w:rsidR="00C5124C" w:rsidRPr="00476F5C" w:rsidRDefault="00D358FB" w:rsidP="00476F5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</w:tabs>
        <w:ind w:right="569" w:hanging="284"/>
        <w:jc w:val="both"/>
        <w:rPr>
          <w:rFonts w:ascii="Arial" w:hAnsi="Arial" w:cs="Arial"/>
        </w:rPr>
      </w:pPr>
      <w:r w:rsidRPr="00F820C8">
        <w:t>La Unidad Orgánica correspondiente del Minedu</w:t>
      </w:r>
      <w:r w:rsidR="00476F5C">
        <w:t xml:space="preserve"> </w:t>
      </w:r>
      <w:r w:rsidRPr="00F820C8">
        <w:t>facilitará el protocolo que oriente el desarrollo de la entrevista</w:t>
      </w:r>
    </w:p>
    <w:sectPr w:rsidR="00C5124C" w:rsidRPr="00476F5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5273" w14:textId="77777777" w:rsidR="0052432C" w:rsidRDefault="0052432C" w:rsidP="00D85D59">
      <w:r>
        <w:separator/>
      </w:r>
    </w:p>
  </w:endnote>
  <w:endnote w:type="continuationSeparator" w:id="0">
    <w:p w14:paraId="206F0CF0" w14:textId="77777777" w:rsidR="0052432C" w:rsidRDefault="0052432C" w:rsidP="00D85D59">
      <w:r>
        <w:continuationSeparator/>
      </w:r>
    </w:p>
  </w:endnote>
  <w:endnote w:type="continuationNotice" w:id="1">
    <w:p w14:paraId="1C2DB8A8" w14:textId="77777777" w:rsidR="0052432C" w:rsidRDefault="00524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44C5" w14:textId="77777777" w:rsidR="0052432C" w:rsidRDefault="0052432C" w:rsidP="00D85D59">
      <w:r>
        <w:separator/>
      </w:r>
    </w:p>
  </w:footnote>
  <w:footnote w:type="continuationSeparator" w:id="0">
    <w:p w14:paraId="09659F45" w14:textId="77777777" w:rsidR="0052432C" w:rsidRDefault="0052432C" w:rsidP="00D85D59">
      <w:r>
        <w:continuationSeparator/>
      </w:r>
    </w:p>
  </w:footnote>
  <w:footnote w:type="continuationNotice" w:id="1">
    <w:p w14:paraId="65E42245" w14:textId="77777777" w:rsidR="0052432C" w:rsidRDefault="00524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552889131">
    <w:abstractNumId w:val="58"/>
  </w:num>
  <w:num w:numId="2" w16cid:durableId="1435901553">
    <w:abstractNumId w:val="1"/>
  </w:num>
  <w:num w:numId="3" w16cid:durableId="1788699100">
    <w:abstractNumId w:val="22"/>
  </w:num>
  <w:num w:numId="4" w16cid:durableId="1266111328">
    <w:abstractNumId w:val="55"/>
  </w:num>
  <w:num w:numId="5" w16cid:durableId="1606041110">
    <w:abstractNumId w:val="12"/>
  </w:num>
  <w:num w:numId="6" w16cid:durableId="1112823437">
    <w:abstractNumId w:val="27"/>
  </w:num>
  <w:num w:numId="7" w16cid:durableId="134418211">
    <w:abstractNumId w:val="15"/>
  </w:num>
  <w:num w:numId="8" w16cid:durableId="130483218">
    <w:abstractNumId w:val="39"/>
  </w:num>
  <w:num w:numId="9" w16cid:durableId="500126506">
    <w:abstractNumId w:val="17"/>
  </w:num>
  <w:num w:numId="10" w16cid:durableId="1215964476">
    <w:abstractNumId w:val="20"/>
  </w:num>
  <w:num w:numId="11" w16cid:durableId="282730491">
    <w:abstractNumId w:val="51"/>
  </w:num>
  <w:num w:numId="12" w16cid:durableId="1422801577">
    <w:abstractNumId w:val="57"/>
  </w:num>
  <w:num w:numId="13" w16cid:durableId="1168053975">
    <w:abstractNumId w:val="34"/>
  </w:num>
  <w:num w:numId="14" w16cid:durableId="471559380">
    <w:abstractNumId w:val="37"/>
  </w:num>
  <w:num w:numId="15" w16cid:durableId="649099278">
    <w:abstractNumId w:val="59"/>
  </w:num>
  <w:num w:numId="16" w16cid:durableId="1073428881">
    <w:abstractNumId w:val="38"/>
  </w:num>
  <w:num w:numId="17" w16cid:durableId="885918462">
    <w:abstractNumId w:val="41"/>
  </w:num>
  <w:num w:numId="18" w16cid:durableId="2018575625">
    <w:abstractNumId w:val="45"/>
  </w:num>
  <w:num w:numId="19" w16cid:durableId="1483038180">
    <w:abstractNumId w:val="32"/>
  </w:num>
  <w:num w:numId="20" w16cid:durableId="350765132">
    <w:abstractNumId w:val="54"/>
  </w:num>
  <w:num w:numId="21" w16cid:durableId="1904219702">
    <w:abstractNumId w:val="23"/>
  </w:num>
  <w:num w:numId="22" w16cid:durableId="1499728987">
    <w:abstractNumId w:val="52"/>
  </w:num>
  <w:num w:numId="23" w16cid:durableId="1481187541">
    <w:abstractNumId w:val="40"/>
  </w:num>
  <w:num w:numId="24" w16cid:durableId="1339311173">
    <w:abstractNumId w:val="33"/>
  </w:num>
  <w:num w:numId="25" w16cid:durableId="193462707">
    <w:abstractNumId w:val="0"/>
  </w:num>
  <w:num w:numId="26" w16cid:durableId="521168179">
    <w:abstractNumId w:val="9"/>
  </w:num>
  <w:num w:numId="27" w16cid:durableId="1269047192">
    <w:abstractNumId w:val="42"/>
  </w:num>
  <w:num w:numId="28" w16cid:durableId="1812668715">
    <w:abstractNumId w:val="46"/>
  </w:num>
  <w:num w:numId="29" w16cid:durableId="1116489907">
    <w:abstractNumId w:val="18"/>
  </w:num>
  <w:num w:numId="30" w16cid:durableId="2136946457">
    <w:abstractNumId w:val="6"/>
  </w:num>
  <w:num w:numId="31" w16cid:durableId="1612467659">
    <w:abstractNumId w:val="25"/>
  </w:num>
  <w:num w:numId="32" w16cid:durableId="974678259">
    <w:abstractNumId w:val="24"/>
  </w:num>
  <w:num w:numId="33" w16cid:durableId="616374211">
    <w:abstractNumId w:val="56"/>
  </w:num>
  <w:num w:numId="34" w16cid:durableId="1155226431">
    <w:abstractNumId w:val="61"/>
  </w:num>
  <w:num w:numId="35" w16cid:durableId="582447537">
    <w:abstractNumId w:val="19"/>
  </w:num>
  <w:num w:numId="36" w16cid:durableId="396829042">
    <w:abstractNumId w:val="21"/>
  </w:num>
  <w:num w:numId="37" w16cid:durableId="1904490206">
    <w:abstractNumId w:val="3"/>
  </w:num>
  <w:num w:numId="38" w16cid:durableId="2133400250">
    <w:abstractNumId w:val="49"/>
  </w:num>
  <w:num w:numId="39" w16cid:durableId="470093914">
    <w:abstractNumId w:val="10"/>
  </w:num>
  <w:num w:numId="40" w16cid:durableId="100926517">
    <w:abstractNumId w:val="11"/>
  </w:num>
  <w:num w:numId="41" w16cid:durableId="537082713">
    <w:abstractNumId w:val="7"/>
  </w:num>
  <w:num w:numId="42" w16cid:durableId="2117286964">
    <w:abstractNumId w:val="44"/>
  </w:num>
  <w:num w:numId="43" w16cid:durableId="1995600292">
    <w:abstractNumId w:val="48"/>
  </w:num>
  <w:num w:numId="44" w16cid:durableId="1689017461">
    <w:abstractNumId w:val="47"/>
  </w:num>
  <w:num w:numId="45" w16cid:durableId="358359047">
    <w:abstractNumId w:val="2"/>
  </w:num>
  <w:num w:numId="46" w16cid:durableId="1715612708">
    <w:abstractNumId w:val="8"/>
  </w:num>
  <w:num w:numId="47" w16cid:durableId="1395157549">
    <w:abstractNumId w:val="13"/>
  </w:num>
  <w:num w:numId="48" w16cid:durableId="1398437856">
    <w:abstractNumId w:val="4"/>
  </w:num>
  <w:num w:numId="49" w16cid:durableId="2033333529">
    <w:abstractNumId w:val="50"/>
  </w:num>
  <w:num w:numId="50" w16cid:durableId="1010137110">
    <w:abstractNumId w:val="16"/>
  </w:num>
  <w:num w:numId="51" w16cid:durableId="298917763">
    <w:abstractNumId w:val="28"/>
  </w:num>
  <w:num w:numId="52" w16cid:durableId="382602175">
    <w:abstractNumId w:val="35"/>
  </w:num>
  <w:num w:numId="53" w16cid:durableId="391806415">
    <w:abstractNumId w:val="26"/>
  </w:num>
  <w:num w:numId="54" w16cid:durableId="962272680">
    <w:abstractNumId w:val="60"/>
  </w:num>
  <w:num w:numId="55" w16cid:durableId="575557513">
    <w:abstractNumId w:val="14"/>
  </w:num>
  <w:num w:numId="56" w16cid:durableId="794256819">
    <w:abstractNumId w:val="29"/>
  </w:num>
  <w:num w:numId="57" w16cid:durableId="127169807">
    <w:abstractNumId w:val="31"/>
  </w:num>
  <w:num w:numId="58" w16cid:durableId="620572784">
    <w:abstractNumId w:val="43"/>
  </w:num>
  <w:num w:numId="59" w16cid:durableId="229318065">
    <w:abstractNumId w:val="30"/>
  </w:num>
  <w:num w:numId="60" w16cid:durableId="233706791">
    <w:abstractNumId w:val="53"/>
  </w:num>
  <w:num w:numId="61" w16cid:durableId="364991357">
    <w:abstractNumId w:val="36"/>
  </w:num>
  <w:num w:numId="62" w16cid:durableId="615217397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556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6F5C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432C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15A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0C8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4</cp:revision>
  <dcterms:created xsi:type="dcterms:W3CDTF">2023-12-28T18:10:00Z</dcterms:created>
  <dcterms:modified xsi:type="dcterms:W3CDTF">2023-12-28T18:19:00Z</dcterms:modified>
</cp:coreProperties>
</file>