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CF" w:rsidRPr="00D70409" w:rsidRDefault="009F77CF" w:rsidP="009F77CF">
      <w:pPr>
        <w:tabs>
          <w:tab w:val="left" w:pos="2070"/>
        </w:tabs>
        <w:rPr>
          <w:rFonts w:ascii="Arial" w:hAnsi="Arial" w:cs="Arial"/>
          <w:sz w:val="16"/>
          <w:szCs w:val="16"/>
        </w:rPr>
      </w:pPr>
      <w:r w:rsidRPr="00D70409">
        <w:rPr>
          <w:rFonts w:ascii="Arial" w:hAnsi="Arial" w:cs="Arial"/>
          <w:sz w:val="16"/>
          <w:szCs w:val="16"/>
        </w:rPr>
        <w:fldChar w:fldCharType="begin"/>
      </w:r>
      <w:r w:rsidRPr="00D70409">
        <w:rPr>
          <w:rFonts w:ascii="Arial" w:hAnsi="Arial" w:cs="Arial"/>
          <w:sz w:val="16"/>
          <w:szCs w:val="16"/>
        </w:rPr>
        <w:instrText xml:space="preserve"> LINK Excel.Sheet.12 "G:\\14 y 15 ANEXOS DE LA MODIFICATORIA.xlsx" Hoja3!F1C1:F34C5 \a \f 4 \h  \* MERGEFORMAT </w:instrText>
      </w:r>
      <w:r w:rsidRPr="00D70409">
        <w:rPr>
          <w:rFonts w:ascii="Arial" w:hAnsi="Arial" w:cs="Arial"/>
          <w:sz w:val="16"/>
          <w:szCs w:val="16"/>
        </w:rPr>
        <w:fldChar w:fldCharType="separat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40"/>
        <w:gridCol w:w="2019"/>
        <w:gridCol w:w="1418"/>
        <w:gridCol w:w="1417"/>
      </w:tblGrid>
      <w:tr w:rsidR="009F77CF" w:rsidRPr="00D70409" w:rsidTr="00597979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9F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ANEXO 13</w:t>
            </w:r>
          </w:p>
        </w:tc>
      </w:tr>
      <w:tr w:rsidR="009F77CF" w:rsidRPr="00D70409" w:rsidTr="00597979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ind w:right="-32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CRITERIOS DE EVALUACIÓN CURRICULAR PARA DOCENTES ALTAMENTE ESPECIALIZADOS</w:t>
            </w:r>
          </w:p>
        </w:tc>
      </w:tr>
      <w:tr w:rsidR="009F77CF" w:rsidRPr="00D70409" w:rsidTr="00597979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(Complete los datos y asigne una puntuación de acuerdo a la revisión curricular realizada. </w:t>
            </w:r>
          </w:p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Nombre del postulante: ________________________________________________ Fecha: ____/______/_____</w:t>
            </w:r>
          </w:p>
        </w:tc>
      </w:tr>
      <w:tr w:rsidR="009F77CF" w:rsidRPr="00D70409" w:rsidTr="00597979">
        <w:trPr>
          <w:trHeight w:val="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480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Criterios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Sub criterios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Puntajes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Puntaje asignado por criterio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a) Grado o título* vinculado al programa que aplica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Doctor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Maestro/magister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Título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Bachiller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b) Trayectoria laboral (Marque solo 1 opción)**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b.1) Trayectoria laboral en su especialidad o temática a desempeñarse distinta a la docente (en una empresa mediana o grande)***, en los últimos 15 años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De 14 a más años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De 9 a 13 años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8 años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b.2) Años como formador - instructor en su especialidad dentro de una empresa (mediana o grande)*** del sector productivo o de servicios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 9 a más años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De 6 a 8 años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40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5 años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c) Investigación, Innovación o acciones de mejora*** de procesos o productos vinculados a la especialidad en los últimos 5 años****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Más de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 2 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Al menos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d) Formación continua acreditada por una universidad o institución tecnológica nacional o extranjera de prestigio*** en los últimos 5 años, vinculado a la función a desempeñar (en horas)</w:t>
            </w:r>
          </w:p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Considerar un solo documento*****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Más de 96 horas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 17 a 96 horas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16 horas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40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Puntaje total (</w:t>
            </w:r>
            <w:proofErr w:type="spellStart"/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a+b+c+d</w:t>
            </w:r>
            <w:proofErr w:type="spellEnd"/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)</w:t>
            </w:r>
            <w:r w:rsidRPr="00D704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Puntaje total máximo 100 puntos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9F77CF" w:rsidRPr="00D70409" w:rsidTr="00597979">
        <w:trPr>
          <w:trHeight w:val="300"/>
        </w:trPr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* El grado o título debe ser, como mínimo,  equivalente al grado o título del programa formativo en el que se va a desempeñar. Los puntajes de los grados o títulos no son acumulables, debe considerar un solo documento.</w:t>
            </w:r>
          </w:p>
        </w:tc>
      </w:tr>
      <w:tr w:rsidR="009F77CF" w:rsidRPr="00D70409" w:rsidTr="00597979">
        <w:trPr>
          <w:trHeight w:val="199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** Debe considerar solo una opción. (b1 o b2).</w:t>
            </w:r>
          </w:p>
        </w:tc>
      </w:tr>
      <w:tr w:rsidR="009F77CF" w:rsidRPr="00D70409" w:rsidTr="00597979">
        <w:trPr>
          <w:trHeight w:val="75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***Los criterios para identificar a las empresas medianas o grandes; reconocer a las entidades públicos o privadas de prestigio y evaluar las investigaciones e innovaciones serán establecidas mediante oficio múltiple por la Dirección de Servicios de Educación Técnico-Productiva y Superior Tecnológica y Artística.</w:t>
            </w:r>
          </w:p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**** Debe acreditar la participación en una investigación, o innovación o acción de mejora como autor o coautor.</w:t>
            </w:r>
          </w:p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***** Las horas no son acumulativas. Considerar un documento que consigne las horas requeridas en el sub criterio (la suma de horas en varios documentos no será considerada).</w:t>
            </w:r>
          </w:p>
        </w:tc>
      </w:tr>
      <w:tr w:rsidR="009F77CF" w:rsidRPr="00D70409" w:rsidTr="00597979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Los puntajes máximos según criterio de evaluación son: a) 25 puntos, b) 35 puntos, c) 30 puntos y d) 10 puntos.</w:t>
            </w:r>
          </w:p>
        </w:tc>
      </w:tr>
      <w:tr w:rsidR="009F77CF" w:rsidRPr="00D70409" w:rsidTr="0059797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Firma de los integrantes de la Comisión: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6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                                 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 Presidente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9F77CF" w:rsidRPr="00D70409" w:rsidTr="00597979">
        <w:trPr>
          <w:trHeight w:val="72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 xml:space="preserve">              _____________________________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___________________________</w:t>
            </w:r>
          </w:p>
        </w:tc>
      </w:tr>
      <w:tr w:rsidR="009F77CF" w:rsidRPr="00D70409" w:rsidTr="00597979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 xml:space="preserve">         Miembro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F" w:rsidRPr="00D70409" w:rsidRDefault="009F77CF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Miembro </w:t>
            </w:r>
          </w:p>
        </w:tc>
      </w:tr>
    </w:tbl>
    <w:p w:rsidR="009F77CF" w:rsidRPr="00D70409" w:rsidRDefault="009F77CF" w:rsidP="009F77CF">
      <w:pPr>
        <w:rPr>
          <w:rFonts w:ascii="Arial" w:hAnsi="Arial" w:cs="Arial"/>
          <w:sz w:val="16"/>
          <w:szCs w:val="16"/>
        </w:rPr>
      </w:pPr>
      <w:r w:rsidRPr="00D70409">
        <w:rPr>
          <w:rFonts w:ascii="Arial" w:hAnsi="Arial" w:cs="Arial"/>
          <w:sz w:val="16"/>
          <w:szCs w:val="16"/>
        </w:rPr>
        <w:fldChar w:fldCharType="end"/>
      </w:r>
    </w:p>
    <w:p w:rsidR="00383AE8" w:rsidRDefault="009F77CF" w:rsidP="009F77CF">
      <w:r w:rsidRPr="00D70409">
        <w:rPr>
          <w:rFonts w:ascii="Arial" w:hAnsi="Arial" w:cs="Arial"/>
          <w:sz w:val="21"/>
          <w:szCs w:val="21"/>
        </w:rPr>
        <w:t>Observaciones: ………</w:t>
      </w:r>
      <w:bookmarkStart w:id="0" w:name="_GoBack"/>
      <w:bookmarkEnd w:id="0"/>
      <w:r w:rsidRPr="00D7040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83AE8" w:rsidSect="009F77CF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F"/>
    <w:rsid w:val="0068429F"/>
    <w:rsid w:val="006F1AA5"/>
    <w:rsid w:val="006F575A"/>
    <w:rsid w:val="009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ACB22-FB29-45EA-8C65-5B38F40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MILAGROS ASCU�A PANANA</dc:creator>
  <cp:keywords/>
  <dc:description/>
  <cp:lastModifiedBy>ELIZABETH MILAGROS ASCU�A PANANA</cp:lastModifiedBy>
  <cp:revision>1</cp:revision>
  <dcterms:created xsi:type="dcterms:W3CDTF">2019-01-09T15:18:00Z</dcterms:created>
  <dcterms:modified xsi:type="dcterms:W3CDTF">2019-01-09T15:19:00Z</dcterms:modified>
</cp:coreProperties>
</file>