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4791F" w14:textId="77777777" w:rsidR="00722974" w:rsidRPr="007C3380" w:rsidRDefault="00722974" w:rsidP="00722974">
      <w:pPr>
        <w:spacing w:after="0" w:line="240" w:lineRule="auto"/>
        <w:jc w:val="center"/>
        <w:rPr>
          <w:rFonts w:ascii="Arial" w:hAnsi="Arial" w:cs="Arial"/>
          <w:b/>
          <w:sz w:val="20"/>
          <w:szCs w:val="20"/>
        </w:rPr>
      </w:pPr>
      <w:r w:rsidRPr="007C3380">
        <w:rPr>
          <w:rFonts w:ascii="Arial" w:hAnsi="Arial" w:cs="Arial"/>
          <w:b/>
          <w:sz w:val="20"/>
          <w:szCs w:val="20"/>
        </w:rPr>
        <w:t>ANEXO 16</w:t>
      </w:r>
    </w:p>
    <w:p w14:paraId="50176E55" w14:textId="77777777" w:rsidR="00722974" w:rsidRPr="007C3380" w:rsidRDefault="00722974" w:rsidP="00722974">
      <w:pPr>
        <w:spacing w:after="0" w:line="240" w:lineRule="auto"/>
        <w:jc w:val="center"/>
        <w:rPr>
          <w:rFonts w:ascii="Arial" w:hAnsi="Arial" w:cs="Arial"/>
          <w:b/>
          <w:sz w:val="20"/>
          <w:szCs w:val="20"/>
        </w:rPr>
      </w:pPr>
    </w:p>
    <w:p w14:paraId="2DF08514" w14:textId="77777777" w:rsidR="00722974" w:rsidRPr="007C3380" w:rsidRDefault="00722974" w:rsidP="00722974">
      <w:pPr>
        <w:spacing w:after="0" w:line="240" w:lineRule="auto"/>
        <w:jc w:val="center"/>
        <w:rPr>
          <w:rFonts w:ascii="Arial" w:hAnsi="Arial" w:cs="Arial"/>
          <w:b/>
          <w:sz w:val="20"/>
          <w:szCs w:val="20"/>
        </w:rPr>
      </w:pPr>
      <w:r w:rsidRPr="007C3380">
        <w:rPr>
          <w:rFonts w:ascii="Arial" w:hAnsi="Arial" w:cs="Arial"/>
          <w:b/>
          <w:sz w:val="20"/>
          <w:szCs w:val="20"/>
        </w:rPr>
        <w:t xml:space="preserve"> FICHA DE EVALUACIÓN DEL DESEMPEÑO LABORAL PARA DOCENTES DE EBR, EBE, EBA, CRFA, PRONOEI, IE UNIDOCENTE Y CONTRATADOS CON ENCARGATURA DE DIRECCIÓN</w:t>
      </w:r>
      <w:r w:rsidRPr="007C3380">
        <w:rPr>
          <w:rStyle w:val="Refdenotaalpie"/>
          <w:rFonts w:ascii="Arial" w:hAnsi="Arial" w:cs="Arial"/>
          <w:szCs w:val="20"/>
        </w:rPr>
        <w:footnoteReference w:id="1"/>
      </w:r>
    </w:p>
    <w:p w14:paraId="7F2E0DB4" w14:textId="77777777" w:rsidR="00722974" w:rsidRPr="007C3380" w:rsidRDefault="00722974" w:rsidP="00722974">
      <w:pPr>
        <w:spacing w:after="0" w:line="240" w:lineRule="auto"/>
        <w:jc w:val="center"/>
        <w:rPr>
          <w:rFonts w:ascii="Arial" w:hAnsi="Arial" w:cs="Arial"/>
          <w:b/>
          <w:sz w:val="20"/>
          <w:szCs w:val="20"/>
        </w:rPr>
      </w:pPr>
    </w:p>
    <w:p w14:paraId="24D0B07F" w14:textId="77777777" w:rsidR="00722974" w:rsidRPr="007C3380" w:rsidRDefault="00722974" w:rsidP="00722974">
      <w:pPr>
        <w:spacing w:after="0" w:line="240" w:lineRule="auto"/>
        <w:jc w:val="both"/>
        <w:rPr>
          <w:rFonts w:ascii="Arial" w:hAnsi="Arial" w:cs="Arial"/>
          <w:sz w:val="20"/>
          <w:szCs w:val="20"/>
        </w:rPr>
      </w:pPr>
      <w:r w:rsidRPr="007C3380">
        <w:rPr>
          <w:rFonts w:ascii="Arial" w:eastAsia="Times New Roman" w:hAnsi="Arial" w:cs="Arial"/>
          <w:b/>
          <w:sz w:val="20"/>
          <w:szCs w:val="20"/>
          <w:u w:val="single"/>
          <w:lang w:val="es-ES_tradnl"/>
        </w:rPr>
        <w:t>Instrucciones para el evaluador</w:t>
      </w:r>
    </w:p>
    <w:p w14:paraId="750FC695"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 xml:space="preserve"> </w:t>
      </w:r>
    </w:p>
    <w:p w14:paraId="79424926" w14:textId="77777777" w:rsidR="00722974" w:rsidRPr="007C3380" w:rsidRDefault="00722974">
      <w:pPr>
        <w:pStyle w:val="Prrafodelista"/>
        <w:numPr>
          <w:ilvl w:val="0"/>
          <w:numId w:val="46"/>
        </w:numPr>
        <w:spacing w:after="0" w:line="240" w:lineRule="auto"/>
        <w:ind w:left="360"/>
        <w:jc w:val="both"/>
        <w:rPr>
          <w:rFonts w:ascii="Arial" w:hAnsi="Arial" w:cs="Arial"/>
          <w:sz w:val="20"/>
          <w:szCs w:val="20"/>
        </w:rPr>
      </w:pPr>
      <w:r w:rsidRPr="007C3380">
        <w:rPr>
          <w:rFonts w:ascii="Arial" w:hAnsi="Arial" w:cs="Arial"/>
          <w:sz w:val="20"/>
          <w:szCs w:val="20"/>
        </w:rPr>
        <w:t xml:space="preserve">Cada aspecto es valorado con un puntaje que va entre uno (1) y cuatro (4) puntos, donde: </w:t>
      </w:r>
    </w:p>
    <w:p w14:paraId="7EFD1CEE" w14:textId="77777777" w:rsidR="00722974" w:rsidRPr="007C3380" w:rsidRDefault="00722974" w:rsidP="00722974">
      <w:pPr>
        <w:spacing w:after="0" w:line="240" w:lineRule="auto"/>
        <w:jc w:val="both"/>
        <w:rPr>
          <w:rFonts w:ascii="Arial" w:hAnsi="Arial" w:cs="Arial"/>
          <w:sz w:val="20"/>
          <w:szCs w:val="20"/>
        </w:rPr>
      </w:pPr>
    </w:p>
    <w:p w14:paraId="4F4BC67A" w14:textId="77777777" w:rsidR="00722974" w:rsidRPr="007C3380" w:rsidRDefault="00722974">
      <w:pPr>
        <w:pStyle w:val="Prrafodelista"/>
        <w:numPr>
          <w:ilvl w:val="1"/>
          <w:numId w:val="44"/>
        </w:numPr>
        <w:tabs>
          <w:tab w:val="clear" w:pos="1440"/>
        </w:tabs>
        <w:spacing w:after="0" w:line="240" w:lineRule="auto"/>
        <w:ind w:left="567" w:hanging="283"/>
        <w:jc w:val="both"/>
        <w:rPr>
          <w:rFonts w:ascii="Arial" w:hAnsi="Arial" w:cs="Arial"/>
          <w:sz w:val="20"/>
          <w:szCs w:val="20"/>
        </w:rPr>
      </w:pPr>
      <w:r w:rsidRPr="007C3380">
        <w:rPr>
          <w:rFonts w:ascii="Arial" w:hAnsi="Arial" w:cs="Arial"/>
          <w:sz w:val="20"/>
          <w:szCs w:val="20"/>
        </w:rPr>
        <w:t>Uno (1) corresponde a un nivel deficiente, en el cual, las conductas observables del aspecto evaluado casi nunca o nunca se realizan.</w:t>
      </w:r>
    </w:p>
    <w:p w14:paraId="290A2571" w14:textId="77777777" w:rsidR="00722974" w:rsidRPr="007C3380" w:rsidRDefault="00722974">
      <w:pPr>
        <w:pStyle w:val="Prrafodelista"/>
        <w:numPr>
          <w:ilvl w:val="1"/>
          <w:numId w:val="44"/>
        </w:numPr>
        <w:tabs>
          <w:tab w:val="clear" w:pos="1440"/>
        </w:tabs>
        <w:spacing w:after="0" w:line="240" w:lineRule="auto"/>
        <w:ind w:left="567" w:hanging="283"/>
        <w:jc w:val="both"/>
        <w:rPr>
          <w:rFonts w:ascii="Arial" w:hAnsi="Arial" w:cs="Arial"/>
          <w:sz w:val="20"/>
          <w:szCs w:val="20"/>
        </w:rPr>
      </w:pPr>
      <w:r w:rsidRPr="007C3380">
        <w:rPr>
          <w:rFonts w:ascii="Arial" w:hAnsi="Arial" w:cs="Arial"/>
          <w:sz w:val="20"/>
          <w:szCs w:val="20"/>
        </w:rPr>
        <w:t>Dos (2) corresponde a un nivel en proceso, en el cual, las conductas observables del aspecto evaluado se realizan pocas veces.</w:t>
      </w:r>
    </w:p>
    <w:p w14:paraId="054B21D7" w14:textId="77777777" w:rsidR="00722974" w:rsidRPr="007C3380" w:rsidRDefault="00722974">
      <w:pPr>
        <w:pStyle w:val="Prrafodelista"/>
        <w:numPr>
          <w:ilvl w:val="1"/>
          <w:numId w:val="44"/>
        </w:numPr>
        <w:tabs>
          <w:tab w:val="clear" w:pos="1440"/>
        </w:tabs>
        <w:spacing w:after="0" w:line="240" w:lineRule="auto"/>
        <w:ind w:left="567" w:hanging="283"/>
        <w:jc w:val="both"/>
        <w:rPr>
          <w:rFonts w:ascii="Arial" w:hAnsi="Arial" w:cs="Arial"/>
          <w:sz w:val="20"/>
          <w:szCs w:val="20"/>
        </w:rPr>
      </w:pPr>
      <w:r w:rsidRPr="007C3380">
        <w:rPr>
          <w:rFonts w:ascii="Arial" w:hAnsi="Arial" w:cs="Arial"/>
          <w:sz w:val="20"/>
          <w:szCs w:val="20"/>
        </w:rPr>
        <w:t>Tres (3) corresponde a un nivel suficiente, en el cual, las conductas observables del aspecto evaluado se realizan mayormente.</w:t>
      </w:r>
    </w:p>
    <w:p w14:paraId="2E5DFB04" w14:textId="77777777" w:rsidR="00722974" w:rsidRPr="007C3380" w:rsidRDefault="00722974">
      <w:pPr>
        <w:pStyle w:val="Prrafodelista"/>
        <w:numPr>
          <w:ilvl w:val="1"/>
          <w:numId w:val="44"/>
        </w:numPr>
        <w:tabs>
          <w:tab w:val="clear" w:pos="1440"/>
        </w:tabs>
        <w:spacing w:after="0" w:line="240" w:lineRule="auto"/>
        <w:ind w:left="567" w:hanging="283"/>
        <w:jc w:val="both"/>
        <w:rPr>
          <w:rFonts w:ascii="Arial" w:hAnsi="Arial" w:cs="Arial"/>
          <w:sz w:val="20"/>
          <w:szCs w:val="20"/>
        </w:rPr>
      </w:pPr>
      <w:r w:rsidRPr="007C3380">
        <w:rPr>
          <w:rFonts w:ascii="Arial" w:hAnsi="Arial" w:cs="Arial"/>
          <w:sz w:val="20"/>
          <w:szCs w:val="20"/>
        </w:rPr>
        <w:t>Cuatro (4) corresponde a un nivel destacado, en el cual las conductas observables del aspecto evaluado se realizan casi siempre o siempre.</w:t>
      </w:r>
    </w:p>
    <w:p w14:paraId="66738DFC" w14:textId="77777777" w:rsidR="00722974" w:rsidRPr="007C3380" w:rsidRDefault="00722974" w:rsidP="00722974">
      <w:pPr>
        <w:pStyle w:val="Prrafodelista"/>
        <w:spacing w:after="0" w:line="240" w:lineRule="auto"/>
        <w:ind w:left="360"/>
        <w:jc w:val="both"/>
        <w:rPr>
          <w:rFonts w:ascii="Arial" w:hAnsi="Arial" w:cs="Arial"/>
          <w:sz w:val="20"/>
          <w:szCs w:val="20"/>
        </w:rPr>
      </w:pPr>
    </w:p>
    <w:p w14:paraId="7A1AEBF6" w14:textId="77777777" w:rsidR="00722974" w:rsidRPr="007C3380" w:rsidRDefault="00722974" w:rsidP="00722974">
      <w:pPr>
        <w:pStyle w:val="Prrafodelista"/>
        <w:spacing w:after="0" w:line="240" w:lineRule="auto"/>
        <w:ind w:left="360"/>
        <w:jc w:val="both"/>
        <w:rPr>
          <w:rFonts w:ascii="Arial" w:hAnsi="Arial" w:cs="Arial"/>
          <w:sz w:val="20"/>
          <w:szCs w:val="20"/>
        </w:rPr>
      </w:pPr>
      <w:r w:rsidRPr="007C3380">
        <w:rPr>
          <w:rFonts w:ascii="Arial" w:hAnsi="Arial" w:cs="Arial"/>
          <w:sz w:val="20"/>
          <w:szCs w:val="20"/>
        </w:rPr>
        <w:t xml:space="preserve">Los niveles deficiente y en proceso se consideran insatisfactorios, mientras que los niveles suficiente y destacado corresponden a desempeños satisfactorios. </w:t>
      </w:r>
    </w:p>
    <w:p w14:paraId="75DB4063" w14:textId="77777777" w:rsidR="00722974" w:rsidRPr="007C3380" w:rsidRDefault="00722974" w:rsidP="00722974">
      <w:pPr>
        <w:pStyle w:val="Prrafodelista"/>
        <w:spacing w:after="0" w:line="240" w:lineRule="auto"/>
        <w:ind w:left="360"/>
        <w:jc w:val="both"/>
        <w:rPr>
          <w:rFonts w:ascii="Arial" w:hAnsi="Arial" w:cs="Arial"/>
          <w:sz w:val="20"/>
          <w:szCs w:val="20"/>
        </w:rPr>
      </w:pPr>
    </w:p>
    <w:p w14:paraId="77421843" w14:textId="77777777" w:rsidR="00722974" w:rsidRPr="007C3380" w:rsidRDefault="00722974">
      <w:pPr>
        <w:pStyle w:val="Prrafodelista"/>
        <w:numPr>
          <w:ilvl w:val="0"/>
          <w:numId w:val="46"/>
        </w:numPr>
        <w:spacing w:after="0" w:line="240" w:lineRule="auto"/>
        <w:ind w:left="360"/>
        <w:jc w:val="both"/>
        <w:rPr>
          <w:rFonts w:ascii="Arial" w:hAnsi="Arial" w:cs="Arial"/>
          <w:sz w:val="20"/>
          <w:szCs w:val="20"/>
        </w:rPr>
      </w:pPr>
      <w:r w:rsidRPr="007C3380">
        <w:rPr>
          <w:rFonts w:ascii="Arial" w:hAnsi="Arial" w:cs="Arial"/>
          <w:sz w:val="20"/>
          <w:szCs w:val="20"/>
        </w:rPr>
        <w:t xml:space="preserve">El instrumento propuesto comprende cuatro (4) factores: </w:t>
      </w:r>
    </w:p>
    <w:p w14:paraId="3DA9BDBF" w14:textId="77777777" w:rsidR="00722974" w:rsidRPr="007C3380" w:rsidRDefault="00722974" w:rsidP="00722974">
      <w:pPr>
        <w:pStyle w:val="Prrafodelista"/>
        <w:spacing w:after="0" w:line="240" w:lineRule="auto"/>
        <w:rPr>
          <w:rFonts w:ascii="Arial" w:hAnsi="Arial" w:cs="Arial"/>
          <w:sz w:val="20"/>
          <w:szCs w:val="20"/>
        </w:rPr>
      </w:pPr>
    </w:p>
    <w:p w14:paraId="33E12885" w14:textId="77777777" w:rsidR="00722974" w:rsidRPr="007C3380" w:rsidRDefault="00722974">
      <w:pPr>
        <w:pStyle w:val="Prrafodelista"/>
        <w:numPr>
          <w:ilvl w:val="1"/>
          <w:numId w:val="44"/>
        </w:numPr>
        <w:tabs>
          <w:tab w:val="clear" w:pos="1440"/>
        </w:tabs>
        <w:spacing w:after="0" w:line="240" w:lineRule="auto"/>
        <w:ind w:left="567" w:hanging="283"/>
        <w:jc w:val="both"/>
        <w:rPr>
          <w:rFonts w:ascii="Arial" w:hAnsi="Arial" w:cs="Arial"/>
          <w:b/>
          <w:bCs/>
          <w:sz w:val="20"/>
          <w:szCs w:val="20"/>
        </w:rPr>
      </w:pPr>
      <w:r w:rsidRPr="007C3380">
        <w:rPr>
          <w:rFonts w:ascii="Arial" w:hAnsi="Arial" w:cs="Arial"/>
          <w:b/>
          <w:bCs/>
          <w:sz w:val="20"/>
          <w:szCs w:val="20"/>
        </w:rPr>
        <w:t xml:space="preserve">Acompañamiento, de manera presencial o remota, a los estudiantes y sus familias en sus experiencias de aprendizaje.  </w:t>
      </w:r>
    </w:p>
    <w:p w14:paraId="5FDC51E1" w14:textId="77777777" w:rsidR="00722974" w:rsidRPr="007C3380" w:rsidRDefault="00722974" w:rsidP="00722974">
      <w:pPr>
        <w:spacing w:after="0" w:line="240" w:lineRule="auto"/>
        <w:ind w:left="284"/>
        <w:jc w:val="both"/>
        <w:rPr>
          <w:rFonts w:ascii="Arial" w:hAnsi="Arial" w:cs="Arial"/>
          <w:sz w:val="20"/>
          <w:szCs w:val="20"/>
        </w:rPr>
      </w:pPr>
      <w:r w:rsidRPr="007C3380">
        <w:rPr>
          <w:rFonts w:ascii="Arial" w:hAnsi="Arial" w:cs="Arial"/>
          <w:sz w:val="20"/>
          <w:szCs w:val="20"/>
        </w:rPr>
        <w:t>Son las acciones mediante las cuales el docente identifica y atiende necesidades de aprendizaje que no han podido ser resueltas por el estudiante de manera autónoma. Implica dar seguimiento, brindar apoyo pedagógico, mantener comunicación y emplear medios y/o canales para concretar dicho proceso dirigido a los estudiantes y sus familias.</w:t>
      </w:r>
    </w:p>
    <w:p w14:paraId="223DFD3B" w14:textId="77777777" w:rsidR="00722974" w:rsidRPr="007C3380" w:rsidRDefault="00722974" w:rsidP="00722974">
      <w:pPr>
        <w:spacing w:after="0" w:line="240" w:lineRule="auto"/>
        <w:jc w:val="both"/>
        <w:rPr>
          <w:rFonts w:ascii="Arial" w:hAnsi="Arial" w:cs="Arial"/>
          <w:sz w:val="20"/>
          <w:szCs w:val="20"/>
        </w:rPr>
      </w:pPr>
    </w:p>
    <w:p w14:paraId="3F2887C4" w14:textId="77777777" w:rsidR="00722974" w:rsidRPr="007C3380" w:rsidRDefault="00722974">
      <w:pPr>
        <w:pStyle w:val="Prrafodelista"/>
        <w:numPr>
          <w:ilvl w:val="1"/>
          <w:numId w:val="44"/>
        </w:numPr>
        <w:tabs>
          <w:tab w:val="clear" w:pos="1440"/>
        </w:tabs>
        <w:spacing w:after="0" w:line="240" w:lineRule="auto"/>
        <w:ind w:left="567" w:hanging="283"/>
        <w:jc w:val="both"/>
        <w:rPr>
          <w:rFonts w:ascii="Arial" w:hAnsi="Arial" w:cs="Arial"/>
          <w:b/>
          <w:bCs/>
          <w:sz w:val="20"/>
          <w:szCs w:val="20"/>
        </w:rPr>
      </w:pPr>
      <w:r w:rsidRPr="007C3380">
        <w:rPr>
          <w:rFonts w:ascii="Arial" w:hAnsi="Arial" w:cs="Arial"/>
          <w:b/>
          <w:bCs/>
          <w:sz w:val="20"/>
          <w:szCs w:val="20"/>
        </w:rPr>
        <w:t>Adecuación y/o adaptación de actividades y/o materiales educativos</w:t>
      </w:r>
    </w:p>
    <w:p w14:paraId="10ED410C" w14:textId="77777777" w:rsidR="00722974" w:rsidRPr="007C3380" w:rsidRDefault="00722974" w:rsidP="00722974">
      <w:pPr>
        <w:spacing w:after="0" w:line="240" w:lineRule="auto"/>
        <w:ind w:left="284"/>
        <w:jc w:val="both"/>
        <w:rPr>
          <w:rFonts w:ascii="Arial" w:hAnsi="Arial" w:cs="Arial"/>
          <w:sz w:val="20"/>
          <w:szCs w:val="20"/>
        </w:rPr>
      </w:pPr>
      <w:r w:rsidRPr="007C3380">
        <w:rPr>
          <w:rFonts w:ascii="Arial" w:hAnsi="Arial" w:cs="Arial"/>
          <w:sz w:val="20"/>
          <w:szCs w:val="20"/>
        </w:rPr>
        <w:t>Son las acciones mediante las cuales el docente realiza ajustes a las actividades y/o materiales educativos adaptándolos a las necesidades educativas de las estudiantes asociadas o no a una discapacidad y adecuándolas a sus entornos socioculturales, lingüísticos, económicos, productivos y geográficos. Implica el uso y empleo de actividades y/o materiales educativos que favorezcan su desenvolvimiento con los estudiantes y/o familias y las acciones de adecuación y/o adaptación de las actividades o materiales educativos según las necesidades y características del estudiante.</w:t>
      </w:r>
    </w:p>
    <w:p w14:paraId="78E530D6" w14:textId="77777777" w:rsidR="00722974" w:rsidRPr="007C3380" w:rsidRDefault="00722974" w:rsidP="00722974">
      <w:pPr>
        <w:spacing w:after="0" w:line="240" w:lineRule="auto"/>
        <w:rPr>
          <w:rFonts w:ascii="Arial" w:hAnsi="Arial" w:cs="Arial"/>
          <w:sz w:val="20"/>
          <w:szCs w:val="20"/>
        </w:rPr>
      </w:pPr>
    </w:p>
    <w:p w14:paraId="0B8F8CE3" w14:textId="77777777" w:rsidR="00722974" w:rsidRPr="007C3380" w:rsidRDefault="00722974">
      <w:pPr>
        <w:pStyle w:val="Prrafodelista"/>
        <w:numPr>
          <w:ilvl w:val="1"/>
          <w:numId w:val="44"/>
        </w:numPr>
        <w:tabs>
          <w:tab w:val="clear" w:pos="1440"/>
        </w:tabs>
        <w:spacing w:after="0" w:line="240" w:lineRule="auto"/>
        <w:ind w:left="567" w:hanging="283"/>
        <w:jc w:val="both"/>
        <w:rPr>
          <w:rFonts w:ascii="Arial" w:hAnsi="Arial" w:cs="Arial"/>
          <w:b/>
          <w:bCs/>
          <w:sz w:val="20"/>
          <w:szCs w:val="20"/>
        </w:rPr>
      </w:pPr>
      <w:r w:rsidRPr="007C3380">
        <w:rPr>
          <w:rFonts w:ascii="Arial" w:hAnsi="Arial" w:cs="Arial"/>
          <w:b/>
          <w:bCs/>
          <w:sz w:val="20"/>
          <w:szCs w:val="20"/>
        </w:rPr>
        <w:t>Análisis de la evidencia presentada y retroalimentación brindada a los estudiantes y/o las familias</w:t>
      </w:r>
    </w:p>
    <w:p w14:paraId="1D1C9FC8" w14:textId="77777777" w:rsidR="00722974" w:rsidRPr="007C3380" w:rsidRDefault="00722974" w:rsidP="00722974">
      <w:pPr>
        <w:spacing w:after="0" w:line="240" w:lineRule="auto"/>
        <w:ind w:left="284"/>
        <w:jc w:val="both"/>
        <w:rPr>
          <w:rFonts w:ascii="Arial" w:hAnsi="Arial" w:cs="Arial"/>
          <w:sz w:val="20"/>
          <w:szCs w:val="20"/>
        </w:rPr>
      </w:pPr>
      <w:r w:rsidRPr="007C3380">
        <w:rPr>
          <w:rFonts w:ascii="Arial" w:hAnsi="Arial" w:cs="Arial"/>
          <w:sz w:val="20"/>
          <w:szCs w:val="20"/>
        </w:rPr>
        <w:t xml:space="preserve">Son las acciones mediante las cuales el docente analiza las producciones y/o actuaciones realizadas por los estudiantes con el fin de identificar lo aprendido y el nivel de logro de la competencia que han alcanzado según los propósitos de aprendizaje, proceso que le permite, realizar una devolución de información que describe los aciertos y errores y, generar procesos reflexivos que favorezcan el logro de los aprendizajes. Implica analizar las evidencias presentadas por los estudiantes, identificar el nivel de logro de la competencia que han alcanzado, retroalimentar a sus estudiantes con información que describa sus logros, progresos y/o dificultades con relación a los aprendizajes esperados y, promover procesos reflexivos en los estudiantes y sus familias para favorecer el logro de los aprendizajes. </w:t>
      </w:r>
    </w:p>
    <w:p w14:paraId="6E2A81C9" w14:textId="77777777" w:rsidR="00722974" w:rsidRPr="007C3380" w:rsidRDefault="00722974" w:rsidP="00722974">
      <w:pPr>
        <w:spacing w:after="0" w:line="240" w:lineRule="auto"/>
        <w:rPr>
          <w:rFonts w:ascii="Arial" w:hAnsi="Arial" w:cs="Arial"/>
          <w:sz w:val="20"/>
          <w:szCs w:val="20"/>
        </w:rPr>
      </w:pPr>
    </w:p>
    <w:p w14:paraId="6FC1FCD2" w14:textId="77777777" w:rsidR="00722974" w:rsidRPr="007C3380" w:rsidRDefault="00722974">
      <w:pPr>
        <w:pStyle w:val="Prrafodelista"/>
        <w:numPr>
          <w:ilvl w:val="1"/>
          <w:numId w:val="44"/>
        </w:numPr>
        <w:tabs>
          <w:tab w:val="clear" w:pos="1440"/>
        </w:tabs>
        <w:spacing w:after="0" w:line="240" w:lineRule="auto"/>
        <w:ind w:left="567" w:hanging="283"/>
        <w:jc w:val="both"/>
        <w:rPr>
          <w:rFonts w:ascii="Arial" w:hAnsi="Arial" w:cs="Arial"/>
          <w:b/>
          <w:bCs/>
          <w:sz w:val="20"/>
          <w:szCs w:val="20"/>
        </w:rPr>
      </w:pPr>
      <w:r w:rsidRPr="007C3380">
        <w:rPr>
          <w:rFonts w:ascii="Arial" w:hAnsi="Arial" w:cs="Arial"/>
          <w:b/>
          <w:bCs/>
          <w:sz w:val="20"/>
          <w:szCs w:val="20"/>
        </w:rPr>
        <w:t>Trabajo colegiado con los pares y coordinación con el o la director/a de IE, Equipo directivo o especialista de la UGEL, según corresponda.</w:t>
      </w:r>
    </w:p>
    <w:p w14:paraId="000CE76C" w14:textId="77777777" w:rsidR="00722974" w:rsidRPr="007C3380" w:rsidRDefault="00722974" w:rsidP="00722974">
      <w:pPr>
        <w:spacing w:after="0" w:line="240" w:lineRule="auto"/>
        <w:ind w:left="284"/>
        <w:jc w:val="both"/>
        <w:rPr>
          <w:rFonts w:ascii="Arial" w:hAnsi="Arial" w:cs="Arial"/>
          <w:sz w:val="20"/>
          <w:szCs w:val="20"/>
        </w:rPr>
      </w:pPr>
      <w:r w:rsidRPr="007C3380">
        <w:rPr>
          <w:rFonts w:ascii="Arial" w:hAnsi="Arial" w:cs="Arial"/>
          <w:sz w:val="20"/>
          <w:szCs w:val="20"/>
        </w:rPr>
        <w:t xml:space="preserve">Son las acciones mediante las cuales los docentes usan mecanismos de colaboración y comunicación con sus pares y el director de IE o equipo directivo y/o especialista de la UGEL que les permita establecer coordinaciones sobre el trabajo común, así como brindar información para la toma de decisiones de gestión. Implica la participación del docente en las </w:t>
      </w:r>
      <w:r w:rsidRPr="007C3380">
        <w:rPr>
          <w:rFonts w:ascii="Arial" w:hAnsi="Arial" w:cs="Arial"/>
          <w:sz w:val="20"/>
          <w:szCs w:val="20"/>
        </w:rPr>
        <w:lastRenderedPageBreak/>
        <w:t xml:space="preserve">coordinaciones necesarias para el desarrollo del periodo lectivo y la entrega de información que posibilite la toma de decisiones por parte de la IE y/o UGEL. </w:t>
      </w:r>
    </w:p>
    <w:p w14:paraId="0A16D9B4" w14:textId="77777777" w:rsidR="00722974" w:rsidRPr="007C3380" w:rsidRDefault="00722974" w:rsidP="00722974">
      <w:pPr>
        <w:pStyle w:val="Prrafodelista"/>
        <w:spacing w:after="0" w:line="240" w:lineRule="auto"/>
        <w:ind w:left="567"/>
        <w:jc w:val="both"/>
        <w:rPr>
          <w:rFonts w:ascii="Arial" w:hAnsi="Arial" w:cs="Arial"/>
          <w:sz w:val="20"/>
          <w:szCs w:val="20"/>
        </w:rPr>
      </w:pPr>
    </w:p>
    <w:p w14:paraId="29AA7C1A" w14:textId="77777777" w:rsidR="00722974" w:rsidRPr="007C3380" w:rsidRDefault="00722974" w:rsidP="00722974">
      <w:pPr>
        <w:spacing w:after="0" w:line="240" w:lineRule="auto"/>
        <w:jc w:val="center"/>
        <w:rPr>
          <w:rFonts w:ascii="Arial" w:hAnsi="Arial" w:cs="Arial"/>
          <w:b/>
          <w:bCs/>
          <w:sz w:val="20"/>
          <w:szCs w:val="20"/>
        </w:rPr>
      </w:pPr>
      <w:r w:rsidRPr="007C3380">
        <w:rPr>
          <w:rFonts w:ascii="Arial" w:hAnsi="Arial" w:cs="Arial"/>
          <w:b/>
          <w:bCs/>
          <w:sz w:val="20"/>
          <w:szCs w:val="20"/>
        </w:rPr>
        <w:t>Ficha de evaluación para EBR, EBE, EBA y CRFA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425"/>
        <w:gridCol w:w="3827"/>
        <w:gridCol w:w="992"/>
        <w:gridCol w:w="859"/>
        <w:gridCol w:w="985"/>
        <w:gridCol w:w="985"/>
      </w:tblGrid>
      <w:tr w:rsidR="00722974" w:rsidRPr="007C3380" w14:paraId="7FC4D70F" w14:textId="77777777" w:rsidTr="00C83E9F">
        <w:trPr>
          <w:cantSplit/>
          <w:trHeight w:val="450"/>
          <w:tblHeader/>
        </w:trPr>
        <w:tc>
          <w:tcPr>
            <w:tcW w:w="421" w:type="dxa"/>
            <w:vMerge w:val="restart"/>
            <w:shd w:val="clear" w:color="auto" w:fill="BDD6EE" w:themeFill="accent1" w:themeFillTint="66"/>
            <w:vAlign w:val="center"/>
            <w:hideMark/>
          </w:tcPr>
          <w:p w14:paraId="0C67AAF0"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N°</w:t>
            </w:r>
          </w:p>
        </w:tc>
        <w:tc>
          <w:tcPr>
            <w:tcW w:w="4252" w:type="dxa"/>
            <w:gridSpan w:val="2"/>
            <w:vMerge w:val="restart"/>
            <w:shd w:val="clear" w:color="auto" w:fill="BDD6EE" w:themeFill="accent1" w:themeFillTint="66"/>
            <w:vAlign w:val="center"/>
            <w:hideMark/>
          </w:tcPr>
          <w:p w14:paraId="00157103" w14:textId="77777777" w:rsidR="00722974" w:rsidRPr="007C3380" w:rsidRDefault="00722974" w:rsidP="00C83E9F">
            <w:pPr>
              <w:spacing w:after="0" w:line="240" w:lineRule="auto"/>
              <w:jc w:val="both"/>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FACTOR</w:t>
            </w:r>
          </w:p>
        </w:tc>
        <w:tc>
          <w:tcPr>
            <w:tcW w:w="992" w:type="dxa"/>
            <w:vMerge w:val="restart"/>
            <w:shd w:val="clear" w:color="auto" w:fill="BDD6EE" w:themeFill="accent1" w:themeFillTint="66"/>
            <w:vAlign w:val="center"/>
            <w:hideMark/>
          </w:tcPr>
          <w:p w14:paraId="519D3FEE"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Deficiente</w:t>
            </w:r>
          </w:p>
        </w:tc>
        <w:tc>
          <w:tcPr>
            <w:tcW w:w="859" w:type="dxa"/>
            <w:vMerge w:val="restart"/>
            <w:shd w:val="clear" w:color="auto" w:fill="BDD6EE" w:themeFill="accent1" w:themeFillTint="66"/>
            <w:vAlign w:val="center"/>
            <w:hideMark/>
          </w:tcPr>
          <w:p w14:paraId="18AA5E03"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En proceso</w:t>
            </w:r>
          </w:p>
        </w:tc>
        <w:tc>
          <w:tcPr>
            <w:tcW w:w="985" w:type="dxa"/>
            <w:vMerge w:val="restart"/>
            <w:shd w:val="clear" w:color="auto" w:fill="BDD6EE" w:themeFill="accent1" w:themeFillTint="66"/>
            <w:vAlign w:val="center"/>
            <w:hideMark/>
          </w:tcPr>
          <w:p w14:paraId="5AE56451"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Suficiente</w:t>
            </w:r>
          </w:p>
        </w:tc>
        <w:tc>
          <w:tcPr>
            <w:tcW w:w="985" w:type="dxa"/>
            <w:vMerge w:val="restart"/>
            <w:shd w:val="clear" w:color="auto" w:fill="BDD6EE" w:themeFill="accent1" w:themeFillTint="66"/>
            <w:vAlign w:val="center"/>
            <w:hideMark/>
          </w:tcPr>
          <w:p w14:paraId="2D465F5A"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Destacado</w:t>
            </w:r>
          </w:p>
        </w:tc>
      </w:tr>
      <w:tr w:rsidR="00722974" w:rsidRPr="007C3380" w14:paraId="65184516" w14:textId="77777777" w:rsidTr="00C83E9F">
        <w:trPr>
          <w:cantSplit/>
          <w:trHeight w:val="450"/>
        </w:trPr>
        <w:tc>
          <w:tcPr>
            <w:tcW w:w="421" w:type="dxa"/>
            <w:vMerge/>
            <w:shd w:val="clear" w:color="auto" w:fill="BDD6EE" w:themeFill="accent1" w:themeFillTint="66"/>
            <w:hideMark/>
          </w:tcPr>
          <w:p w14:paraId="3D7B52B6" w14:textId="77777777" w:rsidR="00722974" w:rsidRPr="007C3380" w:rsidRDefault="00722974" w:rsidP="00C83E9F">
            <w:pPr>
              <w:spacing w:after="0" w:line="240" w:lineRule="auto"/>
              <w:rPr>
                <w:rFonts w:ascii="Arial" w:eastAsia="Times New Roman" w:hAnsi="Arial" w:cs="Arial"/>
                <w:b/>
                <w:bCs/>
                <w:sz w:val="16"/>
                <w:szCs w:val="16"/>
                <w:lang w:eastAsia="es-PE"/>
              </w:rPr>
            </w:pPr>
          </w:p>
        </w:tc>
        <w:tc>
          <w:tcPr>
            <w:tcW w:w="4252" w:type="dxa"/>
            <w:gridSpan w:val="2"/>
            <w:vMerge/>
            <w:shd w:val="clear" w:color="auto" w:fill="BDD6EE" w:themeFill="accent1" w:themeFillTint="66"/>
            <w:hideMark/>
          </w:tcPr>
          <w:p w14:paraId="3F20D820" w14:textId="77777777" w:rsidR="00722974" w:rsidRPr="007C3380" w:rsidRDefault="00722974" w:rsidP="00C83E9F">
            <w:pPr>
              <w:spacing w:after="0" w:line="240" w:lineRule="auto"/>
              <w:jc w:val="both"/>
              <w:rPr>
                <w:rFonts w:ascii="Arial" w:eastAsia="Times New Roman" w:hAnsi="Arial" w:cs="Arial"/>
                <w:b/>
                <w:bCs/>
                <w:sz w:val="16"/>
                <w:szCs w:val="16"/>
                <w:lang w:eastAsia="es-PE"/>
              </w:rPr>
            </w:pPr>
          </w:p>
        </w:tc>
        <w:tc>
          <w:tcPr>
            <w:tcW w:w="992" w:type="dxa"/>
            <w:vMerge/>
            <w:shd w:val="clear" w:color="auto" w:fill="BDD6EE" w:themeFill="accent1" w:themeFillTint="66"/>
            <w:hideMark/>
          </w:tcPr>
          <w:p w14:paraId="6A100C74" w14:textId="77777777" w:rsidR="00722974" w:rsidRPr="007C3380" w:rsidRDefault="00722974" w:rsidP="00C83E9F">
            <w:pPr>
              <w:spacing w:after="0" w:line="240" w:lineRule="auto"/>
              <w:rPr>
                <w:rFonts w:ascii="Arial" w:eastAsia="Times New Roman" w:hAnsi="Arial" w:cs="Arial"/>
                <w:b/>
                <w:bCs/>
                <w:sz w:val="16"/>
                <w:szCs w:val="16"/>
                <w:lang w:eastAsia="es-PE"/>
              </w:rPr>
            </w:pPr>
          </w:p>
        </w:tc>
        <w:tc>
          <w:tcPr>
            <w:tcW w:w="859" w:type="dxa"/>
            <w:vMerge/>
            <w:shd w:val="clear" w:color="auto" w:fill="BDD6EE" w:themeFill="accent1" w:themeFillTint="66"/>
            <w:hideMark/>
          </w:tcPr>
          <w:p w14:paraId="04BAAD43" w14:textId="77777777" w:rsidR="00722974" w:rsidRPr="007C3380" w:rsidRDefault="00722974" w:rsidP="00C83E9F">
            <w:pPr>
              <w:spacing w:after="0" w:line="240" w:lineRule="auto"/>
              <w:rPr>
                <w:rFonts w:ascii="Arial" w:eastAsia="Times New Roman" w:hAnsi="Arial" w:cs="Arial"/>
                <w:b/>
                <w:bCs/>
                <w:sz w:val="16"/>
                <w:szCs w:val="16"/>
                <w:lang w:eastAsia="es-PE"/>
              </w:rPr>
            </w:pPr>
          </w:p>
        </w:tc>
        <w:tc>
          <w:tcPr>
            <w:tcW w:w="985" w:type="dxa"/>
            <w:vMerge/>
            <w:shd w:val="clear" w:color="auto" w:fill="BDD6EE" w:themeFill="accent1" w:themeFillTint="66"/>
            <w:hideMark/>
          </w:tcPr>
          <w:p w14:paraId="0895A521" w14:textId="77777777" w:rsidR="00722974" w:rsidRPr="007C3380" w:rsidRDefault="00722974" w:rsidP="00C83E9F">
            <w:pPr>
              <w:spacing w:after="0" w:line="240" w:lineRule="auto"/>
              <w:rPr>
                <w:rFonts w:ascii="Arial" w:eastAsia="Times New Roman" w:hAnsi="Arial" w:cs="Arial"/>
                <w:b/>
                <w:bCs/>
                <w:sz w:val="16"/>
                <w:szCs w:val="16"/>
                <w:lang w:eastAsia="es-PE"/>
              </w:rPr>
            </w:pPr>
          </w:p>
        </w:tc>
        <w:tc>
          <w:tcPr>
            <w:tcW w:w="985" w:type="dxa"/>
            <w:vMerge/>
            <w:shd w:val="clear" w:color="auto" w:fill="BDD6EE" w:themeFill="accent1" w:themeFillTint="66"/>
            <w:hideMark/>
          </w:tcPr>
          <w:p w14:paraId="6FECA8E5" w14:textId="77777777" w:rsidR="00722974" w:rsidRPr="007C3380" w:rsidRDefault="00722974" w:rsidP="00C83E9F">
            <w:pPr>
              <w:spacing w:after="0" w:line="240" w:lineRule="auto"/>
              <w:rPr>
                <w:rFonts w:ascii="Arial" w:eastAsia="Times New Roman" w:hAnsi="Arial" w:cs="Arial"/>
                <w:b/>
                <w:bCs/>
                <w:sz w:val="16"/>
                <w:szCs w:val="16"/>
                <w:lang w:eastAsia="es-PE"/>
              </w:rPr>
            </w:pPr>
          </w:p>
        </w:tc>
      </w:tr>
      <w:tr w:rsidR="00722974" w:rsidRPr="007C3380" w14:paraId="1FAF4E45" w14:textId="77777777" w:rsidTr="00C83E9F">
        <w:trPr>
          <w:cantSplit/>
          <w:trHeight w:val="20"/>
        </w:trPr>
        <w:tc>
          <w:tcPr>
            <w:tcW w:w="421" w:type="dxa"/>
            <w:shd w:val="clear" w:color="auto" w:fill="BDD6EE" w:themeFill="accent1" w:themeFillTint="66"/>
            <w:hideMark/>
          </w:tcPr>
          <w:p w14:paraId="6F1F4C68" w14:textId="77777777" w:rsidR="00722974" w:rsidRPr="007C3380" w:rsidRDefault="00722974" w:rsidP="00C83E9F">
            <w:pPr>
              <w:spacing w:after="0" w:line="240" w:lineRule="auto"/>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1</w:t>
            </w:r>
          </w:p>
        </w:tc>
        <w:tc>
          <w:tcPr>
            <w:tcW w:w="4252" w:type="dxa"/>
            <w:gridSpan w:val="2"/>
            <w:shd w:val="clear" w:color="auto" w:fill="BDD6EE" w:themeFill="accent1" w:themeFillTint="66"/>
            <w:hideMark/>
          </w:tcPr>
          <w:p w14:paraId="1EC335CF" w14:textId="77777777" w:rsidR="00722974" w:rsidRPr="007C3380" w:rsidRDefault="00722974" w:rsidP="00C83E9F">
            <w:pPr>
              <w:spacing w:after="0" w:line="240" w:lineRule="auto"/>
              <w:jc w:val="both"/>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Acompañamiento, de manera presencial o remota, a los estudiantes y sus familias en sus experiencias de aprendizaje</w:t>
            </w:r>
          </w:p>
        </w:tc>
        <w:tc>
          <w:tcPr>
            <w:tcW w:w="992" w:type="dxa"/>
            <w:shd w:val="clear" w:color="auto" w:fill="BDD6EE" w:themeFill="accent1" w:themeFillTint="66"/>
            <w:vAlign w:val="center"/>
            <w:hideMark/>
          </w:tcPr>
          <w:p w14:paraId="41F3FBC6"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1</w:t>
            </w:r>
          </w:p>
        </w:tc>
        <w:tc>
          <w:tcPr>
            <w:tcW w:w="859" w:type="dxa"/>
            <w:shd w:val="clear" w:color="auto" w:fill="BDD6EE" w:themeFill="accent1" w:themeFillTint="66"/>
            <w:vAlign w:val="center"/>
            <w:hideMark/>
          </w:tcPr>
          <w:p w14:paraId="480EAFE6"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2</w:t>
            </w:r>
          </w:p>
        </w:tc>
        <w:tc>
          <w:tcPr>
            <w:tcW w:w="985" w:type="dxa"/>
            <w:shd w:val="clear" w:color="auto" w:fill="BDD6EE" w:themeFill="accent1" w:themeFillTint="66"/>
            <w:vAlign w:val="center"/>
            <w:hideMark/>
          </w:tcPr>
          <w:p w14:paraId="767EE3A4"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3</w:t>
            </w:r>
          </w:p>
        </w:tc>
        <w:tc>
          <w:tcPr>
            <w:tcW w:w="985" w:type="dxa"/>
            <w:shd w:val="clear" w:color="auto" w:fill="BDD6EE" w:themeFill="accent1" w:themeFillTint="66"/>
            <w:vAlign w:val="center"/>
            <w:hideMark/>
          </w:tcPr>
          <w:p w14:paraId="7CF009A7"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4</w:t>
            </w:r>
          </w:p>
        </w:tc>
      </w:tr>
      <w:tr w:rsidR="00722974" w:rsidRPr="007C3380" w14:paraId="7B810A32" w14:textId="77777777" w:rsidTr="00C83E9F">
        <w:trPr>
          <w:cantSplit/>
          <w:trHeight w:val="20"/>
        </w:trPr>
        <w:tc>
          <w:tcPr>
            <w:tcW w:w="421" w:type="dxa"/>
            <w:vMerge w:val="restart"/>
            <w:shd w:val="clear" w:color="auto" w:fill="BDD6EE" w:themeFill="accent1" w:themeFillTint="66"/>
            <w:textDirection w:val="btLr"/>
            <w:hideMark/>
          </w:tcPr>
          <w:p w14:paraId="235A779F"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ASPECTOS</w:t>
            </w:r>
          </w:p>
        </w:tc>
        <w:tc>
          <w:tcPr>
            <w:tcW w:w="425" w:type="dxa"/>
            <w:shd w:val="clear" w:color="auto" w:fill="auto"/>
            <w:noWrap/>
            <w:hideMark/>
          </w:tcPr>
          <w:p w14:paraId="60ABDE55"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1.1</w:t>
            </w:r>
          </w:p>
        </w:tc>
        <w:tc>
          <w:tcPr>
            <w:tcW w:w="3827" w:type="dxa"/>
            <w:shd w:val="clear" w:color="000000" w:fill="FFFFFF"/>
            <w:hideMark/>
          </w:tcPr>
          <w:p w14:paraId="3C7D5F56"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Da seguimiento al estudiante y/o a sus familias (1) en el desarrollo de actividades educativas acorde con las necesidades de aprendizaje del estudiante.</w:t>
            </w:r>
          </w:p>
        </w:tc>
        <w:tc>
          <w:tcPr>
            <w:tcW w:w="992" w:type="dxa"/>
            <w:shd w:val="clear" w:color="auto" w:fill="auto"/>
            <w:noWrap/>
            <w:vAlign w:val="center"/>
            <w:hideMark/>
          </w:tcPr>
          <w:p w14:paraId="30BF34C5"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c>
          <w:tcPr>
            <w:tcW w:w="859" w:type="dxa"/>
            <w:shd w:val="clear" w:color="auto" w:fill="auto"/>
            <w:noWrap/>
            <w:vAlign w:val="center"/>
            <w:hideMark/>
          </w:tcPr>
          <w:p w14:paraId="32582AD5"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c>
          <w:tcPr>
            <w:tcW w:w="985" w:type="dxa"/>
            <w:shd w:val="clear" w:color="auto" w:fill="auto"/>
            <w:noWrap/>
            <w:vAlign w:val="center"/>
            <w:hideMark/>
          </w:tcPr>
          <w:p w14:paraId="7B6FE8DE"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c>
          <w:tcPr>
            <w:tcW w:w="985" w:type="dxa"/>
            <w:shd w:val="clear" w:color="auto" w:fill="auto"/>
            <w:noWrap/>
            <w:vAlign w:val="center"/>
            <w:hideMark/>
          </w:tcPr>
          <w:p w14:paraId="0F459565"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r>
      <w:tr w:rsidR="00722974" w:rsidRPr="007C3380" w14:paraId="6688E570" w14:textId="77777777" w:rsidTr="00C83E9F">
        <w:trPr>
          <w:cantSplit/>
          <w:trHeight w:val="20"/>
        </w:trPr>
        <w:tc>
          <w:tcPr>
            <w:tcW w:w="421" w:type="dxa"/>
            <w:vMerge/>
            <w:shd w:val="clear" w:color="auto" w:fill="BDD6EE" w:themeFill="accent1" w:themeFillTint="66"/>
            <w:hideMark/>
          </w:tcPr>
          <w:p w14:paraId="20711D72"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p>
        </w:tc>
        <w:tc>
          <w:tcPr>
            <w:tcW w:w="425" w:type="dxa"/>
            <w:shd w:val="clear" w:color="auto" w:fill="auto"/>
            <w:noWrap/>
            <w:hideMark/>
          </w:tcPr>
          <w:p w14:paraId="2E836CDE"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1.2</w:t>
            </w:r>
          </w:p>
        </w:tc>
        <w:tc>
          <w:tcPr>
            <w:tcW w:w="3827" w:type="dxa"/>
            <w:shd w:val="clear" w:color="000000" w:fill="FFFFFF"/>
            <w:hideMark/>
          </w:tcPr>
          <w:p w14:paraId="02F43AF2"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Brinda apoyo pedagógico y emocional a los estudiantes en el contexto de educación a distancia de acuerdo con sus características (nivel, modalidad, ciclo y condiciones territoriales).</w:t>
            </w:r>
          </w:p>
        </w:tc>
        <w:tc>
          <w:tcPr>
            <w:tcW w:w="992" w:type="dxa"/>
            <w:shd w:val="clear" w:color="auto" w:fill="auto"/>
            <w:noWrap/>
            <w:vAlign w:val="center"/>
            <w:hideMark/>
          </w:tcPr>
          <w:p w14:paraId="6E861587"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c>
          <w:tcPr>
            <w:tcW w:w="859" w:type="dxa"/>
            <w:shd w:val="clear" w:color="auto" w:fill="auto"/>
            <w:noWrap/>
            <w:vAlign w:val="center"/>
            <w:hideMark/>
          </w:tcPr>
          <w:p w14:paraId="28F4BE0E"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c>
          <w:tcPr>
            <w:tcW w:w="985" w:type="dxa"/>
            <w:shd w:val="clear" w:color="auto" w:fill="auto"/>
            <w:noWrap/>
            <w:vAlign w:val="center"/>
            <w:hideMark/>
          </w:tcPr>
          <w:p w14:paraId="502BD9C1"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c>
          <w:tcPr>
            <w:tcW w:w="985" w:type="dxa"/>
            <w:shd w:val="clear" w:color="auto" w:fill="auto"/>
            <w:noWrap/>
            <w:vAlign w:val="center"/>
            <w:hideMark/>
          </w:tcPr>
          <w:p w14:paraId="3D4DA392"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r>
      <w:tr w:rsidR="00722974" w:rsidRPr="007C3380" w14:paraId="003F985D" w14:textId="77777777" w:rsidTr="00C83E9F">
        <w:trPr>
          <w:cantSplit/>
          <w:trHeight w:val="20"/>
        </w:trPr>
        <w:tc>
          <w:tcPr>
            <w:tcW w:w="421" w:type="dxa"/>
            <w:vMerge/>
            <w:shd w:val="clear" w:color="auto" w:fill="BDD6EE" w:themeFill="accent1" w:themeFillTint="66"/>
            <w:hideMark/>
          </w:tcPr>
          <w:p w14:paraId="2CD6EBE1"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p>
        </w:tc>
        <w:tc>
          <w:tcPr>
            <w:tcW w:w="425" w:type="dxa"/>
            <w:shd w:val="clear" w:color="auto" w:fill="auto"/>
            <w:noWrap/>
            <w:hideMark/>
          </w:tcPr>
          <w:p w14:paraId="4C23E9AF"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1.3</w:t>
            </w:r>
          </w:p>
        </w:tc>
        <w:tc>
          <w:tcPr>
            <w:tcW w:w="3827" w:type="dxa"/>
            <w:shd w:val="clear" w:color="auto" w:fill="auto"/>
            <w:hideMark/>
          </w:tcPr>
          <w:p w14:paraId="18C8BB57" w14:textId="77777777" w:rsidR="00722974" w:rsidRPr="007C3380" w:rsidRDefault="00722974" w:rsidP="00C83E9F">
            <w:pPr>
              <w:pStyle w:val="Textocomentario"/>
              <w:spacing w:after="0"/>
              <w:jc w:val="both"/>
              <w:rPr>
                <w:rFonts w:ascii="Arial" w:hAnsi="Arial" w:cs="Arial"/>
              </w:rPr>
            </w:pPr>
            <w:r w:rsidRPr="007C3380">
              <w:rPr>
                <w:rFonts w:ascii="Arial" w:eastAsia="Times New Roman" w:hAnsi="Arial" w:cs="Arial"/>
                <w:sz w:val="16"/>
                <w:szCs w:val="16"/>
                <w:lang w:eastAsia="es-PE"/>
              </w:rPr>
              <w:t>Mantiene comunicación con el estudiante y/o su familia (1) para para dar seguimiento al progreso de sus aprendizajes.</w:t>
            </w:r>
          </w:p>
        </w:tc>
        <w:tc>
          <w:tcPr>
            <w:tcW w:w="992" w:type="dxa"/>
            <w:shd w:val="clear" w:color="auto" w:fill="auto"/>
            <w:noWrap/>
            <w:vAlign w:val="center"/>
            <w:hideMark/>
          </w:tcPr>
          <w:p w14:paraId="67C7A722"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c>
          <w:tcPr>
            <w:tcW w:w="859" w:type="dxa"/>
            <w:shd w:val="clear" w:color="auto" w:fill="auto"/>
            <w:noWrap/>
            <w:vAlign w:val="center"/>
            <w:hideMark/>
          </w:tcPr>
          <w:p w14:paraId="7163BBD5"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c>
          <w:tcPr>
            <w:tcW w:w="985" w:type="dxa"/>
            <w:shd w:val="clear" w:color="auto" w:fill="auto"/>
            <w:noWrap/>
            <w:vAlign w:val="center"/>
            <w:hideMark/>
          </w:tcPr>
          <w:p w14:paraId="1A29DD95"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c>
          <w:tcPr>
            <w:tcW w:w="985" w:type="dxa"/>
            <w:shd w:val="clear" w:color="auto" w:fill="auto"/>
            <w:noWrap/>
            <w:vAlign w:val="center"/>
            <w:hideMark/>
          </w:tcPr>
          <w:p w14:paraId="532652B4"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r>
      <w:tr w:rsidR="00722974" w:rsidRPr="007C3380" w14:paraId="34F8FAF3" w14:textId="77777777" w:rsidTr="00C83E9F">
        <w:trPr>
          <w:cantSplit/>
          <w:trHeight w:val="20"/>
        </w:trPr>
        <w:tc>
          <w:tcPr>
            <w:tcW w:w="421" w:type="dxa"/>
            <w:vMerge/>
            <w:shd w:val="clear" w:color="auto" w:fill="BDD6EE" w:themeFill="accent1" w:themeFillTint="66"/>
            <w:hideMark/>
          </w:tcPr>
          <w:p w14:paraId="22C4DA84"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bookmarkStart w:id="0" w:name="_Hlk54218498"/>
          </w:p>
        </w:tc>
        <w:tc>
          <w:tcPr>
            <w:tcW w:w="425" w:type="dxa"/>
            <w:shd w:val="clear" w:color="auto" w:fill="auto"/>
            <w:noWrap/>
            <w:hideMark/>
          </w:tcPr>
          <w:p w14:paraId="74FFAC4E"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1.4</w:t>
            </w:r>
          </w:p>
        </w:tc>
        <w:tc>
          <w:tcPr>
            <w:tcW w:w="3827" w:type="dxa"/>
            <w:shd w:val="clear" w:color="auto" w:fill="auto"/>
            <w:hideMark/>
          </w:tcPr>
          <w:p w14:paraId="0F8216F6" w14:textId="77777777" w:rsidR="00722974" w:rsidRPr="007C3380" w:rsidRDefault="00722974" w:rsidP="00C83E9F">
            <w:pPr>
              <w:spacing w:after="0" w:line="240" w:lineRule="auto"/>
              <w:jc w:val="both"/>
              <w:rPr>
                <w:rFonts w:ascii="Arial" w:eastAsia="Times New Roman" w:hAnsi="Arial" w:cs="Arial"/>
                <w:sz w:val="16"/>
                <w:szCs w:val="16"/>
                <w:lang w:eastAsia="es-PE"/>
              </w:rPr>
            </w:pPr>
            <w:bookmarkStart w:id="1" w:name="_Hlk54215734"/>
            <w:r w:rsidRPr="007C3380">
              <w:rPr>
                <w:rFonts w:ascii="Arial" w:eastAsia="Times New Roman" w:hAnsi="Arial" w:cs="Arial"/>
                <w:sz w:val="16"/>
                <w:szCs w:val="16"/>
                <w:lang w:eastAsia="es-PE"/>
              </w:rPr>
              <w:t>Utiliza medios/canales para realizar el acompañamiento al estudiante y su familia (1) en el acceso y uso de los recursos pedagógico</w:t>
            </w:r>
            <w:bookmarkEnd w:id="1"/>
            <w:r w:rsidRPr="007C3380">
              <w:rPr>
                <w:rFonts w:ascii="Arial" w:eastAsia="Times New Roman" w:hAnsi="Arial" w:cs="Arial"/>
                <w:sz w:val="16"/>
                <w:szCs w:val="16"/>
                <w:lang w:eastAsia="es-PE"/>
              </w:rPr>
              <w:t>s definidos según los propósitos de aprendizaje.</w:t>
            </w:r>
          </w:p>
        </w:tc>
        <w:tc>
          <w:tcPr>
            <w:tcW w:w="992" w:type="dxa"/>
            <w:shd w:val="clear" w:color="auto" w:fill="auto"/>
            <w:noWrap/>
            <w:vAlign w:val="center"/>
            <w:hideMark/>
          </w:tcPr>
          <w:p w14:paraId="0CB7A121"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c>
          <w:tcPr>
            <w:tcW w:w="859" w:type="dxa"/>
            <w:shd w:val="clear" w:color="auto" w:fill="auto"/>
            <w:noWrap/>
            <w:vAlign w:val="center"/>
            <w:hideMark/>
          </w:tcPr>
          <w:p w14:paraId="7BAD2695"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c>
          <w:tcPr>
            <w:tcW w:w="985" w:type="dxa"/>
            <w:shd w:val="clear" w:color="auto" w:fill="auto"/>
            <w:noWrap/>
            <w:vAlign w:val="center"/>
            <w:hideMark/>
          </w:tcPr>
          <w:p w14:paraId="3CAE19CA"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c>
          <w:tcPr>
            <w:tcW w:w="985" w:type="dxa"/>
            <w:shd w:val="clear" w:color="auto" w:fill="auto"/>
            <w:noWrap/>
            <w:vAlign w:val="center"/>
            <w:hideMark/>
          </w:tcPr>
          <w:p w14:paraId="7E20375E"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r>
      <w:bookmarkEnd w:id="0"/>
      <w:tr w:rsidR="00722974" w:rsidRPr="007C3380" w14:paraId="7A6A67C7" w14:textId="77777777" w:rsidTr="00C83E9F">
        <w:trPr>
          <w:cantSplit/>
          <w:trHeight w:val="20"/>
        </w:trPr>
        <w:tc>
          <w:tcPr>
            <w:tcW w:w="421" w:type="dxa"/>
            <w:shd w:val="clear" w:color="auto" w:fill="BDD6EE" w:themeFill="accent1" w:themeFillTint="66"/>
            <w:hideMark/>
          </w:tcPr>
          <w:p w14:paraId="4EC00209"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2</w:t>
            </w:r>
          </w:p>
        </w:tc>
        <w:tc>
          <w:tcPr>
            <w:tcW w:w="4252" w:type="dxa"/>
            <w:gridSpan w:val="2"/>
            <w:shd w:val="clear" w:color="auto" w:fill="BDD6EE" w:themeFill="accent1" w:themeFillTint="66"/>
            <w:hideMark/>
          </w:tcPr>
          <w:p w14:paraId="371AF13B" w14:textId="77777777" w:rsidR="00722974" w:rsidRPr="007C3380" w:rsidRDefault="00722974" w:rsidP="00C83E9F">
            <w:pPr>
              <w:spacing w:after="0" w:line="240" w:lineRule="auto"/>
              <w:jc w:val="both"/>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Adecuación y/o adaptación de actividades y/o materiales educativos.</w:t>
            </w:r>
          </w:p>
        </w:tc>
        <w:tc>
          <w:tcPr>
            <w:tcW w:w="992" w:type="dxa"/>
            <w:shd w:val="clear" w:color="auto" w:fill="BDD6EE" w:themeFill="accent1" w:themeFillTint="66"/>
            <w:noWrap/>
            <w:vAlign w:val="center"/>
            <w:hideMark/>
          </w:tcPr>
          <w:p w14:paraId="1FA535BC"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1</w:t>
            </w:r>
          </w:p>
        </w:tc>
        <w:tc>
          <w:tcPr>
            <w:tcW w:w="859" w:type="dxa"/>
            <w:shd w:val="clear" w:color="auto" w:fill="BDD6EE" w:themeFill="accent1" w:themeFillTint="66"/>
            <w:noWrap/>
            <w:vAlign w:val="center"/>
            <w:hideMark/>
          </w:tcPr>
          <w:p w14:paraId="200B23D9"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2</w:t>
            </w:r>
          </w:p>
        </w:tc>
        <w:tc>
          <w:tcPr>
            <w:tcW w:w="985" w:type="dxa"/>
            <w:shd w:val="clear" w:color="auto" w:fill="BDD6EE" w:themeFill="accent1" w:themeFillTint="66"/>
            <w:noWrap/>
            <w:vAlign w:val="center"/>
            <w:hideMark/>
          </w:tcPr>
          <w:p w14:paraId="666AF84C"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3</w:t>
            </w:r>
          </w:p>
        </w:tc>
        <w:tc>
          <w:tcPr>
            <w:tcW w:w="985" w:type="dxa"/>
            <w:shd w:val="clear" w:color="auto" w:fill="BDD6EE" w:themeFill="accent1" w:themeFillTint="66"/>
            <w:noWrap/>
            <w:vAlign w:val="center"/>
            <w:hideMark/>
          </w:tcPr>
          <w:p w14:paraId="30C46BDA"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4</w:t>
            </w:r>
          </w:p>
        </w:tc>
      </w:tr>
      <w:tr w:rsidR="00722974" w:rsidRPr="007C3380" w14:paraId="4FA127FA" w14:textId="77777777" w:rsidTr="00C83E9F">
        <w:trPr>
          <w:cantSplit/>
          <w:trHeight w:val="20"/>
        </w:trPr>
        <w:tc>
          <w:tcPr>
            <w:tcW w:w="421" w:type="dxa"/>
            <w:vMerge w:val="restart"/>
            <w:shd w:val="clear" w:color="auto" w:fill="BDD6EE" w:themeFill="accent1" w:themeFillTint="66"/>
            <w:textDirection w:val="btLr"/>
            <w:hideMark/>
          </w:tcPr>
          <w:p w14:paraId="5F1C3879"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ASPECTOS</w:t>
            </w:r>
          </w:p>
        </w:tc>
        <w:tc>
          <w:tcPr>
            <w:tcW w:w="425" w:type="dxa"/>
            <w:shd w:val="clear" w:color="auto" w:fill="auto"/>
            <w:noWrap/>
            <w:hideMark/>
          </w:tcPr>
          <w:p w14:paraId="58AF6B79"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2.1</w:t>
            </w:r>
          </w:p>
        </w:tc>
        <w:tc>
          <w:tcPr>
            <w:tcW w:w="3827" w:type="dxa"/>
            <w:shd w:val="clear" w:color="000000" w:fill="FFFFFF"/>
            <w:hideMark/>
          </w:tcPr>
          <w:p w14:paraId="5CBAE1EA" w14:textId="77777777" w:rsidR="00722974" w:rsidRPr="007C3380" w:rsidRDefault="00722974" w:rsidP="00C83E9F">
            <w:pPr>
              <w:spacing w:after="0" w:line="240" w:lineRule="auto"/>
              <w:jc w:val="both"/>
              <w:rPr>
                <w:rFonts w:ascii="Arial" w:hAnsi="Arial" w:cs="Arial"/>
                <w:sz w:val="16"/>
                <w:szCs w:val="16"/>
              </w:rPr>
            </w:pPr>
            <w:r w:rsidRPr="007C3380">
              <w:rPr>
                <w:rFonts w:ascii="Arial" w:eastAsia="Times New Roman" w:hAnsi="Arial" w:cs="Arial"/>
                <w:sz w:val="16"/>
                <w:szCs w:val="16"/>
                <w:lang w:eastAsia="es-PE"/>
              </w:rPr>
              <w:t>Emplea actividades y/o materiales educativos que favorecen su desenvolvimiento con los estudiantes y/o sus familias y que responden a las necesidades y características del estudiante.</w:t>
            </w:r>
          </w:p>
        </w:tc>
        <w:tc>
          <w:tcPr>
            <w:tcW w:w="992" w:type="dxa"/>
            <w:shd w:val="clear" w:color="000000" w:fill="FFFFFF"/>
            <w:noWrap/>
            <w:vAlign w:val="center"/>
            <w:hideMark/>
          </w:tcPr>
          <w:p w14:paraId="0879A980"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c>
          <w:tcPr>
            <w:tcW w:w="859" w:type="dxa"/>
            <w:shd w:val="clear" w:color="000000" w:fill="FFFFFF"/>
            <w:noWrap/>
            <w:vAlign w:val="center"/>
            <w:hideMark/>
          </w:tcPr>
          <w:p w14:paraId="3E683EA9"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c>
          <w:tcPr>
            <w:tcW w:w="985" w:type="dxa"/>
            <w:shd w:val="clear" w:color="000000" w:fill="FFFFFF"/>
            <w:noWrap/>
            <w:vAlign w:val="center"/>
            <w:hideMark/>
          </w:tcPr>
          <w:p w14:paraId="4038A4D9"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c>
          <w:tcPr>
            <w:tcW w:w="985" w:type="dxa"/>
            <w:shd w:val="clear" w:color="000000" w:fill="FFFFFF"/>
            <w:noWrap/>
            <w:vAlign w:val="center"/>
            <w:hideMark/>
          </w:tcPr>
          <w:p w14:paraId="5818EF4C"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r>
      <w:tr w:rsidR="00722974" w:rsidRPr="007C3380" w14:paraId="378A4440" w14:textId="77777777" w:rsidTr="00C83E9F">
        <w:trPr>
          <w:cantSplit/>
          <w:trHeight w:val="20"/>
        </w:trPr>
        <w:tc>
          <w:tcPr>
            <w:tcW w:w="421" w:type="dxa"/>
            <w:vMerge/>
            <w:shd w:val="clear" w:color="auto" w:fill="BDD6EE" w:themeFill="accent1" w:themeFillTint="66"/>
            <w:hideMark/>
          </w:tcPr>
          <w:p w14:paraId="748774D7"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p>
        </w:tc>
        <w:tc>
          <w:tcPr>
            <w:tcW w:w="425" w:type="dxa"/>
            <w:shd w:val="clear" w:color="auto" w:fill="auto"/>
            <w:noWrap/>
            <w:hideMark/>
          </w:tcPr>
          <w:p w14:paraId="0B9A3FD7"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2.2</w:t>
            </w:r>
          </w:p>
        </w:tc>
        <w:tc>
          <w:tcPr>
            <w:tcW w:w="3827" w:type="dxa"/>
            <w:shd w:val="clear" w:color="000000" w:fill="FFFFFF"/>
            <w:hideMark/>
          </w:tcPr>
          <w:p w14:paraId="378FC597"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Realiza la adecuación y/o adaptación de las actividades y/o materiales educativos según las necesidades y características del estudiante.</w:t>
            </w:r>
          </w:p>
        </w:tc>
        <w:tc>
          <w:tcPr>
            <w:tcW w:w="992" w:type="dxa"/>
            <w:shd w:val="clear" w:color="auto" w:fill="auto"/>
            <w:noWrap/>
            <w:vAlign w:val="center"/>
            <w:hideMark/>
          </w:tcPr>
          <w:p w14:paraId="219C0B52"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c>
          <w:tcPr>
            <w:tcW w:w="859" w:type="dxa"/>
            <w:shd w:val="clear" w:color="auto" w:fill="auto"/>
            <w:noWrap/>
            <w:vAlign w:val="center"/>
            <w:hideMark/>
          </w:tcPr>
          <w:p w14:paraId="7A6B1DFB"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c>
          <w:tcPr>
            <w:tcW w:w="985" w:type="dxa"/>
            <w:shd w:val="clear" w:color="auto" w:fill="auto"/>
            <w:noWrap/>
            <w:vAlign w:val="center"/>
            <w:hideMark/>
          </w:tcPr>
          <w:p w14:paraId="7A6A142D"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c>
          <w:tcPr>
            <w:tcW w:w="985" w:type="dxa"/>
            <w:shd w:val="clear" w:color="auto" w:fill="auto"/>
            <w:noWrap/>
            <w:vAlign w:val="center"/>
            <w:hideMark/>
          </w:tcPr>
          <w:p w14:paraId="5294F510" w14:textId="77777777" w:rsidR="00722974" w:rsidRPr="007C3380" w:rsidRDefault="00722974" w:rsidP="00C83E9F">
            <w:pPr>
              <w:spacing w:after="0" w:line="240" w:lineRule="auto"/>
              <w:jc w:val="center"/>
              <w:rPr>
                <w:rFonts w:ascii="Arial" w:eastAsia="Times New Roman" w:hAnsi="Arial" w:cs="Arial"/>
                <w:sz w:val="16"/>
                <w:szCs w:val="16"/>
                <w:lang w:eastAsia="es-PE"/>
              </w:rPr>
            </w:pPr>
          </w:p>
        </w:tc>
      </w:tr>
      <w:tr w:rsidR="00722974" w:rsidRPr="007C3380" w14:paraId="37AB706A" w14:textId="77777777" w:rsidTr="00C83E9F">
        <w:trPr>
          <w:cantSplit/>
          <w:trHeight w:val="20"/>
        </w:trPr>
        <w:tc>
          <w:tcPr>
            <w:tcW w:w="421" w:type="dxa"/>
            <w:shd w:val="clear" w:color="auto" w:fill="BDD6EE" w:themeFill="accent1" w:themeFillTint="66"/>
            <w:hideMark/>
          </w:tcPr>
          <w:p w14:paraId="4E691222"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3</w:t>
            </w:r>
          </w:p>
        </w:tc>
        <w:tc>
          <w:tcPr>
            <w:tcW w:w="4252" w:type="dxa"/>
            <w:gridSpan w:val="2"/>
            <w:shd w:val="clear" w:color="auto" w:fill="BDD6EE" w:themeFill="accent1" w:themeFillTint="66"/>
            <w:hideMark/>
          </w:tcPr>
          <w:p w14:paraId="2FE975C0" w14:textId="77777777" w:rsidR="00722974" w:rsidRPr="007C3380" w:rsidRDefault="00722974" w:rsidP="00C83E9F">
            <w:pPr>
              <w:spacing w:after="0" w:line="240" w:lineRule="auto"/>
              <w:jc w:val="both"/>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Análisis de la evidencia presentada y retroalimentación brindada a los estudiantes y/o las familias.</w:t>
            </w:r>
          </w:p>
        </w:tc>
        <w:tc>
          <w:tcPr>
            <w:tcW w:w="992" w:type="dxa"/>
            <w:shd w:val="clear" w:color="auto" w:fill="BDD6EE" w:themeFill="accent1" w:themeFillTint="66"/>
            <w:noWrap/>
            <w:vAlign w:val="center"/>
            <w:hideMark/>
          </w:tcPr>
          <w:p w14:paraId="2A570099"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1</w:t>
            </w:r>
          </w:p>
        </w:tc>
        <w:tc>
          <w:tcPr>
            <w:tcW w:w="859" w:type="dxa"/>
            <w:shd w:val="clear" w:color="auto" w:fill="BDD6EE" w:themeFill="accent1" w:themeFillTint="66"/>
            <w:noWrap/>
            <w:vAlign w:val="center"/>
            <w:hideMark/>
          </w:tcPr>
          <w:p w14:paraId="66BEA9BF"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2</w:t>
            </w:r>
          </w:p>
        </w:tc>
        <w:tc>
          <w:tcPr>
            <w:tcW w:w="985" w:type="dxa"/>
            <w:shd w:val="clear" w:color="auto" w:fill="BDD6EE" w:themeFill="accent1" w:themeFillTint="66"/>
            <w:noWrap/>
            <w:vAlign w:val="center"/>
            <w:hideMark/>
          </w:tcPr>
          <w:p w14:paraId="3B82FF1F"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3</w:t>
            </w:r>
          </w:p>
        </w:tc>
        <w:tc>
          <w:tcPr>
            <w:tcW w:w="985" w:type="dxa"/>
            <w:shd w:val="clear" w:color="auto" w:fill="BDD6EE" w:themeFill="accent1" w:themeFillTint="66"/>
            <w:noWrap/>
            <w:vAlign w:val="center"/>
            <w:hideMark/>
          </w:tcPr>
          <w:p w14:paraId="2B820FF8"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4</w:t>
            </w:r>
          </w:p>
        </w:tc>
      </w:tr>
      <w:tr w:rsidR="00722974" w:rsidRPr="007C3380" w14:paraId="1FBF2053" w14:textId="77777777" w:rsidTr="00C83E9F">
        <w:trPr>
          <w:cantSplit/>
          <w:trHeight w:val="838"/>
        </w:trPr>
        <w:tc>
          <w:tcPr>
            <w:tcW w:w="421" w:type="dxa"/>
            <w:vMerge w:val="restart"/>
            <w:shd w:val="clear" w:color="auto" w:fill="BDD6EE" w:themeFill="accent1" w:themeFillTint="66"/>
            <w:textDirection w:val="btLr"/>
            <w:hideMark/>
          </w:tcPr>
          <w:p w14:paraId="47046BBF"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ASPECTOS</w:t>
            </w:r>
          </w:p>
        </w:tc>
        <w:tc>
          <w:tcPr>
            <w:tcW w:w="425" w:type="dxa"/>
            <w:shd w:val="clear" w:color="auto" w:fill="auto"/>
            <w:noWrap/>
            <w:hideMark/>
          </w:tcPr>
          <w:p w14:paraId="0FA6650B"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3.1</w:t>
            </w:r>
          </w:p>
        </w:tc>
        <w:tc>
          <w:tcPr>
            <w:tcW w:w="3827" w:type="dxa"/>
            <w:shd w:val="clear" w:color="auto" w:fill="auto"/>
            <w:hideMark/>
          </w:tcPr>
          <w:p w14:paraId="7D7F04A0" w14:textId="77777777" w:rsidR="00722974" w:rsidRPr="007C3380" w:rsidRDefault="00722974" w:rsidP="00C83E9F">
            <w:pPr>
              <w:pStyle w:val="Textocomentario"/>
              <w:spacing w:after="0"/>
              <w:jc w:val="both"/>
              <w:rPr>
                <w:rFonts w:ascii="Arial" w:hAnsi="Arial" w:cs="Arial"/>
                <w:sz w:val="16"/>
                <w:szCs w:val="16"/>
              </w:rPr>
            </w:pPr>
            <w:r w:rsidRPr="007C3380">
              <w:rPr>
                <w:rFonts w:ascii="Arial" w:eastAsia="Times New Roman" w:hAnsi="Arial" w:cs="Arial"/>
                <w:sz w:val="16"/>
                <w:szCs w:val="16"/>
                <w:lang w:eastAsia="es-PE"/>
              </w:rPr>
              <w:t>Analiza las evidencias presentadas por sus estudiantes con la finalidad de identificar lo aprendido y el nivel de logro de la competencia que han alcanzado en relación con los propósitos de aprendizaje.</w:t>
            </w:r>
          </w:p>
        </w:tc>
        <w:tc>
          <w:tcPr>
            <w:tcW w:w="992" w:type="dxa"/>
            <w:shd w:val="clear" w:color="auto" w:fill="auto"/>
            <w:noWrap/>
            <w:hideMark/>
          </w:tcPr>
          <w:p w14:paraId="0CE15FB8"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859" w:type="dxa"/>
            <w:shd w:val="clear" w:color="auto" w:fill="auto"/>
            <w:noWrap/>
            <w:hideMark/>
          </w:tcPr>
          <w:p w14:paraId="3D21D768"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hideMark/>
          </w:tcPr>
          <w:p w14:paraId="56518826"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hideMark/>
          </w:tcPr>
          <w:p w14:paraId="10E0EBB4"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r>
      <w:tr w:rsidR="00722974" w:rsidRPr="007C3380" w14:paraId="0755E022" w14:textId="77777777" w:rsidTr="00C83E9F">
        <w:trPr>
          <w:cantSplit/>
          <w:trHeight w:val="20"/>
        </w:trPr>
        <w:tc>
          <w:tcPr>
            <w:tcW w:w="421" w:type="dxa"/>
            <w:vMerge/>
            <w:shd w:val="clear" w:color="auto" w:fill="BDD6EE" w:themeFill="accent1" w:themeFillTint="66"/>
            <w:hideMark/>
          </w:tcPr>
          <w:p w14:paraId="0247D205"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p>
        </w:tc>
        <w:tc>
          <w:tcPr>
            <w:tcW w:w="425" w:type="dxa"/>
            <w:shd w:val="clear" w:color="auto" w:fill="auto"/>
            <w:noWrap/>
            <w:hideMark/>
          </w:tcPr>
          <w:p w14:paraId="1850B055"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3.2</w:t>
            </w:r>
          </w:p>
        </w:tc>
        <w:tc>
          <w:tcPr>
            <w:tcW w:w="3827" w:type="dxa"/>
            <w:shd w:val="clear" w:color="auto" w:fill="auto"/>
            <w:hideMark/>
          </w:tcPr>
          <w:p w14:paraId="6A896E4B"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 xml:space="preserve">Retroalimenta a sus estudiantes con información que describe sus logros, progresos y/o dificultades en función a los aprendizajes esperados. </w:t>
            </w:r>
          </w:p>
        </w:tc>
        <w:tc>
          <w:tcPr>
            <w:tcW w:w="992" w:type="dxa"/>
            <w:shd w:val="clear" w:color="auto" w:fill="auto"/>
            <w:noWrap/>
            <w:hideMark/>
          </w:tcPr>
          <w:p w14:paraId="355913AE"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859" w:type="dxa"/>
            <w:shd w:val="clear" w:color="auto" w:fill="auto"/>
            <w:noWrap/>
            <w:hideMark/>
          </w:tcPr>
          <w:p w14:paraId="3554CB49"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hideMark/>
          </w:tcPr>
          <w:p w14:paraId="11077787"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hideMark/>
          </w:tcPr>
          <w:p w14:paraId="66813EDF"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r>
      <w:tr w:rsidR="00722974" w:rsidRPr="007C3380" w14:paraId="6100361C" w14:textId="77777777" w:rsidTr="00C83E9F">
        <w:trPr>
          <w:cantSplit/>
          <w:trHeight w:val="20"/>
        </w:trPr>
        <w:tc>
          <w:tcPr>
            <w:tcW w:w="421" w:type="dxa"/>
            <w:vMerge/>
            <w:shd w:val="clear" w:color="auto" w:fill="BDD6EE" w:themeFill="accent1" w:themeFillTint="66"/>
            <w:hideMark/>
          </w:tcPr>
          <w:p w14:paraId="04843A24"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p>
        </w:tc>
        <w:tc>
          <w:tcPr>
            <w:tcW w:w="425" w:type="dxa"/>
            <w:shd w:val="clear" w:color="auto" w:fill="auto"/>
            <w:noWrap/>
            <w:hideMark/>
          </w:tcPr>
          <w:p w14:paraId="5FB73CFC"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3.3</w:t>
            </w:r>
          </w:p>
        </w:tc>
        <w:tc>
          <w:tcPr>
            <w:tcW w:w="3827" w:type="dxa"/>
            <w:shd w:val="clear" w:color="auto" w:fill="auto"/>
            <w:hideMark/>
          </w:tcPr>
          <w:p w14:paraId="13AB7B72"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 xml:space="preserve">Genera procesos reflexivos en los estudiantes y/o las familias (1) que favorecen el logro de los aprendizajes. </w:t>
            </w:r>
          </w:p>
        </w:tc>
        <w:tc>
          <w:tcPr>
            <w:tcW w:w="992" w:type="dxa"/>
            <w:shd w:val="clear" w:color="auto" w:fill="auto"/>
            <w:noWrap/>
            <w:hideMark/>
          </w:tcPr>
          <w:p w14:paraId="34AB8D78"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859" w:type="dxa"/>
            <w:shd w:val="clear" w:color="auto" w:fill="auto"/>
            <w:noWrap/>
            <w:hideMark/>
          </w:tcPr>
          <w:p w14:paraId="345F1241"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hideMark/>
          </w:tcPr>
          <w:p w14:paraId="3E4C2367"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hideMark/>
          </w:tcPr>
          <w:p w14:paraId="09F6ED74"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r>
      <w:tr w:rsidR="00722974" w:rsidRPr="007C3380" w14:paraId="3ABF9870" w14:textId="77777777" w:rsidTr="00C83E9F">
        <w:trPr>
          <w:cantSplit/>
          <w:trHeight w:val="20"/>
        </w:trPr>
        <w:tc>
          <w:tcPr>
            <w:tcW w:w="421" w:type="dxa"/>
            <w:shd w:val="clear" w:color="auto" w:fill="BDD6EE" w:themeFill="accent1" w:themeFillTint="66"/>
            <w:noWrap/>
            <w:hideMark/>
          </w:tcPr>
          <w:p w14:paraId="6028A823"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4</w:t>
            </w:r>
          </w:p>
        </w:tc>
        <w:tc>
          <w:tcPr>
            <w:tcW w:w="4252" w:type="dxa"/>
            <w:gridSpan w:val="2"/>
            <w:shd w:val="clear" w:color="auto" w:fill="BDD6EE" w:themeFill="accent1" w:themeFillTint="66"/>
            <w:hideMark/>
          </w:tcPr>
          <w:p w14:paraId="12C729FF" w14:textId="77777777" w:rsidR="00722974" w:rsidRPr="007C3380" w:rsidRDefault="00722974" w:rsidP="00C83E9F">
            <w:pPr>
              <w:spacing w:after="0" w:line="240" w:lineRule="auto"/>
              <w:jc w:val="both"/>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Trabajo colegiado con los pares y coordinación con el director de IE, Equipo directivo o especialista de la UGEL, según corresponda.</w:t>
            </w:r>
          </w:p>
        </w:tc>
        <w:tc>
          <w:tcPr>
            <w:tcW w:w="992" w:type="dxa"/>
            <w:shd w:val="clear" w:color="auto" w:fill="BDD6EE" w:themeFill="accent1" w:themeFillTint="66"/>
            <w:noWrap/>
            <w:vAlign w:val="center"/>
            <w:hideMark/>
          </w:tcPr>
          <w:p w14:paraId="7DA2E8F6"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1</w:t>
            </w:r>
          </w:p>
        </w:tc>
        <w:tc>
          <w:tcPr>
            <w:tcW w:w="859" w:type="dxa"/>
            <w:shd w:val="clear" w:color="auto" w:fill="BDD6EE" w:themeFill="accent1" w:themeFillTint="66"/>
            <w:noWrap/>
            <w:vAlign w:val="center"/>
            <w:hideMark/>
          </w:tcPr>
          <w:p w14:paraId="6DD01096"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2</w:t>
            </w:r>
          </w:p>
        </w:tc>
        <w:tc>
          <w:tcPr>
            <w:tcW w:w="985" w:type="dxa"/>
            <w:shd w:val="clear" w:color="auto" w:fill="BDD6EE" w:themeFill="accent1" w:themeFillTint="66"/>
            <w:noWrap/>
            <w:vAlign w:val="center"/>
            <w:hideMark/>
          </w:tcPr>
          <w:p w14:paraId="621947FF"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3</w:t>
            </w:r>
          </w:p>
        </w:tc>
        <w:tc>
          <w:tcPr>
            <w:tcW w:w="985" w:type="dxa"/>
            <w:shd w:val="clear" w:color="auto" w:fill="BDD6EE" w:themeFill="accent1" w:themeFillTint="66"/>
            <w:noWrap/>
            <w:vAlign w:val="center"/>
            <w:hideMark/>
          </w:tcPr>
          <w:p w14:paraId="7EEBE510"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4</w:t>
            </w:r>
          </w:p>
        </w:tc>
      </w:tr>
      <w:tr w:rsidR="00722974" w:rsidRPr="007C3380" w14:paraId="57A2EFFC" w14:textId="77777777" w:rsidTr="00C83E9F">
        <w:trPr>
          <w:cantSplit/>
          <w:trHeight w:val="20"/>
        </w:trPr>
        <w:tc>
          <w:tcPr>
            <w:tcW w:w="421" w:type="dxa"/>
            <w:vMerge w:val="restart"/>
            <w:shd w:val="clear" w:color="auto" w:fill="BDD6EE" w:themeFill="accent1" w:themeFillTint="66"/>
            <w:textDirection w:val="btLr"/>
            <w:hideMark/>
          </w:tcPr>
          <w:p w14:paraId="6347E3D1"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ASPECTOS</w:t>
            </w:r>
          </w:p>
        </w:tc>
        <w:tc>
          <w:tcPr>
            <w:tcW w:w="425" w:type="dxa"/>
            <w:shd w:val="clear" w:color="auto" w:fill="auto"/>
            <w:noWrap/>
            <w:hideMark/>
          </w:tcPr>
          <w:p w14:paraId="57FBAEAD"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4.1</w:t>
            </w:r>
          </w:p>
        </w:tc>
        <w:tc>
          <w:tcPr>
            <w:tcW w:w="3827" w:type="dxa"/>
            <w:shd w:val="clear" w:color="auto" w:fill="auto"/>
            <w:hideMark/>
          </w:tcPr>
          <w:p w14:paraId="6D69164F"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 xml:space="preserve">Establece coordinaciones con sus pares necesarias para el desarrollo del periodo lectivo, presencial o a distancia. </w:t>
            </w:r>
          </w:p>
        </w:tc>
        <w:tc>
          <w:tcPr>
            <w:tcW w:w="992" w:type="dxa"/>
            <w:shd w:val="clear" w:color="auto" w:fill="auto"/>
            <w:noWrap/>
            <w:hideMark/>
          </w:tcPr>
          <w:p w14:paraId="7389D161"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859" w:type="dxa"/>
            <w:shd w:val="clear" w:color="auto" w:fill="auto"/>
            <w:noWrap/>
            <w:hideMark/>
          </w:tcPr>
          <w:p w14:paraId="093259AC"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hideMark/>
          </w:tcPr>
          <w:p w14:paraId="6BA6D075"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hideMark/>
          </w:tcPr>
          <w:p w14:paraId="79980273"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r>
      <w:tr w:rsidR="00722974" w:rsidRPr="007C3380" w14:paraId="2901D39E" w14:textId="77777777" w:rsidTr="00C83E9F">
        <w:trPr>
          <w:cantSplit/>
          <w:trHeight w:val="20"/>
        </w:trPr>
        <w:tc>
          <w:tcPr>
            <w:tcW w:w="421" w:type="dxa"/>
            <w:vMerge/>
            <w:shd w:val="clear" w:color="auto" w:fill="BDD6EE" w:themeFill="accent1" w:themeFillTint="66"/>
            <w:hideMark/>
          </w:tcPr>
          <w:p w14:paraId="20DD7A47" w14:textId="77777777" w:rsidR="00722974" w:rsidRPr="007C3380" w:rsidRDefault="00722974" w:rsidP="00C83E9F">
            <w:pPr>
              <w:spacing w:after="0" w:line="240" w:lineRule="auto"/>
              <w:rPr>
                <w:rFonts w:ascii="Arial" w:eastAsia="Times New Roman" w:hAnsi="Arial" w:cs="Arial"/>
                <w:b/>
                <w:bCs/>
                <w:sz w:val="16"/>
                <w:szCs w:val="16"/>
                <w:lang w:eastAsia="es-PE"/>
              </w:rPr>
            </w:pPr>
          </w:p>
        </w:tc>
        <w:tc>
          <w:tcPr>
            <w:tcW w:w="425" w:type="dxa"/>
            <w:shd w:val="clear" w:color="auto" w:fill="auto"/>
            <w:noWrap/>
            <w:hideMark/>
          </w:tcPr>
          <w:p w14:paraId="6BA8C690"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4.2</w:t>
            </w:r>
          </w:p>
        </w:tc>
        <w:tc>
          <w:tcPr>
            <w:tcW w:w="3827" w:type="dxa"/>
            <w:shd w:val="clear" w:color="auto" w:fill="auto"/>
            <w:hideMark/>
          </w:tcPr>
          <w:p w14:paraId="44D67B2C"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Brinda información referida al compromiso de los logros de aprendizaje que posibilita la toma de decisiones de gestión por parte de la IE y/o UGEL (2) o programa.</w:t>
            </w:r>
          </w:p>
        </w:tc>
        <w:tc>
          <w:tcPr>
            <w:tcW w:w="992" w:type="dxa"/>
            <w:shd w:val="clear" w:color="auto" w:fill="auto"/>
            <w:noWrap/>
            <w:hideMark/>
          </w:tcPr>
          <w:p w14:paraId="7340205F"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859" w:type="dxa"/>
            <w:shd w:val="clear" w:color="auto" w:fill="auto"/>
            <w:noWrap/>
            <w:hideMark/>
          </w:tcPr>
          <w:p w14:paraId="7E26D119"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hideMark/>
          </w:tcPr>
          <w:p w14:paraId="32309E33"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hideMark/>
          </w:tcPr>
          <w:p w14:paraId="0E31D695"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r>
      <w:tr w:rsidR="00722974" w:rsidRPr="007C3380" w14:paraId="5A307C20" w14:textId="77777777" w:rsidTr="00C83E9F">
        <w:trPr>
          <w:cantSplit/>
          <w:trHeight w:val="20"/>
        </w:trPr>
        <w:tc>
          <w:tcPr>
            <w:tcW w:w="8494" w:type="dxa"/>
            <w:gridSpan w:val="7"/>
            <w:shd w:val="clear" w:color="auto" w:fill="auto"/>
            <w:noWrap/>
            <w:hideMark/>
          </w:tcPr>
          <w:p w14:paraId="462024CC" w14:textId="77777777" w:rsidR="00722974" w:rsidRPr="007C3380" w:rsidRDefault="00722974" w:rsidP="00C83E9F">
            <w:pPr>
              <w:spacing w:after="0" w:line="240" w:lineRule="auto"/>
              <w:jc w:val="both"/>
              <w:rPr>
                <w:rFonts w:ascii="Arial" w:eastAsia="Times New Roman" w:hAnsi="Arial" w:cs="Arial"/>
                <w:b/>
                <w:bCs/>
                <w:sz w:val="16"/>
                <w:szCs w:val="16"/>
                <w:u w:val="single"/>
                <w:lang w:eastAsia="es-PE"/>
              </w:rPr>
            </w:pPr>
            <w:r w:rsidRPr="007C3380">
              <w:rPr>
                <w:rFonts w:ascii="Arial" w:eastAsia="Times New Roman" w:hAnsi="Arial" w:cs="Arial"/>
                <w:b/>
                <w:bCs/>
                <w:sz w:val="16"/>
                <w:szCs w:val="16"/>
                <w:u w:val="single"/>
                <w:lang w:eastAsia="es-PE"/>
              </w:rPr>
              <w:t>Consideraciones para tomar en cuenta:</w:t>
            </w:r>
          </w:p>
        </w:tc>
      </w:tr>
      <w:tr w:rsidR="00722974" w:rsidRPr="007C3380" w14:paraId="31A5513F" w14:textId="77777777" w:rsidTr="00C83E9F">
        <w:trPr>
          <w:cantSplit/>
          <w:trHeight w:val="20"/>
        </w:trPr>
        <w:tc>
          <w:tcPr>
            <w:tcW w:w="8494" w:type="dxa"/>
            <w:gridSpan w:val="7"/>
            <w:shd w:val="clear" w:color="auto" w:fill="auto"/>
            <w:hideMark/>
          </w:tcPr>
          <w:p w14:paraId="1116C58C"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(1) Para la modalidad de EBA y EBR Secundaria, la comunicación se realizaría directamente con el estudiante. En el caso de EBE, EBR Inicial y Primaria, la comunicación debe ser con los estudiantes y sus familias.</w:t>
            </w:r>
          </w:p>
        </w:tc>
      </w:tr>
      <w:tr w:rsidR="00722974" w:rsidRPr="007C3380" w14:paraId="333CA144" w14:textId="77777777" w:rsidTr="00C83E9F">
        <w:trPr>
          <w:cantSplit/>
          <w:trHeight w:val="20"/>
        </w:trPr>
        <w:tc>
          <w:tcPr>
            <w:tcW w:w="8494" w:type="dxa"/>
            <w:gridSpan w:val="7"/>
            <w:shd w:val="clear" w:color="auto" w:fill="auto"/>
            <w:noWrap/>
            <w:hideMark/>
          </w:tcPr>
          <w:p w14:paraId="2E2A9902"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(2) En casos excepcionales en los que directamente haya tenido que atender a solicitudes de los especialistas de la UGEL.</w:t>
            </w:r>
          </w:p>
        </w:tc>
      </w:tr>
    </w:tbl>
    <w:p w14:paraId="380388BE" w14:textId="77777777" w:rsidR="00722974" w:rsidRPr="007C3380" w:rsidRDefault="00722974" w:rsidP="00722974">
      <w:pPr>
        <w:spacing w:after="0" w:line="240" w:lineRule="auto"/>
        <w:jc w:val="center"/>
        <w:rPr>
          <w:rFonts w:ascii="Arial" w:hAnsi="Arial" w:cs="Arial"/>
          <w:b/>
          <w:sz w:val="16"/>
          <w:szCs w:val="16"/>
          <w:u w:val="single"/>
        </w:rPr>
      </w:pPr>
    </w:p>
    <w:p w14:paraId="7AA1AF18" w14:textId="77777777" w:rsidR="00722974" w:rsidRPr="007C3380" w:rsidRDefault="00722974" w:rsidP="00722974">
      <w:pPr>
        <w:spacing w:after="0" w:line="240" w:lineRule="auto"/>
        <w:rPr>
          <w:rFonts w:ascii="Arial" w:hAnsi="Arial" w:cs="Arial"/>
          <w:b/>
          <w:sz w:val="16"/>
          <w:szCs w:val="16"/>
          <w:u w:val="single"/>
        </w:rPr>
      </w:pPr>
    </w:p>
    <w:p w14:paraId="27C73643" w14:textId="77777777" w:rsidR="00722974" w:rsidRPr="007C3380" w:rsidRDefault="00722974" w:rsidP="00722974">
      <w:pPr>
        <w:spacing w:after="0" w:line="240" w:lineRule="auto"/>
        <w:jc w:val="center"/>
        <w:rPr>
          <w:rFonts w:ascii="Arial" w:hAnsi="Arial" w:cs="Arial"/>
          <w:b/>
          <w:sz w:val="16"/>
          <w:szCs w:val="16"/>
          <w:u w:val="single"/>
        </w:rPr>
      </w:pPr>
      <w:r w:rsidRPr="007C3380">
        <w:rPr>
          <w:rFonts w:ascii="Arial" w:hAnsi="Arial" w:cs="Arial"/>
          <w:b/>
          <w:sz w:val="16"/>
          <w:szCs w:val="16"/>
          <w:u w:val="single"/>
        </w:rPr>
        <w:t>_____________________________</w:t>
      </w:r>
    </w:p>
    <w:p w14:paraId="20797CA3" w14:textId="77777777" w:rsidR="00722974" w:rsidRPr="007C3380" w:rsidRDefault="00722974" w:rsidP="00722974">
      <w:pPr>
        <w:spacing w:after="0" w:line="240" w:lineRule="auto"/>
        <w:jc w:val="center"/>
        <w:rPr>
          <w:rFonts w:ascii="Arial" w:hAnsi="Arial" w:cs="Arial"/>
          <w:b/>
          <w:sz w:val="16"/>
          <w:szCs w:val="16"/>
        </w:rPr>
      </w:pPr>
      <w:r w:rsidRPr="007C3380">
        <w:rPr>
          <w:rFonts w:ascii="Arial" w:hAnsi="Arial" w:cs="Arial"/>
          <w:b/>
          <w:sz w:val="16"/>
          <w:szCs w:val="16"/>
        </w:rPr>
        <w:t>Firma y sello del Evaluador</w:t>
      </w:r>
      <w:r w:rsidRPr="007C3380">
        <w:rPr>
          <w:rStyle w:val="Refdenotaalpie"/>
          <w:rFonts w:ascii="Arial" w:hAnsi="Arial" w:cs="Arial"/>
          <w:sz w:val="16"/>
          <w:szCs w:val="16"/>
        </w:rPr>
        <w:footnoteReference w:id="2"/>
      </w:r>
    </w:p>
    <w:p w14:paraId="6FAF39F3" w14:textId="77777777" w:rsidR="00722974" w:rsidRPr="007C3380" w:rsidRDefault="00722974" w:rsidP="00722974">
      <w:pPr>
        <w:spacing w:after="0" w:line="240" w:lineRule="auto"/>
        <w:jc w:val="center"/>
        <w:rPr>
          <w:rFonts w:ascii="Arial" w:hAnsi="Arial" w:cs="Arial"/>
          <w:b/>
          <w:bCs/>
          <w:sz w:val="20"/>
          <w:szCs w:val="20"/>
        </w:rPr>
      </w:pPr>
    </w:p>
    <w:p w14:paraId="304F1D15" w14:textId="77777777" w:rsidR="00722974" w:rsidRPr="007C3380" w:rsidRDefault="00722974" w:rsidP="00722974">
      <w:pPr>
        <w:spacing w:line="240" w:lineRule="auto"/>
        <w:rPr>
          <w:rFonts w:ascii="Arial" w:hAnsi="Arial" w:cs="Arial"/>
          <w:b/>
          <w:bCs/>
          <w:sz w:val="20"/>
          <w:szCs w:val="20"/>
        </w:rPr>
      </w:pPr>
      <w:r w:rsidRPr="007C3380">
        <w:rPr>
          <w:rFonts w:ascii="Arial" w:hAnsi="Arial" w:cs="Arial"/>
          <w:b/>
          <w:bCs/>
          <w:sz w:val="20"/>
          <w:szCs w:val="20"/>
        </w:rPr>
        <w:br w:type="page"/>
      </w:r>
    </w:p>
    <w:p w14:paraId="661B8791" w14:textId="77777777" w:rsidR="00722974" w:rsidRPr="007C3380" w:rsidRDefault="00722974" w:rsidP="00722974">
      <w:pPr>
        <w:spacing w:after="0" w:line="240" w:lineRule="auto"/>
        <w:jc w:val="center"/>
        <w:rPr>
          <w:rFonts w:ascii="Arial" w:hAnsi="Arial" w:cs="Arial"/>
          <w:b/>
          <w:bCs/>
          <w:sz w:val="20"/>
          <w:szCs w:val="20"/>
        </w:rPr>
      </w:pPr>
      <w:r w:rsidRPr="007C3380">
        <w:rPr>
          <w:rFonts w:ascii="Arial" w:hAnsi="Arial" w:cs="Arial"/>
          <w:b/>
          <w:bCs/>
          <w:sz w:val="20"/>
          <w:szCs w:val="20"/>
        </w:rPr>
        <w:lastRenderedPageBreak/>
        <w:t>Ficha de evaluación para Profesor/as Coordinador/as de PRONOEI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1"/>
        <w:gridCol w:w="401"/>
        <w:gridCol w:w="3783"/>
        <w:gridCol w:w="984"/>
        <w:gridCol w:w="985"/>
        <w:gridCol w:w="985"/>
        <w:gridCol w:w="985"/>
      </w:tblGrid>
      <w:tr w:rsidR="00722974" w:rsidRPr="007C3380" w14:paraId="28934C40" w14:textId="77777777" w:rsidTr="00C83E9F">
        <w:trPr>
          <w:cantSplit/>
          <w:trHeight w:val="450"/>
          <w:tblHeader/>
        </w:trPr>
        <w:tc>
          <w:tcPr>
            <w:tcW w:w="371" w:type="dxa"/>
            <w:vMerge w:val="restart"/>
            <w:shd w:val="clear" w:color="auto" w:fill="BDD6EE" w:themeFill="accent1" w:themeFillTint="66"/>
            <w:vAlign w:val="center"/>
            <w:hideMark/>
          </w:tcPr>
          <w:p w14:paraId="492CB6D1"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N°</w:t>
            </w:r>
          </w:p>
        </w:tc>
        <w:tc>
          <w:tcPr>
            <w:tcW w:w="4184" w:type="dxa"/>
            <w:gridSpan w:val="2"/>
            <w:vMerge w:val="restart"/>
            <w:shd w:val="clear" w:color="auto" w:fill="BDD6EE" w:themeFill="accent1" w:themeFillTint="66"/>
            <w:vAlign w:val="center"/>
            <w:hideMark/>
          </w:tcPr>
          <w:p w14:paraId="536E5467"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FACTOR</w:t>
            </w:r>
          </w:p>
        </w:tc>
        <w:tc>
          <w:tcPr>
            <w:tcW w:w="984" w:type="dxa"/>
            <w:vMerge w:val="restart"/>
            <w:shd w:val="clear" w:color="auto" w:fill="BDD6EE" w:themeFill="accent1" w:themeFillTint="66"/>
            <w:vAlign w:val="center"/>
            <w:hideMark/>
          </w:tcPr>
          <w:p w14:paraId="4AA8E383"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Deficiente</w:t>
            </w:r>
          </w:p>
        </w:tc>
        <w:tc>
          <w:tcPr>
            <w:tcW w:w="985" w:type="dxa"/>
            <w:vMerge w:val="restart"/>
            <w:shd w:val="clear" w:color="auto" w:fill="BDD6EE" w:themeFill="accent1" w:themeFillTint="66"/>
            <w:vAlign w:val="center"/>
            <w:hideMark/>
          </w:tcPr>
          <w:p w14:paraId="4C2CE83D"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En proceso</w:t>
            </w:r>
          </w:p>
        </w:tc>
        <w:tc>
          <w:tcPr>
            <w:tcW w:w="985" w:type="dxa"/>
            <w:vMerge w:val="restart"/>
            <w:shd w:val="clear" w:color="auto" w:fill="BDD6EE" w:themeFill="accent1" w:themeFillTint="66"/>
            <w:vAlign w:val="center"/>
            <w:hideMark/>
          </w:tcPr>
          <w:p w14:paraId="71D64938"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Suficiente</w:t>
            </w:r>
          </w:p>
        </w:tc>
        <w:tc>
          <w:tcPr>
            <w:tcW w:w="985" w:type="dxa"/>
            <w:vMerge w:val="restart"/>
            <w:shd w:val="clear" w:color="auto" w:fill="BDD6EE" w:themeFill="accent1" w:themeFillTint="66"/>
            <w:vAlign w:val="center"/>
            <w:hideMark/>
          </w:tcPr>
          <w:p w14:paraId="44C3DA1C"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Destacado</w:t>
            </w:r>
          </w:p>
        </w:tc>
      </w:tr>
      <w:tr w:rsidR="00722974" w:rsidRPr="007C3380" w14:paraId="5049880A" w14:textId="77777777" w:rsidTr="00C83E9F">
        <w:trPr>
          <w:cantSplit/>
          <w:trHeight w:val="450"/>
        </w:trPr>
        <w:tc>
          <w:tcPr>
            <w:tcW w:w="371" w:type="dxa"/>
            <w:vMerge/>
            <w:shd w:val="clear" w:color="auto" w:fill="BDD6EE" w:themeFill="accent1" w:themeFillTint="66"/>
            <w:vAlign w:val="center"/>
            <w:hideMark/>
          </w:tcPr>
          <w:p w14:paraId="35E0F231" w14:textId="77777777" w:rsidR="00722974" w:rsidRPr="007C3380" w:rsidRDefault="00722974" w:rsidP="00C83E9F">
            <w:pPr>
              <w:spacing w:after="0" w:line="240" w:lineRule="auto"/>
              <w:rPr>
                <w:rFonts w:ascii="Arial" w:eastAsia="Times New Roman" w:hAnsi="Arial" w:cs="Arial"/>
                <w:b/>
                <w:bCs/>
                <w:sz w:val="16"/>
                <w:szCs w:val="16"/>
                <w:lang w:eastAsia="es-PE"/>
              </w:rPr>
            </w:pPr>
          </w:p>
        </w:tc>
        <w:tc>
          <w:tcPr>
            <w:tcW w:w="4184" w:type="dxa"/>
            <w:gridSpan w:val="2"/>
            <w:vMerge/>
            <w:shd w:val="clear" w:color="auto" w:fill="BDD6EE" w:themeFill="accent1" w:themeFillTint="66"/>
            <w:vAlign w:val="center"/>
            <w:hideMark/>
          </w:tcPr>
          <w:p w14:paraId="11B80B75" w14:textId="77777777" w:rsidR="00722974" w:rsidRPr="007C3380" w:rsidRDefault="00722974" w:rsidP="00C83E9F">
            <w:pPr>
              <w:spacing w:after="0" w:line="240" w:lineRule="auto"/>
              <w:rPr>
                <w:rFonts w:ascii="Arial" w:eastAsia="Times New Roman" w:hAnsi="Arial" w:cs="Arial"/>
                <w:b/>
                <w:bCs/>
                <w:sz w:val="16"/>
                <w:szCs w:val="16"/>
                <w:lang w:eastAsia="es-PE"/>
              </w:rPr>
            </w:pPr>
          </w:p>
        </w:tc>
        <w:tc>
          <w:tcPr>
            <w:tcW w:w="984" w:type="dxa"/>
            <w:vMerge/>
            <w:shd w:val="clear" w:color="auto" w:fill="BDD6EE" w:themeFill="accent1" w:themeFillTint="66"/>
            <w:vAlign w:val="center"/>
            <w:hideMark/>
          </w:tcPr>
          <w:p w14:paraId="5C9C502F" w14:textId="77777777" w:rsidR="00722974" w:rsidRPr="007C3380" w:rsidRDefault="00722974" w:rsidP="00C83E9F">
            <w:pPr>
              <w:spacing w:after="0" w:line="240" w:lineRule="auto"/>
              <w:rPr>
                <w:rFonts w:ascii="Arial" w:eastAsia="Times New Roman" w:hAnsi="Arial" w:cs="Arial"/>
                <w:b/>
                <w:bCs/>
                <w:sz w:val="16"/>
                <w:szCs w:val="16"/>
                <w:lang w:eastAsia="es-PE"/>
              </w:rPr>
            </w:pPr>
          </w:p>
        </w:tc>
        <w:tc>
          <w:tcPr>
            <w:tcW w:w="985" w:type="dxa"/>
            <w:vMerge/>
            <w:shd w:val="clear" w:color="auto" w:fill="BDD6EE" w:themeFill="accent1" w:themeFillTint="66"/>
            <w:vAlign w:val="center"/>
            <w:hideMark/>
          </w:tcPr>
          <w:p w14:paraId="73BCFC41" w14:textId="77777777" w:rsidR="00722974" w:rsidRPr="007C3380" w:rsidRDefault="00722974" w:rsidP="00C83E9F">
            <w:pPr>
              <w:spacing w:after="0" w:line="240" w:lineRule="auto"/>
              <w:rPr>
                <w:rFonts w:ascii="Arial" w:eastAsia="Times New Roman" w:hAnsi="Arial" w:cs="Arial"/>
                <w:b/>
                <w:bCs/>
                <w:sz w:val="16"/>
                <w:szCs w:val="16"/>
                <w:lang w:eastAsia="es-PE"/>
              </w:rPr>
            </w:pPr>
          </w:p>
        </w:tc>
        <w:tc>
          <w:tcPr>
            <w:tcW w:w="985" w:type="dxa"/>
            <w:vMerge/>
            <w:shd w:val="clear" w:color="auto" w:fill="BDD6EE" w:themeFill="accent1" w:themeFillTint="66"/>
            <w:vAlign w:val="center"/>
            <w:hideMark/>
          </w:tcPr>
          <w:p w14:paraId="34263A02" w14:textId="77777777" w:rsidR="00722974" w:rsidRPr="007C3380" w:rsidRDefault="00722974" w:rsidP="00C83E9F">
            <w:pPr>
              <w:spacing w:after="0" w:line="240" w:lineRule="auto"/>
              <w:rPr>
                <w:rFonts w:ascii="Arial" w:eastAsia="Times New Roman" w:hAnsi="Arial" w:cs="Arial"/>
                <w:b/>
                <w:bCs/>
                <w:sz w:val="16"/>
                <w:szCs w:val="16"/>
                <w:lang w:eastAsia="es-PE"/>
              </w:rPr>
            </w:pPr>
          </w:p>
        </w:tc>
        <w:tc>
          <w:tcPr>
            <w:tcW w:w="985" w:type="dxa"/>
            <w:vMerge/>
            <w:shd w:val="clear" w:color="auto" w:fill="BDD6EE" w:themeFill="accent1" w:themeFillTint="66"/>
            <w:vAlign w:val="center"/>
            <w:hideMark/>
          </w:tcPr>
          <w:p w14:paraId="398C23E3" w14:textId="77777777" w:rsidR="00722974" w:rsidRPr="007C3380" w:rsidRDefault="00722974" w:rsidP="00C83E9F">
            <w:pPr>
              <w:spacing w:after="0" w:line="240" w:lineRule="auto"/>
              <w:rPr>
                <w:rFonts w:ascii="Arial" w:eastAsia="Times New Roman" w:hAnsi="Arial" w:cs="Arial"/>
                <w:b/>
                <w:bCs/>
                <w:sz w:val="16"/>
                <w:szCs w:val="16"/>
                <w:lang w:eastAsia="es-PE"/>
              </w:rPr>
            </w:pPr>
          </w:p>
        </w:tc>
      </w:tr>
      <w:tr w:rsidR="00722974" w:rsidRPr="007C3380" w14:paraId="6435EF6A" w14:textId="77777777" w:rsidTr="00C83E9F">
        <w:trPr>
          <w:cantSplit/>
          <w:trHeight w:val="20"/>
        </w:trPr>
        <w:tc>
          <w:tcPr>
            <w:tcW w:w="371" w:type="dxa"/>
            <w:shd w:val="clear" w:color="auto" w:fill="BDD6EE" w:themeFill="accent1" w:themeFillTint="66"/>
            <w:vAlign w:val="center"/>
            <w:hideMark/>
          </w:tcPr>
          <w:p w14:paraId="2FF4D9E6"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1</w:t>
            </w:r>
          </w:p>
        </w:tc>
        <w:tc>
          <w:tcPr>
            <w:tcW w:w="4184" w:type="dxa"/>
            <w:gridSpan w:val="2"/>
            <w:shd w:val="clear" w:color="auto" w:fill="BDD6EE" w:themeFill="accent1" w:themeFillTint="66"/>
            <w:vAlign w:val="center"/>
            <w:hideMark/>
          </w:tcPr>
          <w:p w14:paraId="5F582678" w14:textId="77777777" w:rsidR="00722974" w:rsidRPr="007C3380" w:rsidRDefault="00722974" w:rsidP="00C83E9F">
            <w:pPr>
              <w:spacing w:after="0" w:line="240" w:lineRule="auto"/>
              <w:jc w:val="both"/>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Acompañamiento, de manera presencial o remota, a los estudiantes y sus familias en sus experiencias de aprendizaje</w:t>
            </w:r>
          </w:p>
        </w:tc>
        <w:tc>
          <w:tcPr>
            <w:tcW w:w="984" w:type="dxa"/>
            <w:shd w:val="clear" w:color="auto" w:fill="BDD6EE" w:themeFill="accent1" w:themeFillTint="66"/>
            <w:vAlign w:val="center"/>
            <w:hideMark/>
          </w:tcPr>
          <w:p w14:paraId="53C8A23C"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1</w:t>
            </w:r>
          </w:p>
        </w:tc>
        <w:tc>
          <w:tcPr>
            <w:tcW w:w="985" w:type="dxa"/>
            <w:shd w:val="clear" w:color="auto" w:fill="BDD6EE" w:themeFill="accent1" w:themeFillTint="66"/>
            <w:vAlign w:val="center"/>
            <w:hideMark/>
          </w:tcPr>
          <w:p w14:paraId="5304AD10"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2</w:t>
            </w:r>
          </w:p>
        </w:tc>
        <w:tc>
          <w:tcPr>
            <w:tcW w:w="985" w:type="dxa"/>
            <w:shd w:val="clear" w:color="auto" w:fill="BDD6EE" w:themeFill="accent1" w:themeFillTint="66"/>
            <w:vAlign w:val="center"/>
            <w:hideMark/>
          </w:tcPr>
          <w:p w14:paraId="757033C6"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3</w:t>
            </w:r>
          </w:p>
        </w:tc>
        <w:tc>
          <w:tcPr>
            <w:tcW w:w="985" w:type="dxa"/>
            <w:shd w:val="clear" w:color="auto" w:fill="BDD6EE" w:themeFill="accent1" w:themeFillTint="66"/>
            <w:vAlign w:val="center"/>
            <w:hideMark/>
          </w:tcPr>
          <w:p w14:paraId="6C7F2185"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4</w:t>
            </w:r>
          </w:p>
        </w:tc>
      </w:tr>
      <w:tr w:rsidR="00722974" w:rsidRPr="007C3380" w14:paraId="2CD7757B" w14:textId="77777777" w:rsidTr="00C83E9F">
        <w:trPr>
          <w:cantSplit/>
          <w:trHeight w:val="20"/>
        </w:trPr>
        <w:tc>
          <w:tcPr>
            <w:tcW w:w="371" w:type="dxa"/>
            <w:vMerge w:val="restart"/>
            <w:shd w:val="clear" w:color="auto" w:fill="BDD6EE" w:themeFill="accent1" w:themeFillTint="66"/>
            <w:textDirection w:val="btLr"/>
            <w:vAlign w:val="center"/>
            <w:hideMark/>
          </w:tcPr>
          <w:p w14:paraId="042E9858"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ASPECTOS</w:t>
            </w:r>
          </w:p>
        </w:tc>
        <w:tc>
          <w:tcPr>
            <w:tcW w:w="401" w:type="dxa"/>
            <w:shd w:val="clear" w:color="auto" w:fill="auto"/>
            <w:noWrap/>
            <w:vAlign w:val="center"/>
            <w:hideMark/>
          </w:tcPr>
          <w:p w14:paraId="0A970B7D"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1.1</w:t>
            </w:r>
          </w:p>
        </w:tc>
        <w:tc>
          <w:tcPr>
            <w:tcW w:w="3783" w:type="dxa"/>
            <w:shd w:val="clear" w:color="000000" w:fill="FFFFFF"/>
            <w:vAlign w:val="center"/>
            <w:hideMark/>
          </w:tcPr>
          <w:p w14:paraId="5FA071A1"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 xml:space="preserve">Realiza acciones de acompañamiento a las PEC, para que estas realicen el acompañamiento a los estudiantes y a sus familias a fin de responder a sus necesidades de aprendizaje. </w:t>
            </w:r>
          </w:p>
        </w:tc>
        <w:tc>
          <w:tcPr>
            <w:tcW w:w="984" w:type="dxa"/>
            <w:shd w:val="clear" w:color="auto" w:fill="auto"/>
            <w:noWrap/>
            <w:vAlign w:val="center"/>
            <w:hideMark/>
          </w:tcPr>
          <w:p w14:paraId="293428AC"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510919A3"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6529632C"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7FCE6A78"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r>
      <w:tr w:rsidR="00722974" w:rsidRPr="007C3380" w14:paraId="53595E29" w14:textId="77777777" w:rsidTr="00C83E9F">
        <w:trPr>
          <w:cantSplit/>
          <w:trHeight w:val="721"/>
        </w:trPr>
        <w:tc>
          <w:tcPr>
            <w:tcW w:w="371" w:type="dxa"/>
            <w:vMerge/>
            <w:shd w:val="clear" w:color="auto" w:fill="BDD6EE" w:themeFill="accent1" w:themeFillTint="66"/>
            <w:vAlign w:val="center"/>
            <w:hideMark/>
          </w:tcPr>
          <w:p w14:paraId="60C2BB22" w14:textId="77777777" w:rsidR="00722974" w:rsidRPr="007C3380" w:rsidRDefault="00722974" w:rsidP="00C83E9F">
            <w:pPr>
              <w:spacing w:after="0" w:line="240" w:lineRule="auto"/>
              <w:rPr>
                <w:rFonts w:ascii="Arial" w:eastAsia="Times New Roman" w:hAnsi="Arial" w:cs="Arial"/>
                <w:b/>
                <w:bCs/>
                <w:sz w:val="16"/>
                <w:szCs w:val="16"/>
                <w:lang w:eastAsia="es-PE"/>
              </w:rPr>
            </w:pPr>
          </w:p>
        </w:tc>
        <w:tc>
          <w:tcPr>
            <w:tcW w:w="401" w:type="dxa"/>
            <w:shd w:val="clear" w:color="auto" w:fill="auto"/>
            <w:noWrap/>
            <w:vAlign w:val="center"/>
            <w:hideMark/>
          </w:tcPr>
          <w:p w14:paraId="2992042F"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1.2</w:t>
            </w:r>
          </w:p>
        </w:tc>
        <w:tc>
          <w:tcPr>
            <w:tcW w:w="3783" w:type="dxa"/>
            <w:shd w:val="clear" w:color="000000" w:fill="FFFFFF"/>
            <w:vAlign w:val="center"/>
            <w:hideMark/>
          </w:tcPr>
          <w:p w14:paraId="61B74A13" w14:textId="77777777" w:rsidR="00722974" w:rsidRPr="007C3380" w:rsidRDefault="00722974" w:rsidP="00C83E9F">
            <w:pPr>
              <w:pStyle w:val="Textocomentario"/>
              <w:spacing w:after="0"/>
              <w:jc w:val="both"/>
              <w:rPr>
                <w:rFonts w:ascii="Arial" w:hAnsi="Arial" w:cs="Arial"/>
              </w:rPr>
            </w:pPr>
            <w:r w:rsidRPr="007C3380">
              <w:rPr>
                <w:rFonts w:ascii="Arial" w:eastAsia="Times New Roman" w:hAnsi="Arial" w:cs="Arial"/>
                <w:sz w:val="16"/>
                <w:szCs w:val="16"/>
                <w:lang w:eastAsia="es-PE"/>
              </w:rPr>
              <w:t>Brinda orientaciones a las PEC que les permita proporcionar apoyo pedagógico y emocional a sus estudiantes de acuerdo con sus condiciones territoriales y el contexto de educación a distancia.</w:t>
            </w:r>
          </w:p>
        </w:tc>
        <w:tc>
          <w:tcPr>
            <w:tcW w:w="984" w:type="dxa"/>
            <w:shd w:val="clear" w:color="auto" w:fill="auto"/>
            <w:noWrap/>
            <w:vAlign w:val="center"/>
            <w:hideMark/>
          </w:tcPr>
          <w:p w14:paraId="4FA1B449"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098E3841"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3010C006"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0DA378AE"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r>
      <w:tr w:rsidR="00722974" w:rsidRPr="007C3380" w14:paraId="51C98887" w14:textId="77777777" w:rsidTr="00C83E9F">
        <w:trPr>
          <w:cantSplit/>
          <w:trHeight w:val="70"/>
        </w:trPr>
        <w:tc>
          <w:tcPr>
            <w:tcW w:w="371" w:type="dxa"/>
            <w:vMerge/>
            <w:shd w:val="clear" w:color="auto" w:fill="BDD6EE" w:themeFill="accent1" w:themeFillTint="66"/>
            <w:vAlign w:val="center"/>
            <w:hideMark/>
          </w:tcPr>
          <w:p w14:paraId="267E3884" w14:textId="77777777" w:rsidR="00722974" w:rsidRPr="007C3380" w:rsidRDefault="00722974" w:rsidP="00C83E9F">
            <w:pPr>
              <w:spacing w:after="0" w:line="240" w:lineRule="auto"/>
              <w:rPr>
                <w:rFonts w:ascii="Arial" w:eastAsia="Times New Roman" w:hAnsi="Arial" w:cs="Arial"/>
                <w:b/>
                <w:bCs/>
                <w:sz w:val="16"/>
                <w:szCs w:val="16"/>
                <w:lang w:eastAsia="es-PE"/>
              </w:rPr>
            </w:pPr>
          </w:p>
        </w:tc>
        <w:tc>
          <w:tcPr>
            <w:tcW w:w="401" w:type="dxa"/>
            <w:shd w:val="clear" w:color="auto" w:fill="auto"/>
            <w:noWrap/>
            <w:vAlign w:val="center"/>
            <w:hideMark/>
          </w:tcPr>
          <w:p w14:paraId="534AEFD3"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1.3</w:t>
            </w:r>
          </w:p>
        </w:tc>
        <w:tc>
          <w:tcPr>
            <w:tcW w:w="3783" w:type="dxa"/>
            <w:shd w:val="clear" w:color="auto" w:fill="auto"/>
            <w:vAlign w:val="center"/>
            <w:hideMark/>
          </w:tcPr>
          <w:p w14:paraId="7CDF639D"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Mantiene comunicación con el estudiante y/o su familia (1) para dar seguimiento al progreso de sus aprendizajes.</w:t>
            </w:r>
          </w:p>
        </w:tc>
        <w:tc>
          <w:tcPr>
            <w:tcW w:w="984" w:type="dxa"/>
            <w:shd w:val="clear" w:color="auto" w:fill="auto"/>
            <w:noWrap/>
            <w:vAlign w:val="center"/>
            <w:hideMark/>
          </w:tcPr>
          <w:p w14:paraId="20FD88CE"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39760999"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005B065B"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3F0F8762"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r>
      <w:tr w:rsidR="00722974" w:rsidRPr="007C3380" w14:paraId="67686EF2" w14:textId="77777777" w:rsidTr="00C83E9F">
        <w:trPr>
          <w:cantSplit/>
          <w:trHeight w:val="20"/>
        </w:trPr>
        <w:tc>
          <w:tcPr>
            <w:tcW w:w="371" w:type="dxa"/>
            <w:vMerge/>
            <w:shd w:val="clear" w:color="auto" w:fill="BDD6EE" w:themeFill="accent1" w:themeFillTint="66"/>
            <w:vAlign w:val="center"/>
            <w:hideMark/>
          </w:tcPr>
          <w:p w14:paraId="3B8787AC" w14:textId="77777777" w:rsidR="00722974" w:rsidRPr="007C3380" w:rsidRDefault="00722974" w:rsidP="00C83E9F">
            <w:pPr>
              <w:spacing w:after="0" w:line="240" w:lineRule="auto"/>
              <w:rPr>
                <w:rFonts w:ascii="Arial" w:eastAsia="Times New Roman" w:hAnsi="Arial" w:cs="Arial"/>
                <w:b/>
                <w:bCs/>
                <w:sz w:val="16"/>
                <w:szCs w:val="16"/>
                <w:lang w:eastAsia="es-PE"/>
              </w:rPr>
            </w:pPr>
          </w:p>
        </w:tc>
        <w:tc>
          <w:tcPr>
            <w:tcW w:w="401" w:type="dxa"/>
            <w:shd w:val="clear" w:color="auto" w:fill="auto"/>
            <w:noWrap/>
            <w:vAlign w:val="center"/>
            <w:hideMark/>
          </w:tcPr>
          <w:p w14:paraId="596CA926"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1.4</w:t>
            </w:r>
          </w:p>
        </w:tc>
        <w:tc>
          <w:tcPr>
            <w:tcW w:w="3783" w:type="dxa"/>
            <w:shd w:val="clear" w:color="auto" w:fill="auto"/>
            <w:vAlign w:val="center"/>
            <w:hideMark/>
          </w:tcPr>
          <w:p w14:paraId="38A20493"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Verifican si las PEC utilizan medios/canales para realizar el acompañamiento al estudiante y su familia (1) en el acceso y uso de los recursos pedagógicos definidos según los propósitos de aprendizaje.</w:t>
            </w:r>
          </w:p>
        </w:tc>
        <w:tc>
          <w:tcPr>
            <w:tcW w:w="984" w:type="dxa"/>
            <w:shd w:val="clear" w:color="auto" w:fill="auto"/>
            <w:noWrap/>
            <w:vAlign w:val="center"/>
            <w:hideMark/>
          </w:tcPr>
          <w:p w14:paraId="3A965937"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34E95658"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76A22CC1"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469BF08F"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r>
      <w:tr w:rsidR="00722974" w:rsidRPr="007C3380" w14:paraId="383FA20D" w14:textId="77777777" w:rsidTr="00C83E9F">
        <w:trPr>
          <w:cantSplit/>
          <w:trHeight w:val="20"/>
        </w:trPr>
        <w:tc>
          <w:tcPr>
            <w:tcW w:w="371" w:type="dxa"/>
            <w:shd w:val="clear" w:color="auto" w:fill="BDD6EE" w:themeFill="accent1" w:themeFillTint="66"/>
            <w:vAlign w:val="center"/>
            <w:hideMark/>
          </w:tcPr>
          <w:p w14:paraId="2C752151"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2</w:t>
            </w:r>
          </w:p>
        </w:tc>
        <w:tc>
          <w:tcPr>
            <w:tcW w:w="4184" w:type="dxa"/>
            <w:gridSpan w:val="2"/>
            <w:shd w:val="clear" w:color="auto" w:fill="BDD6EE" w:themeFill="accent1" w:themeFillTint="66"/>
            <w:vAlign w:val="center"/>
            <w:hideMark/>
          </w:tcPr>
          <w:p w14:paraId="248BED61" w14:textId="77777777" w:rsidR="00722974" w:rsidRPr="007C3380" w:rsidRDefault="00722974" w:rsidP="00C83E9F">
            <w:pPr>
              <w:spacing w:after="0" w:line="240" w:lineRule="auto"/>
              <w:jc w:val="both"/>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Adecuación y/o adaptación de actividades y/o materiales educativos.</w:t>
            </w:r>
          </w:p>
        </w:tc>
        <w:tc>
          <w:tcPr>
            <w:tcW w:w="984" w:type="dxa"/>
            <w:shd w:val="clear" w:color="auto" w:fill="BDD6EE" w:themeFill="accent1" w:themeFillTint="66"/>
            <w:noWrap/>
            <w:vAlign w:val="center"/>
            <w:hideMark/>
          </w:tcPr>
          <w:p w14:paraId="271E6A9F"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1</w:t>
            </w:r>
          </w:p>
        </w:tc>
        <w:tc>
          <w:tcPr>
            <w:tcW w:w="985" w:type="dxa"/>
            <w:shd w:val="clear" w:color="auto" w:fill="BDD6EE" w:themeFill="accent1" w:themeFillTint="66"/>
            <w:noWrap/>
            <w:vAlign w:val="center"/>
            <w:hideMark/>
          </w:tcPr>
          <w:p w14:paraId="54ED1B12"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2</w:t>
            </w:r>
          </w:p>
        </w:tc>
        <w:tc>
          <w:tcPr>
            <w:tcW w:w="985" w:type="dxa"/>
            <w:shd w:val="clear" w:color="auto" w:fill="BDD6EE" w:themeFill="accent1" w:themeFillTint="66"/>
            <w:noWrap/>
            <w:vAlign w:val="center"/>
            <w:hideMark/>
          </w:tcPr>
          <w:p w14:paraId="27345C0E"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3</w:t>
            </w:r>
          </w:p>
        </w:tc>
        <w:tc>
          <w:tcPr>
            <w:tcW w:w="985" w:type="dxa"/>
            <w:shd w:val="clear" w:color="auto" w:fill="BDD6EE" w:themeFill="accent1" w:themeFillTint="66"/>
            <w:noWrap/>
            <w:vAlign w:val="center"/>
            <w:hideMark/>
          </w:tcPr>
          <w:p w14:paraId="1EBC48C0"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4</w:t>
            </w:r>
          </w:p>
        </w:tc>
      </w:tr>
      <w:tr w:rsidR="00722974" w:rsidRPr="007C3380" w14:paraId="1D3FF9AE" w14:textId="77777777" w:rsidTr="00C83E9F">
        <w:trPr>
          <w:cantSplit/>
          <w:trHeight w:val="20"/>
        </w:trPr>
        <w:tc>
          <w:tcPr>
            <w:tcW w:w="371" w:type="dxa"/>
            <w:vMerge w:val="restart"/>
            <w:shd w:val="clear" w:color="auto" w:fill="BDD6EE" w:themeFill="accent1" w:themeFillTint="66"/>
            <w:textDirection w:val="btLr"/>
            <w:vAlign w:val="center"/>
            <w:hideMark/>
          </w:tcPr>
          <w:p w14:paraId="7C389E51"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ASPECTOS</w:t>
            </w:r>
          </w:p>
        </w:tc>
        <w:tc>
          <w:tcPr>
            <w:tcW w:w="401" w:type="dxa"/>
            <w:shd w:val="clear" w:color="auto" w:fill="auto"/>
            <w:noWrap/>
            <w:vAlign w:val="center"/>
            <w:hideMark/>
          </w:tcPr>
          <w:p w14:paraId="231E8236"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2.1</w:t>
            </w:r>
          </w:p>
        </w:tc>
        <w:tc>
          <w:tcPr>
            <w:tcW w:w="3783" w:type="dxa"/>
            <w:shd w:val="clear" w:color="000000" w:fill="FFFFFF"/>
            <w:vAlign w:val="center"/>
            <w:hideMark/>
          </w:tcPr>
          <w:p w14:paraId="647623F6"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Orienta a las PEC en el empleo de actividades y/o materiales educativos que favorecen su desenvolvimiento con los estudiantes y/o familias y que responden a las necesidades y características del estudiante.</w:t>
            </w:r>
          </w:p>
        </w:tc>
        <w:tc>
          <w:tcPr>
            <w:tcW w:w="984" w:type="dxa"/>
            <w:shd w:val="clear" w:color="000000" w:fill="FFFFFF"/>
            <w:noWrap/>
            <w:vAlign w:val="center"/>
            <w:hideMark/>
          </w:tcPr>
          <w:p w14:paraId="234E861C"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000000" w:fill="FFFFFF"/>
            <w:noWrap/>
            <w:vAlign w:val="center"/>
            <w:hideMark/>
          </w:tcPr>
          <w:p w14:paraId="167BAFAC"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000000" w:fill="FFFFFF"/>
            <w:noWrap/>
            <w:vAlign w:val="center"/>
            <w:hideMark/>
          </w:tcPr>
          <w:p w14:paraId="220F289C"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000000" w:fill="FFFFFF"/>
            <w:noWrap/>
            <w:vAlign w:val="center"/>
            <w:hideMark/>
          </w:tcPr>
          <w:p w14:paraId="3A95BB52"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r>
      <w:tr w:rsidR="00722974" w:rsidRPr="007C3380" w14:paraId="2B306914" w14:textId="77777777" w:rsidTr="00C83E9F">
        <w:trPr>
          <w:cantSplit/>
          <w:trHeight w:val="20"/>
        </w:trPr>
        <w:tc>
          <w:tcPr>
            <w:tcW w:w="371" w:type="dxa"/>
            <w:vMerge/>
            <w:shd w:val="clear" w:color="auto" w:fill="BDD6EE" w:themeFill="accent1" w:themeFillTint="66"/>
            <w:vAlign w:val="center"/>
            <w:hideMark/>
          </w:tcPr>
          <w:p w14:paraId="3A5A473A" w14:textId="77777777" w:rsidR="00722974" w:rsidRPr="007C3380" w:rsidRDefault="00722974" w:rsidP="00C83E9F">
            <w:pPr>
              <w:spacing w:after="0" w:line="240" w:lineRule="auto"/>
              <w:rPr>
                <w:rFonts w:ascii="Arial" w:eastAsia="Times New Roman" w:hAnsi="Arial" w:cs="Arial"/>
                <w:b/>
                <w:bCs/>
                <w:sz w:val="16"/>
                <w:szCs w:val="16"/>
                <w:lang w:eastAsia="es-PE"/>
              </w:rPr>
            </w:pPr>
          </w:p>
        </w:tc>
        <w:tc>
          <w:tcPr>
            <w:tcW w:w="401" w:type="dxa"/>
            <w:shd w:val="clear" w:color="auto" w:fill="auto"/>
            <w:noWrap/>
            <w:vAlign w:val="center"/>
            <w:hideMark/>
          </w:tcPr>
          <w:p w14:paraId="346B4CB2"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2.2</w:t>
            </w:r>
          </w:p>
        </w:tc>
        <w:tc>
          <w:tcPr>
            <w:tcW w:w="3783" w:type="dxa"/>
            <w:shd w:val="clear" w:color="000000" w:fill="FFFFFF"/>
            <w:vAlign w:val="center"/>
            <w:hideMark/>
          </w:tcPr>
          <w:p w14:paraId="136A0D3A"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Realiza la adecuación y/o adaptación de las actividades y/o materiales educativos según las necesidades y características del estudiante.</w:t>
            </w:r>
          </w:p>
        </w:tc>
        <w:tc>
          <w:tcPr>
            <w:tcW w:w="984" w:type="dxa"/>
            <w:shd w:val="clear" w:color="auto" w:fill="auto"/>
            <w:noWrap/>
            <w:vAlign w:val="center"/>
            <w:hideMark/>
          </w:tcPr>
          <w:p w14:paraId="668A2543"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5CC46836"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75DEB688"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7C0D7437"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r>
      <w:tr w:rsidR="00722974" w:rsidRPr="007C3380" w14:paraId="73AD5014" w14:textId="77777777" w:rsidTr="00C83E9F">
        <w:trPr>
          <w:cantSplit/>
          <w:trHeight w:val="20"/>
        </w:trPr>
        <w:tc>
          <w:tcPr>
            <w:tcW w:w="371" w:type="dxa"/>
            <w:shd w:val="clear" w:color="auto" w:fill="BDD6EE" w:themeFill="accent1" w:themeFillTint="66"/>
            <w:vAlign w:val="center"/>
            <w:hideMark/>
          </w:tcPr>
          <w:p w14:paraId="7B3BEAEB"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3</w:t>
            </w:r>
          </w:p>
        </w:tc>
        <w:tc>
          <w:tcPr>
            <w:tcW w:w="4184" w:type="dxa"/>
            <w:gridSpan w:val="2"/>
            <w:shd w:val="clear" w:color="auto" w:fill="BDD6EE" w:themeFill="accent1" w:themeFillTint="66"/>
            <w:vAlign w:val="center"/>
            <w:hideMark/>
          </w:tcPr>
          <w:p w14:paraId="44B04497" w14:textId="77777777" w:rsidR="00722974" w:rsidRPr="007C3380" w:rsidRDefault="00722974" w:rsidP="00C83E9F">
            <w:pPr>
              <w:spacing w:after="0" w:line="240" w:lineRule="auto"/>
              <w:jc w:val="both"/>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Análisis de la evidencia presentada y retroalimentación brindada a los estudiantes y/o las familias.</w:t>
            </w:r>
          </w:p>
        </w:tc>
        <w:tc>
          <w:tcPr>
            <w:tcW w:w="984" w:type="dxa"/>
            <w:shd w:val="clear" w:color="auto" w:fill="BDD6EE" w:themeFill="accent1" w:themeFillTint="66"/>
            <w:noWrap/>
            <w:vAlign w:val="center"/>
            <w:hideMark/>
          </w:tcPr>
          <w:p w14:paraId="39441B37"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1</w:t>
            </w:r>
          </w:p>
        </w:tc>
        <w:tc>
          <w:tcPr>
            <w:tcW w:w="985" w:type="dxa"/>
            <w:shd w:val="clear" w:color="auto" w:fill="BDD6EE" w:themeFill="accent1" w:themeFillTint="66"/>
            <w:noWrap/>
            <w:vAlign w:val="center"/>
            <w:hideMark/>
          </w:tcPr>
          <w:p w14:paraId="04D4D5F7"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2</w:t>
            </w:r>
          </w:p>
        </w:tc>
        <w:tc>
          <w:tcPr>
            <w:tcW w:w="985" w:type="dxa"/>
            <w:shd w:val="clear" w:color="auto" w:fill="BDD6EE" w:themeFill="accent1" w:themeFillTint="66"/>
            <w:noWrap/>
            <w:vAlign w:val="center"/>
            <w:hideMark/>
          </w:tcPr>
          <w:p w14:paraId="7421150E"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3</w:t>
            </w:r>
          </w:p>
        </w:tc>
        <w:tc>
          <w:tcPr>
            <w:tcW w:w="985" w:type="dxa"/>
            <w:shd w:val="clear" w:color="auto" w:fill="BDD6EE" w:themeFill="accent1" w:themeFillTint="66"/>
            <w:noWrap/>
            <w:vAlign w:val="center"/>
            <w:hideMark/>
          </w:tcPr>
          <w:p w14:paraId="3431C05C"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4</w:t>
            </w:r>
          </w:p>
        </w:tc>
      </w:tr>
      <w:tr w:rsidR="00722974" w:rsidRPr="007C3380" w14:paraId="32656DA0" w14:textId="77777777" w:rsidTr="00C83E9F">
        <w:trPr>
          <w:cantSplit/>
          <w:trHeight w:val="676"/>
        </w:trPr>
        <w:tc>
          <w:tcPr>
            <w:tcW w:w="371" w:type="dxa"/>
            <w:vMerge w:val="restart"/>
            <w:shd w:val="clear" w:color="auto" w:fill="BDD6EE" w:themeFill="accent1" w:themeFillTint="66"/>
            <w:textDirection w:val="btLr"/>
            <w:vAlign w:val="center"/>
            <w:hideMark/>
          </w:tcPr>
          <w:p w14:paraId="5AE5F41E"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ASPECTOS</w:t>
            </w:r>
          </w:p>
        </w:tc>
        <w:tc>
          <w:tcPr>
            <w:tcW w:w="401" w:type="dxa"/>
            <w:shd w:val="clear" w:color="auto" w:fill="auto"/>
            <w:noWrap/>
            <w:vAlign w:val="center"/>
            <w:hideMark/>
          </w:tcPr>
          <w:p w14:paraId="42D30F9F"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3.1</w:t>
            </w:r>
          </w:p>
        </w:tc>
        <w:tc>
          <w:tcPr>
            <w:tcW w:w="3783" w:type="dxa"/>
            <w:shd w:val="clear" w:color="auto" w:fill="auto"/>
            <w:vAlign w:val="center"/>
            <w:hideMark/>
          </w:tcPr>
          <w:p w14:paraId="360B0FBE" w14:textId="77777777" w:rsidR="00722974" w:rsidRPr="007C3380" w:rsidRDefault="00722974" w:rsidP="00C83E9F">
            <w:pPr>
              <w:pStyle w:val="Textocomentario"/>
              <w:spacing w:after="0"/>
              <w:jc w:val="both"/>
              <w:rPr>
                <w:rFonts w:ascii="Arial" w:hAnsi="Arial" w:cs="Arial"/>
              </w:rPr>
            </w:pPr>
            <w:r w:rsidRPr="007C3380">
              <w:rPr>
                <w:rFonts w:ascii="Arial" w:eastAsia="Times New Roman" w:hAnsi="Arial" w:cs="Arial"/>
                <w:sz w:val="16"/>
                <w:szCs w:val="16"/>
                <w:lang w:eastAsia="es-PE"/>
              </w:rPr>
              <w:t>Analiza con las PEC las evidencias presentadas por sus estudiantes con la finalidad de identificar lo aprendido y el nivel de logro de la competencia que han alcanzado en relación con los propósitos de aprendizaje.</w:t>
            </w:r>
          </w:p>
        </w:tc>
        <w:tc>
          <w:tcPr>
            <w:tcW w:w="984" w:type="dxa"/>
            <w:shd w:val="clear" w:color="auto" w:fill="auto"/>
            <w:noWrap/>
            <w:vAlign w:val="center"/>
            <w:hideMark/>
          </w:tcPr>
          <w:p w14:paraId="6167C2B7"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64A5C663"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46B8B0FC"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366A9867"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r>
      <w:tr w:rsidR="00722974" w:rsidRPr="007C3380" w14:paraId="0C35E9D0" w14:textId="77777777" w:rsidTr="00C83E9F">
        <w:trPr>
          <w:cantSplit/>
          <w:trHeight w:val="20"/>
        </w:trPr>
        <w:tc>
          <w:tcPr>
            <w:tcW w:w="371" w:type="dxa"/>
            <w:vMerge/>
            <w:shd w:val="clear" w:color="auto" w:fill="BDD6EE" w:themeFill="accent1" w:themeFillTint="66"/>
            <w:vAlign w:val="center"/>
            <w:hideMark/>
          </w:tcPr>
          <w:p w14:paraId="782B7487" w14:textId="77777777" w:rsidR="00722974" w:rsidRPr="007C3380" w:rsidRDefault="00722974" w:rsidP="00C83E9F">
            <w:pPr>
              <w:spacing w:after="0" w:line="240" w:lineRule="auto"/>
              <w:rPr>
                <w:rFonts w:ascii="Arial" w:eastAsia="Times New Roman" w:hAnsi="Arial" w:cs="Arial"/>
                <w:b/>
                <w:bCs/>
                <w:sz w:val="16"/>
                <w:szCs w:val="16"/>
                <w:lang w:eastAsia="es-PE"/>
              </w:rPr>
            </w:pPr>
          </w:p>
        </w:tc>
        <w:tc>
          <w:tcPr>
            <w:tcW w:w="401" w:type="dxa"/>
            <w:shd w:val="clear" w:color="auto" w:fill="auto"/>
            <w:noWrap/>
            <w:vAlign w:val="center"/>
            <w:hideMark/>
          </w:tcPr>
          <w:p w14:paraId="36226457"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3.2</w:t>
            </w:r>
          </w:p>
        </w:tc>
        <w:tc>
          <w:tcPr>
            <w:tcW w:w="3783" w:type="dxa"/>
            <w:shd w:val="clear" w:color="auto" w:fill="auto"/>
            <w:vAlign w:val="center"/>
            <w:hideMark/>
          </w:tcPr>
          <w:p w14:paraId="60703CD6"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Brinda orientaciones a las PEC para que realicen una devolución de información a sus estudiantes que describan sus logros y dificultades en función con los criterios de evaluación.</w:t>
            </w:r>
          </w:p>
        </w:tc>
        <w:tc>
          <w:tcPr>
            <w:tcW w:w="984" w:type="dxa"/>
            <w:shd w:val="clear" w:color="auto" w:fill="auto"/>
            <w:noWrap/>
            <w:vAlign w:val="center"/>
            <w:hideMark/>
          </w:tcPr>
          <w:p w14:paraId="4CDAD8C6"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02BB0783"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5C1BEF6D"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36BD0357"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r>
      <w:tr w:rsidR="00722974" w:rsidRPr="007C3380" w14:paraId="66602F26" w14:textId="77777777" w:rsidTr="00C83E9F">
        <w:trPr>
          <w:cantSplit/>
          <w:trHeight w:val="593"/>
        </w:trPr>
        <w:tc>
          <w:tcPr>
            <w:tcW w:w="371" w:type="dxa"/>
            <w:vMerge/>
            <w:shd w:val="clear" w:color="auto" w:fill="BDD6EE" w:themeFill="accent1" w:themeFillTint="66"/>
            <w:vAlign w:val="center"/>
            <w:hideMark/>
          </w:tcPr>
          <w:p w14:paraId="0B5795CD" w14:textId="77777777" w:rsidR="00722974" w:rsidRPr="007C3380" w:rsidRDefault="00722974" w:rsidP="00C83E9F">
            <w:pPr>
              <w:spacing w:after="0" w:line="240" w:lineRule="auto"/>
              <w:rPr>
                <w:rFonts w:ascii="Arial" w:eastAsia="Times New Roman" w:hAnsi="Arial" w:cs="Arial"/>
                <w:b/>
                <w:bCs/>
                <w:sz w:val="16"/>
                <w:szCs w:val="16"/>
                <w:lang w:eastAsia="es-PE"/>
              </w:rPr>
            </w:pPr>
          </w:p>
        </w:tc>
        <w:tc>
          <w:tcPr>
            <w:tcW w:w="401" w:type="dxa"/>
            <w:shd w:val="clear" w:color="auto" w:fill="auto"/>
            <w:noWrap/>
            <w:vAlign w:val="center"/>
            <w:hideMark/>
          </w:tcPr>
          <w:p w14:paraId="3A1A86A8"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3.3</w:t>
            </w:r>
          </w:p>
        </w:tc>
        <w:tc>
          <w:tcPr>
            <w:tcW w:w="3783" w:type="dxa"/>
            <w:shd w:val="clear" w:color="auto" w:fill="auto"/>
            <w:vAlign w:val="center"/>
            <w:hideMark/>
          </w:tcPr>
          <w:p w14:paraId="26ACA2D0"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Genera procesos reflexivos en las PEC que favorecen el logro de los aprendizajes en sus estudiantes.</w:t>
            </w:r>
          </w:p>
        </w:tc>
        <w:tc>
          <w:tcPr>
            <w:tcW w:w="984" w:type="dxa"/>
            <w:shd w:val="clear" w:color="auto" w:fill="auto"/>
            <w:noWrap/>
            <w:vAlign w:val="center"/>
            <w:hideMark/>
          </w:tcPr>
          <w:p w14:paraId="47EEDFDA"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320E8351"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71D07B16"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660EF1D4"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r>
      <w:tr w:rsidR="00722974" w:rsidRPr="007C3380" w14:paraId="42D75DC0" w14:textId="77777777" w:rsidTr="00C83E9F">
        <w:trPr>
          <w:cantSplit/>
          <w:trHeight w:val="20"/>
        </w:trPr>
        <w:tc>
          <w:tcPr>
            <w:tcW w:w="371" w:type="dxa"/>
            <w:shd w:val="clear" w:color="auto" w:fill="BDD6EE" w:themeFill="accent1" w:themeFillTint="66"/>
            <w:noWrap/>
            <w:vAlign w:val="center"/>
            <w:hideMark/>
          </w:tcPr>
          <w:p w14:paraId="12FDBC8B"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4</w:t>
            </w:r>
          </w:p>
        </w:tc>
        <w:tc>
          <w:tcPr>
            <w:tcW w:w="4184" w:type="dxa"/>
            <w:gridSpan w:val="2"/>
            <w:shd w:val="clear" w:color="auto" w:fill="BDD6EE" w:themeFill="accent1" w:themeFillTint="66"/>
            <w:vAlign w:val="center"/>
            <w:hideMark/>
          </w:tcPr>
          <w:p w14:paraId="2B36DE04" w14:textId="77777777" w:rsidR="00722974" w:rsidRPr="007C3380" w:rsidRDefault="00722974" w:rsidP="00C83E9F">
            <w:pPr>
              <w:spacing w:after="0" w:line="240" w:lineRule="auto"/>
              <w:jc w:val="both"/>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Trabajo colegiado con los pares y coordinación con el director de IE, Equipo directivo o especialista de la UGEL, según corresponda.</w:t>
            </w:r>
          </w:p>
        </w:tc>
        <w:tc>
          <w:tcPr>
            <w:tcW w:w="984" w:type="dxa"/>
            <w:shd w:val="clear" w:color="auto" w:fill="BDD6EE" w:themeFill="accent1" w:themeFillTint="66"/>
            <w:noWrap/>
            <w:vAlign w:val="center"/>
            <w:hideMark/>
          </w:tcPr>
          <w:p w14:paraId="72EFF7CC"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1</w:t>
            </w:r>
          </w:p>
        </w:tc>
        <w:tc>
          <w:tcPr>
            <w:tcW w:w="985" w:type="dxa"/>
            <w:shd w:val="clear" w:color="auto" w:fill="BDD6EE" w:themeFill="accent1" w:themeFillTint="66"/>
            <w:noWrap/>
            <w:vAlign w:val="center"/>
            <w:hideMark/>
          </w:tcPr>
          <w:p w14:paraId="7B023DB9"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2</w:t>
            </w:r>
          </w:p>
        </w:tc>
        <w:tc>
          <w:tcPr>
            <w:tcW w:w="985" w:type="dxa"/>
            <w:shd w:val="clear" w:color="auto" w:fill="BDD6EE" w:themeFill="accent1" w:themeFillTint="66"/>
            <w:noWrap/>
            <w:vAlign w:val="center"/>
            <w:hideMark/>
          </w:tcPr>
          <w:p w14:paraId="2006E2B6"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3</w:t>
            </w:r>
          </w:p>
        </w:tc>
        <w:tc>
          <w:tcPr>
            <w:tcW w:w="985" w:type="dxa"/>
            <w:shd w:val="clear" w:color="auto" w:fill="BDD6EE" w:themeFill="accent1" w:themeFillTint="66"/>
            <w:noWrap/>
            <w:vAlign w:val="center"/>
            <w:hideMark/>
          </w:tcPr>
          <w:p w14:paraId="43342760"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4</w:t>
            </w:r>
          </w:p>
        </w:tc>
      </w:tr>
      <w:tr w:rsidR="00722974" w:rsidRPr="007C3380" w14:paraId="3AE531CD" w14:textId="77777777" w:rsidTr="00C83E9F">
        <w:trPr>
          <w:cantSplit/>
          <w:trHeight w:val="20"/>
        </w:trPr>
        <w:tc>
          <w:tcPr>
            <w:tcW w:w="371" w:type="dxa"/>
            <w:vMerge w:val="restart"/>
            <w:shd w:val="clear" w:color="auto" w:fill="BDD6EE" w:themeFill="accent1" w:themeFillTint="66"/>
            <w:textDirection w:val="btLr"/>
            <w:vAlign w:val="center"/>
            <w:hideMark/>
          </w:tcPr>
          <w:p w14:paraId="5B345A5A" w14:textId="77777777" w:rsidR="00722974" w:rsidRPr="007C3380" w:rsidRDefault="00722974" w:rsidP="00C83E9F">
            <w:pPr>
              <w:spacing w:after="0" w:line="240" w:lineRule="auto"/>
              <w:jc w:val="center"/>
              <w:rPr>
                <w:rFonts w:ascii="Arial" w:eastAsia="Times New Roman" w:hAnsi="Arial" w:cs="Arial"/>
                <w:b/>
                <w:bCs/>
                <w:sz w:val="16"/>
                <w:szCs w:val="16"/>
                <w:lang w:eastAsia="es-PE"/>
              </w:rPr>
            </w:pPr>
            <w:r w:rsidRPr="007C3380">
              <w:rPr>
                <w:rFonts w:ascii="Arial" w:eastAsia="Times New Roman" w:hAnsi="Arial" w:cs="Arial"/>
                <w:b/>
                <w:bCs/>
                <w:sz w:val="16"/>
                <w:szCs w:val="16"/>
                <w:lang w:eastAsia="es-PE"/>
              </w:rPr>
              <w:t>ASPECTOS</w:t>
            </w:r>
          </w:p>
        </w:tc>
        <w:tc>
          <w:tcPr>
            <w:tcW w:w="401" w:type="dxa"/>
            <w:shd w:val="clear" w:color="auto" w:fill="auto"/>
            <w:noWrap/>
            <w:vAlign w:val="center"/>
            <w:hideMark/>
          </w:tcPr>
          <w:p w14:paraId="027B131A"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4.1</w:t>
            </w:r>
          </w:p>
        </w:tc>
        <w:tc>
          <w:tcPr>
            <w:tcW w:w="3783" w:type="dxa"/>
            <w:shd w:val="clear" w:color="auto" w:fill="auto"/>
            <w:vAlign w:val="center"/>
            <w:hideMark/>
          </w:tcPr>
          <w:p w14:paraId="46988F35"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 xml:space="preserve">Establece en coordinaciones necesarias para el desarrollo del periodo lectivo, presencial o a distancia. </w:t>
            </w:r>
          </w:p>
        </w:tc>
        <w:tc>
          <w:tcPr>
            <w:tcW w:w="984" w:type="dxa"/>
            <w:shd w:val="clear" w:color="auto" w:fill="auto"/>
            <w:noWrap/>
            <w:vAlign w:val="center"/>
            <w:hideMark/>
          </w:tcPr>
          <w:p w14:paraId="65BAB806"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4732B1DE"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7EDE7CDE"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38694E14"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r>
      <w:tr w:rsidR="00722974" w:rsidRPr="007C3380" w14:paraId="6A5F7D20" w14:textId="77777777" w:rsidTr="00C83E9F">
        <w:trPr>
          <w:cantSplit/>
          <w:trHeight w:val="20"/>
        </w:trPr>
        <w:tc>
          <w:tcPr>
            <w:tcW w:w="371" w:type="dxa"/>
            <w:vMerge/>
            <w:shd w:val="clear" w:color="auto" w:fill="BDD6EE" w:themeFill="accent1" w:themeFillTint="66"/>
            <w:vAlign w:val="center"/>
            <w:hideMark/>
          </w:tcPr>
          <w:p w14:paraId="05B46BD4" w14:textId="77777777" w:rsidR="00722974" w:rsidRPr="007C3380" w:rsidRDefault="00722974" w:rsidP="00C83E9F">
            <w:pPr>
              <w:spacing w:after="0" w:line="240" w:lineRule="auto"/>
              <w:rPr>
                <w:rFonts w:ascii="Arial" w:eastAsia="Times New Roman" w:hAnsi="Arial" w:cs="Arial"/>
                <w:b/>
                <w:bCs/>
                <w:sz w:val="16"/>
                <w:szCs w:val="16"/>
                <w:lang w:eastAsia="es-PE"/>
              </w:rPr>
            </w:pPr>
          </w:p>
        </w:tc>
        <w:tc>
          <w:tcPr>
            <w:tcW w:w="401" w:type="dxa"/>
            <w:shd w:val="clear" w:color="auto" w:fill="auto"/>
            <w:noWrap/>
            <w:vAlign w:val="center"/>
            <w:hideMark/>
          </w:tcPr>
          <w:p w14:paraId="75995C22"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4.2</w:t>
            </w:r>
          </w:p>
        </w:tc>
        <w:tc>
          <w:tcPr>
            <w:tcW w:w="3783" w:type="dxa"/>
            <w:shd w:val="clear" w:color="auto" w:fill="auto"/>
            <w:vAlign w:val="center"/>
            <w:hideMark/>
          </w:tcPr>
          <w:p w14:paraId="1770866E" w14:textId="77777777" w:rsidR="00722974" w:rsidRPr="007C3380" w:rsidRDefault="00722974" w:rsidP="00C83E9F">
            <w:pPr>
              <w:spacing w:after="0" w:line="240" w:lineRule="auto"/>
              <w:jc w:val="both"/>
              <w:rPr>
                <w:rFonts w:ascii="Arial" w:eastAsia="Times New Roman" w:hAnsi="Arial" w:cs="Arial"/>
                <w:sz w:val="16"/>
                <w:szCs w:val="16"/>
                <w:lang w:eastAsia="es-PE"/>
              </w:rPr>
            </w:pPr>
            <w:r w:rsidRPr="007C3380">
              <w:rPr>
                <w:rFonts w:ascii="Arial" w:eastAsia="Times New Roman" w:hAnsi="Arial" w:cs="Arial"/>
                <w:sz w:val="16"/>
                <w:szCs w:val="16"/>
                <w:lang w:eastAsia="es-PE"/>
              </w:rPr>
              <w:t>Brinda información que posibilite la toma de decisiones por parte de la UGEL.</w:t>
            </w:r>
          </w:p>
        </w:tc>
        <w:tc>
          <w:tcPr>
            <w:tcW w:w="984" w:type="dxa"/>
            <w:shd w:val="clear" w:color="auto" w:fill="auto"/>
            <w:noWrap/>
            <w:vAlign w:val="center"/>
            <w:hideMark/>
          </w:tcPr>
          <w:p w14:paraId="52E1EA06"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3FDBCDA2"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6E6C9771"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c>
          <w:tcPr>
            <w:tcW w:w="985" w:type="dxa"/>
            <w:shd w:val="clear" w:color="auto" w:fill="auto"/>
            <w:noWrap/>
            <w:vAlign w:val="center"/>
            <w:hideMark/>
          </w:tcPr>
          <w:p w14:paraId="56FAB0DA" w14:textId="77777777" w:rsidR="00722974" w:rsidRPr="007C3380" w:rsidRDefault="00722974" w:rsidP="00C83E9F">
            <w:pPr>
              <w:spacing w:after="0" w:line="240" w:lineRule="auto"/>
              <w:rPr>
                <w:rFonts w:ascii="Arial" w:eastAsia="Times New Roman" w:hAnsi="Arial" w:cs="Arial"/>
                <w:sz w:val="16"/>
                <w:szCs w:val="16"/>
                <w:lang w:eastAsia="es-PE"/>
              </w:rPr>
            </w:pPr>
            <w:r w:rsidRPr="007C3380">
              <w:rPr>
                <w:rFonts w:ascii="Arial" w:eastAsia="Times New Roman" w:hAnsi="Arial" w:cs="Arial"/>
                <w:sz w:val="16"/>
                <w:szCs w:val="16"/>
                <w:lang w:eastAsia="es-PE"/>
              </w:rPr>
              <w:t> </w:t>
            </w:r>
          </w:p>
        </w:tc>
      </w:tr>
    </w:tbl>
    <w:p w14:paraId="6C501DF9" w14:textId="77777777" w:rsidR="00722974" w:rsidRPr="007C3380" w:rsidRDefault="00722974" w:rsidP="00722974">
      <w:pPr>
        <w:spacing w:after="0" w:line="240" w:lineRule="auto"/>
        <w:jc w:val="center"/>
        <w:rPr>
          <w:rFonts w:ascii="Arial" w:hAnsi="Arial" w:cs="Arial"/>
          <w:b/>
          <w:sz w:val="16"/>
          <w:szCs w:val="16"/>
        </w:rPr>
      </w:pPr>
    </w:p>
    <w:p w14:paraId="589AC221" w14:textId="77777777" w:rsidR="00722974" w:rsidRPr="007C3380" w:rsidRDefault="00722974" w:rsidP="00722974">
      <w:pPr>
        <w:spacing w:after="0" w:line="240" w:lineRule="auto"/>
        <w:jc w:val="center"/>
        <w:rPr>
          <w:rFonts w:ascii="Arial" w:hAnsi="Arial" w:cs="Arial"/>
          <w:b/>
          <w:sz w:val="16"/>
          <w:szCs w:val="16"/>
          <w:u w:val="single"/>
        </w:rPr>
      </w:pPr>
    </w:p>
    <w:p w14:paraId="441662C0" w14:textId="77777777" w:rsidR="00722974" w:rsidRPr="007C3380" w:rsidRDefault="00722974" w:rsidP="00722974">
      <w:pPr>
        <w:spacing w:after="0" w:line="240" w:lineRule="auto"/>
        <w:jc w:val="center"/>
        <w:rPr>
          <w:rFonts w:ascii="Arial" w:hAnsi="Arial" w:cs="Arial"/>
          <w:b/>
          <w:sz w:val="16"/>
          <w:szCs w:val="16"/>
          <w:u w:val="single"/>
        </w:rPr>
      </w:pPr>
    </w:p>
    <w:p w14:paraId="29D735C5" w14:textId="77777777" w:rsidR="00722974" w:rsidRPr="007C3380" w:rsidRDefault="00722974" w:rsidP="00722974">
      <w:pPr>
        <w:spacing w:after="0" w:line="240" w:lineRule="auto"/>
        <w:jc w:val="center"/>
        <w:rPr>
          <w:rFonts w:ascii="Arial" w:hAnsi="Arial" w:cs="Arial"/>
          <w:b/>
          <w:sz w:val="16"/>
          <w:szCs w:val="16"/>
          <w:u w:val="single"/>
        </w:rPr>
      </w:pPr>
    </w:p>
    <w:p w14:paraId="40368E20" w14:textId="77777777" w:rsidR="00722974" w:rsidRPr="007C3380" w:rsidRDefault="00722974" w:rsidP="00722974">
      <w:pPr>
        <w:spacing w:after="0" w:line="240" w:lineRule="auto"/>
        <w:jc w:val="center"/>
        <w:rPr>
          <w:rFonts w:ascii="Arial" w:hAnsi="Arial" w:cs="Arial"/>
          <w:b/>
          <w:sz w:val="16"/>
          <w:szCs w:val="16"/>
          <w:u w:val="single"/>
        </w:rPr>
      </w:pPr>
    </w:p>
    <w:p w14:paraId="07F72703" w14:textId="77777777" w:rsidR="00722974" w:rsidRPr="007C3380" w:rsidRDefault="00722974" w:rsidP="00722974">
      <w:pPr>
        <w:spacing w:after="0" w:line="240" w:lineRule="auto"/>
        <w:jc w:val="center"/>
        <w:rPr>
          <w:rFonts w:ascii="Arial" w:hAnsi="Arial" w:cs="Arial"/>
          <w:b/>
          <w:sz w:val="16"/>
          <w:szCs w:val="16"/>
          <w:u w:val="single"/>
        </w:rPr>
      </w:pPr>
    </w:p>
    <w:p w14:paraId="2FA05936" w14:textId="77777777" w:rsidR="00722974" w:rsidRPr="007C3380" w:rsidRDefault="00722974" w:rsidP="00722974">
      <w:pPr>
        <w:spacing w:after="0" w:line="240" w:lineRule="auto"/>
        <w:jc w:val="center"/>
        <w:rPr>
          <w:rFonts w:ascii="Arial" w:hAnsi="Arial" w:cs="Arial"/>
          <w:b/>
          <w:sz w:val="16"/>
          <w:szCs w:val="16"/>
          <w:u w:val="single"/>
        </w:rPr>
      </w:pPr>
    </w:p>
    <w:p w14:paraId="358B2C28" w14:textId="77777777" w:rsidR="00722974" w:rsidRPr="007C3380" w:rsidRDefault="00722974" w:rsidP="00722974">
      <w:pPr>
        <w:spacing w:after="0" w:line="240" w:lineRule="auto"/>
        <w:jc w:val="center"/>
        <w:rPr>
          <w:rFonts w:ascii="Arial" w:hAnsi="Arial" w:cs="Arial"/>
          <w:b/>
          <w:sz w:val="16"/>
          <w:szCs w:val="16"/>
          <w:u w:val="single"/>
        </w:rPr>
      </w:pPr>
    </w:p>
    <w:p w14:paraId="3729D592" w14:textId="77777777" w:rsidR="00722974" w:rsidRPr="007C3380" w:rsidRDefault="00722974" w:rsidP="00722974">
      <w:pPr>
        <w:spacing w:after="0" w:line="240" w:lineRule="auto"/>
        <w:jc w:val="center"/>
        <w:rPr>
          <w:rFonts w:ascii="Arial" w:hAnsi="Arial" w:cs="Arial"/>
          <w:b/>
          <w:sz w:val="16"/>
          <w:szCs w:val="16"/>
          <w:u w:val="single"/>
        </w:rPr>
      </w:pPr>
      <w:r w:rsidRPr="007C3380">
        <w:rPr>
          <w:rFonts w:ascii="Arial" w:hAnsi="Arial" w:cs="Arial"/>
          <w:b/>
          <w:sz w:val="16"/>
          <w:szCs w:val="16"/>
          <w:u w:val="single"/>
        </w:rPr>
        <w:t>_____________________________</w:t>
      </w:r>
    </w:p>
    <w:p w14:paraId="5AF3101D" w14:textId="77777777" w:rsidR="00722974" w:rsidRPr="007C3380" w:rsidRDefault="00722974" w:rsidP="00722974">
      <w:pPr>
        <w:spacing w:after="0" w:line="240" w:lineRule="auto"/>
        <w:jc w:val="center"/>
        <w:rPr>
          <w:rFonts w:ascii="Arial" w:hAnsi="Arial" w:cs="Arial"/>
          <w:b/>
          <w:sz w:val="16"/>
          <w:szCs w:val="16"/>
        </w:rPr>
      </w:pPr>
      <w:r w:rsidRPr="007C3380">
        <w:rPr>
          <w:rFonts w:ascii="Arial" w:hAnsi="Arial" w:cs="Arial"/>
          <w:b/>
          <w:sz w:val="16"/>
          <w:szCs w:val="16"/>
        </w:rPr>
        <w:t>Firma y Sello del Evaluador</w:t>
      </w:r>
      <w:r w:rsidRPr="007C3380">
        <w:rPr>
          <w:rStyle w:val="Refdenotaalpie"/>
          <w:rFonts w:ascii="Arial" w:hAnsi="Arial" w:cs="Arial"/>
          <w:sz w:val="16"/>
          <w:szCs w:val="16"/>
        </w:rPr>
        <w:footnoteReference w:id="3"/>
      </w:r>
    </w:p>
    <w:p w14:paraId="39BE0CB7" w14:textId="77777777" w:rsidR="00722974" w:rsidRPr="007C3380" w:rsidRDefault="00722974" w:rsidP="00722974">
      <w:pPr>
        <w:spacing w:after="0" w:line="240" w:lineRule="auto"/>
        <w:jc w:val="center"/>
        <w:rPr>
          <w:rFonts w:ascii="Arial" w:hAnsi="Arial" w:cs="Arial"/>
          <w:b/>
          <w:sz w:val="16"/>
          <w:szCs w:val="16"/>
        </w:rPr>
      </w:pPr>
    </w:p>
    <w:p w14:paraId="4AFA9CB3" w14:textId="77777777" w:rsidR="00722974" w:rsidRPr="007C3380" w:rsidRDefault="00722974" w:rsidP="00722974">
      <w:pPr>
        <w:spacing w:line="240" w:lineRule="auto"/>
        <w:rPr>
          <w:rFonts w:ascii="Arial" w:eastAsia="Times New Roman" w:hAnsi="Arial" w:cs="Arial"/>
          <w:b/>
          <w:sz w:val="16"/>
          <w:szCs w:val="16"/>
          <w:u w:val="single"/>
          <w:lang w:val="es-ES_tradnl"/>
        </w:rPr>
      </w:pPr>
      <w:r w:rsidRPr="007C3380">
        <w:rPr>
          <w:rFonts w:ascii="Arial" w:eastAsia="Times New Roman" w:hAnsi="Arial" w:cs="Arial"/>
          <w:b/>
          <w:sz w:val="16"/>
          <w:szCs w:val="16"/>
          <w:u w:val="single"/>
          <w:lang w:val="es-ES_tradnl"/>
        </w:rPr>
        <w:br w:type="page"/>
      </w:r>
    </w:p>
    <w:p w14:paraId="0B5A5F2A" w14:textId="77777777" w:rsidR="00722974" w:rsidRPr="007C3380" w:rsidRDefault="00722974" w:rsidP="00722974">
      <w:pPr>
        <w:spacing w:after="0" w:line="240" w:lineRule="auto"/>
        <w:rPr>
          <w:rFonts w:ascii="Arial" w:eastAsia="Times New Roman" w:hAnsi="Arial" w:cs="Arial"/>
          <w:b/>
          <w:sz w:val="20"/>
          <w:szCs w:val="20"/>
          <w:u w:val="single"/>
          <w:lang w:val="es-ES_tradnl"/>
        </w:rPr>
      </w:pPr>
      <w:r w:rsidRPr="007C3380">
        <w:rPr>
          <w:rFonts w:ascii="Arial" w:eastAsia="Times New Roman" w:hAnsi="Arial" w:cs="Arial"/>
          <w:b/>
          <w:sz w:val="16"/>
          <w:szCs w:val="16"/>
          <w:u w:val="single"/>
          <w:lang w:val="es-ES_tradnl"/>
        </w:rPr>
        <w:lastRenderedPageBreak/>
        <w:t>C</w:t>
      </w:r>
      <w:r w:rsidRPr="007C3380">
        <w:rPr>
          <w:rFonts w:ascii="Arial" w:eastAsia="Times New Roman" w:hAnsi="Arial" w:cs="Arial"/>
          <w:b/>
          <w:sz w:val="20"/>
          <w:szCs w:val="20"/>
          <w:u w:val="single"/>
          <w:lang w:val="es-ES_tradnl"/>
        </w:rPr>
        <w:t>álculo del puntaje final</w:t>
      </w:r>
    </w:p>
    <w:p w14:paraId="25018375" w14:textId="77777777" w:rsidR="00722974" w:rsidRPr="007C3380" w:rsidRDefault="00722974" w:rsidP="00722974">
      <w:pPr>
        <w:spacing w:after="0" w:line="240" w:lineRule="auto"/>
        <w:jc w:val="both"/>
        <w:rPr>
          <w:rFonts w:ascii="Arial" w:eastAsia="Times New Roman" w:hAnsi="Arial" w:cs="Arial"/>
          <w:b/>
          <w:sz w:val="20"/>
          <w:szCs w:val="20"/>
          <w:u w:val="single"/>
          <w:lang w:val="es-ES_tradnl"/>
        </w:rPr>
      </w:pPr>
    </w:p>
    <w:p w14:paraId="461CF7FF" w14:textId="77777777" w:rsidR="00722974" w:rsidRPr="007C3380" w:rsidRDefault="00722974" w:rsidP="00722974">
      <w:pPr>
        <w:spacing w:after="0" w:line="240" w:lineRule="auto"/>
        <w:jc w:val="both"/>
        <w:rPr>
          <w:rFonts w:ascii="Arial" w:eastAsia="Times New Roman" w:hAnsi="Arial" w:cs="Arial"/>
          <w:bCs/>
          <w:sz w:val="20"/>
          <w:szCs w:val="20"/>
          <w:lang w:val="es-ES_tradnl"/>
        </w:rPr>
      </w:pPr>
      <w:r w:rsidRPr="007C3380">
        <w:rPr>
          <w:rFonts w:ascii="Arial" w:eastAsia="Times New Roman" w:hAnsi="Arial" w:cs="Arial"/>
          <w:bCs/>
          <w:sz w:val="20"/>
          <w:szCs w:val="20"/>
          <w:lang w:val="es-ES_tradnl"/>
        </w:rPr>
        <w:t>El puntaje final es el promedio simple de la calificación obtenida en los once (11) aspectos evaluados:</w:t>
      </w:r>
    </w:p>
    <w:p w14:paraId="6062B8F8" w14:textId="77777777" w:rsidR="00722974" w:rsidRPr="007C3380" w:rsidRDefault="00722974" w:rsidP="00722974">
      <w:pPr>
        <w:spacing w:after="0" w:line="240" w:lineRule="auto"/>
        <w:jc w:val="both"/>
        <w:rPr>
          <w:rFonts w:ascii="Arial" w:eastAsia="Times New Roman" w:hAnsi="Arial" w:cs="Arial"/>
          <w:b/>
          <w:sz w:val="20"/>
          <w:szCs w:val="20"/>
          <w:u w:val="single"/>
          <w:lang w:val="es-ES_tradnl"/>
        </w:rPr>
      </w:pPr>
    </w:p>
    <w:p w14:paraId="465ED8F0" w14:textId="77777777" w:rsidR="00722974" w:rsidRPr="007C3380" w:rsidRDefault="00A1018D" w:rsidP="00722974">
      <w:pPr>
        <w:spacing w:after="0" w:line="240" w:lineRule="auto"/>
        <w:jc w:val="both"/>
        <w:rPr>
          <w:rFonts w:ascii="Arial" w:eastAsia="Times New Roman" w:hAnsi="Arial" w:cs="Arial"/>
          <w:b/>
          <w:sz w:val="20"/>
          <w:szCs w:val="20"/>
          <w:u w:val="single"/>
          <w:lang w:val="es-ES_tradnl"/>
        </w:rPr>
      </w:pPr>
      <m:oMathPara>
        <m:oMath>
          <m:f>
            <m:fPr>
              <m:ctrlPr>
                <w:rPr>
                  <w:rFonts w:ascii="Cambria Math" w:eastAsia="Times New Roman" w:hAnsi="Cambria Math" w:cs="Arial"/>
                  <w:b/>
                  <w:i/>
                  <w:sz w:val="20"/>
                  <w:szCs w:val="20"/>
                  <w:lang w:val="es-ES_tradnl"/>
                </w:rPr>
              </m:ctrlPr>
            </m:fPr>
            <m:num>
              <m:r>
                <m:rPr>
                  <m:nor/>
                </m:rPr>
                <w:rPr>
                  <w:rFonts w:ascii="Arial" w:eastAsia="Times New Roman" w:hAnsi="Arial" w:cs="Arial"/>
                  <w:b/>
                  <w:sz w:val="20"/>
                  <w:szCs w:val="20"/>
                  <w:lang w:val="es-ES_tradnl"/>
                </w:rPr>
                <m:t>Puntaje obtenido*</m:t>
              </m:r>
            </m:num>
            <m:den>
              <m:r>
                <m:rPr>
                  <m:nor/>
                </m:rPr>
                <w:rPr>
                  <w:rFonts w:ascii="Arial" w:eastAsia="Times New Roman" w:hAnsi="Arial" w:cs="Arial"/>
                  <w:b/>
                  <w:sz w:val="20"/>
                  <w:szCs w:val="20"/>
                  <w:lang w:val="es-ES_tradnl"/>
                </w:rPr>
                <m:t>11</m:t>
              </m:r>
            </m:den>
          </m:f>
          <m:r>
            <m:rPr>
              <m:nor/>
            </m:rPr>
            <w:rPr>
              <w:rFonts w:ascii="Arial" w:eastAsia="Times New Roman" w:hAnsi="Arial" w:cs="Arial"/>
              <w:b/>
              <w:sz w:val="20"/>
              <w:szCs w:val="20"/>
              <w:lang w:val="es-ES_tradnl"/>
            </w:rPr>
            <m:t>=Puntaje final</m:t>
          </m:r>
        </m:oMath>
      </m:oMathPara>
    </w:p>
    <w:p w14:paraId="3FB536AB" w14:textId="77777777" w:rsidR="00722974" w:rsidRPr="007C3380" w:rsidRDefault="00722974" w:rsidP="00722974">
      <w:pPr>
        <w:spacing w:after="0" w:line="240" w:lineRule="auto"/>
        <w:jc w:val="both"/>
        <w:rPr>
          <w:rFonts w:ascii="Arial" w:eastAsia="Times New Roman" w:hAnsi="Arial" w:cs="Arial"/>
          <w:bCs/>
          <w:sz w:val="20"/>
          <w:szCs w:val="20"/>
          <w:lang w:val="es-ES_tradnl"/>
        </w:rPr>
      </w:pPr>
    </w:p>
    <w:p w14:paraId="25FF22E7" w14:textId="77777777" w:rsidR="00722974" w:rsidRPr="007C3380" w:rsidRDefault="00722974" w:rsidP="00722974">
      <w:pPr>
        <w:spacing w:after="0" w:line="240" w:lineRule="auto"/>
        <w:jc w:val="both"/>
        <w:rPr>
          <w:rFonts w:ascii="Arial" w:eastAsia="Times New Roman" w:hAnsi="Arial" w:cs="Arial"/>
          <w:bCs/>
          <w:sz w:val="20"/>
          <w:szCs w:val="20"/>
          <w:lang w:val="es-ES_tradnl"/>
        </w:rPr>
      </w:pPr>
      <w:r w:rsidRPr="007C3380">
        <w:rPr>
          <w:rFonts w:ascii="Arial" w:eastAsia="Times New Roman" w:hAnsi="Arial" w:cs="Arial"/>
          <w:bCs/>
          <w:sz w:val="20"/>
          <w:szCs w:val="20"/>
          <w:lang w:val="es-ES_tradnl"/>
        </w:rPr>
        <w:t xml:space="preserve">*El puntaje obtenido es la suma de las calificaciones asignadas en los once (11) aspectos evaluados. </w:t>
      </w:r>
    </w:p>
    <w:p w14:paraId="47EAB728" w14:textId="77777777" w:rsidR="00722974" w:rsidRPr="007C3380" w:rsidRDefault="00722974" w:rsidP="00722974">
      <w:pPr>
        <w:spacing w:after="0" w:line="240" w:lineRule="auto"/>
        <w:jc w:val="both"/>
        <w:rPr>
          <w:rFonts w:ascii="Arial" w:eastAsia="Times New Roman" w:hAnsi="Arial" w:cs="Arial"/>
          <w:bCs/>
          <w:sz w:val="20"/>
          <w:szCs w:val="20"/>
          <w:lang w:val="es-ES_tradnl"/>
        </w:rPr>
      </w:pPr>
    </w:p>
    <w:p w14:paraId="12815F10" w14:textId="77777777" w:rsidR="00722974" w:rsidRPr="007C3380" w:rsidRDefault="00722974" w:rsidP="00722974">
      <w:pPr>
        <w:spacing w:after="0" w:line="240" w:lineRule="auto"/>
        <w:jc w:val="both"/>
        <w:rPr>
          <w:rFonts w:ascii="Arial" w:eastAsia="Times New Roman" w:hAnsi="Arial" w:cs="Arial"/>
          <w:bCs/>
          <w:sz w:val="20"/>
          <w:szCs w:val="20"/>
          <w:lang w:val="es-ES_tradnl"/>
        </w:rPr>
      </w:pPr>
      <w:r w:rsidRPr="007C3380">
        <w:rPr>
          <w:rFonts w:ascii="Arial" w:eastAsia="Times New Roman" w:hAnsi="Arial" w:cs="Arial"/>
          <w:bCs/>
          <w:sz w:val="20"/>
          <w:szCs w:val="20"/>
          <w:lang w:val="es-ES_tradnl"/>
        </w:rPr>
        <w:t>Se considera evaluación de desempeño laboral favorable, si el puntaje final es igual o mayor a 2,50, como se muestra a continuación:</w:t>
      </w:r>
    </w:p>
    <w:tbl>
      <w:tblPr>
        <w:tblStyle w:val="Tablaconcuadrcula"/>
        <w:tblpPr w:leftFromText="141" w:rightFromText="141" w:vertAnchor="text" w:horzAnchor="margin" w:tblpXSpec="center" w:tblpY="195"/>
        <w:tblW w:w="4361" w:type="pct"/>
        <w:tblLook w:val="04A0" w:firstRow="1" w:lastRow="0" w:firstColumn="1" w:lastColumn="0" w:noHBand="0" w:noVBand="1"/>
      </w:tblPr>
      <w:tblGrid>
        <w:gridCol w:w="2176"/>
        <w:gridCol w:w="5232"/>
      </w:tblGrid>
      <w:tr w:rsidR="00722974" w:rsidRPr="007C3380" w14:paraId="69A3F416" w14:textId="77777777" w:rsidTr="00C83E9F">
        <w:trPr>
          <w:trHeight w:val="277"/>
        </w:trPr>
        <w:tc>
          <w:tcPr>
            <w:tcW w:w="146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28A103" w14:textId="77777777" w:rsidR="00722974" w:rsidRPr="007C3380" w:rsidRDefault="00722974" w:rsidP="00C83E9F">
            <w:pPr>
              <w:jc w:val="center"/>
              <w:rPr>
                <w:rFonts w:ascii="Arial" w:hAnsi="Arial" w:cs="Arial"/>
                <w:b/>
                <w:bCs/>
                <w:sz w:val="20"/>
                <w:szCs w:val="20"/>
              </w:rPr>
            </w:pPr>
            <w:bookmarkStart w:id="2" w:name="_Hlk54218945"/>
            <w:bookmarkStart w:id="3" w:name="_Hlk52023677"/>
            <w:r w:rsidRPr="007C3380">
              <w:rPr>
                <w:rFonts w:ascii="Arial" w:hAnsi="Arial" w:cs="Arial"/>
                <w:b/>
                <w:bCs/>
                <w:sz w:val="20"/>
                <w:szCs w:val="20"/>
              </w:rPr>
              <w:t>PUNTAJE</w:t>
            </w:r>
          </w:p>
        </w:tc>
        <w:tc>
          <w:tcPr>
            <w:tcW w:w="353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9B5AC69" w14:textId="77777777" w:rsidR="00722974" w:rsidRPr="007C3380" w:rsidRDefault="00722974" w:rsidP="00C83E9F">
            <w:pPr>
              <w:jc w:val="center"/>
              <w:rPr>
                <w:rFonts w:ascii="Arial" w:hAnsi="Arial" w:cs="Arial"/>
                <w:b/>
                <w:bCs/>
                <w:sz w:val="20"/>
                <w:szCs w:val="20"/>
              </w:rPr>
            </w:pPr>
            <w:r w:rsidRPr="007C3380">
              <w:rPr>
                <w:rFonts w:ascii="Arial" w:hAnsi="Arial" w:cs="Arial"/>
                <w:b/>
                <w:bCs/>
                <w:sz w:val="20"/>
                <w:szCs w:val="20"/>
              </w:rPr>
              <w:t>CONDICIÓN FINAL</w:t>
            </w:r>
          </w:p>
        </w:tc>
      </w:tr>
      <w:bookmarkEnd w:id="2"/>
      <w:tr w:rsidR="00722974" w:rsidRPr="007C3380" w14:paraId="1331749F" w14:textId="77777777" w:rsidTr="00C83E9F">
        <w:trPr>
          <w:trHeight w:val="289"/>
        </w:trPr>
        <w:tc>
          <w:tcPr>
            <w:tcW w:w="1469" w:type="pct"/>
            <w:tcBorders>
              <w:top w:val="single" w:sz="4" w:space="0" w:color="auto"/>
              <w:left w:val="single" w:sz="4" w:space="0" w:color="auto"/>
              <w:bottom w:val="single" w:sz="4" w:space="0" w:color="auto"/>
              <w:right w:val="single" w:sz="4" w:space="0" w:color="auto"/>
            </w:tcBorders>
            <w:vAlign w:val="center"/>
          </w:tcPr>
          <w:p w14:paraId="51D7D5D2" w14:textId="77777777" w:rsidR="00722974" w:rsidRPr="007C3380" w:rsidRDefault="00722974" w:rsidP="00C83E9F">
            <w:pPr>
              <w:jc w:val="center"/>
              <w:rPr>
                <w:rFonts w:ascii="Arial" w:hAnsi="Arial" w:cs="Arial"/>
                <w:sz w:val="20"/>
                <w:szCs w:val="20"/>
              </w:rPr>
            </w:pPr>
            <w:r w:rsidRPr="007C3380">
              <w:rPr>
                <w:rFonts w:ascii="Arial" w:hAnsi="Arial" w:cs="Arial"/>
                <w:sz w:val="20"/>
                <w:szCs w:val="20"/>
              </w:rPr>
              <w:t>≥ 2,50</w:t>
            </w:r>
          </w:p>
        </w:tc>
        <w:tc>
          <w:tcPr>
            <w:tcW w:w="3531" w:type="pct"/>
            <w:tcBorders>
              <w:top w:val="single" w:sz="4" w:space="0" w:color="auto"/>
              <w:left w:val="single" w:sz="4" w:space="0" w:color="auto"/>
              <w:bottom w:val="single" w:sz="4" w:space="0" w:color="auto"/>
              <w:right w:val="single" w:sz="4" w:space="0" w:color="auto"/>
            </w:tcBorders>
            <w:vAlign w:val="center"/>
          </w:tcPr>
          <w:p w14:paraId="6032AD5B" w14:textId="77777777" w:rsidR="00722974" w:rsidRPr="007C3380" w:rsidRDefault="00722974" w:rsidP="00C83E9F">
            <w:pPr>
              <w:jc w:val="center"/>
              <w:rPr>
                <w:rFonts w:ascii="Arial" w:hAnsi="Arial" w:cs="Arial"/>
                <w:sz w:val="20"/>
                <w:szCs w:val="20"/>
              </w:rPr>
            </w:pPr>
            <w:r w:rsidRPr="007C3380">
              <w:rPr>
                <w:rFonts w:ascii="Arial" w:hAnsi="Arial" w:cs="Arial"/>
                <w:sz w:val="20"/>
                <w:szCs w:val="20"/>
              </w:rPr>
              <w:t>Desempeño Favorable</w:t>
            </w:r>
          </w:p>
        </w:tc>
      </w:tr>
      <w:tr w:rsidR="00722974" w:rsidRPr="007C3380" w14:paraId="1E0A0C4E" w14:textId="77777777" w:rsidTr="00C83E9F">
        <w:trPr>
          <w:trHeight w:val="280"/>
        </w:trPr>
        <w:tc>
          <w:tcPr>
            <w:tcW w:w="1469" w:type="pct"/>
            <w:tcBorders>
              <w:top w:val="single" w:sz="4" w:space="0" w:color="auto"/>
              <w:left w:val="single" w:sz="4" w:space="0" w:color="auto"/>
              <w:bottom w:val="single" w:sz="4" w:space="0" w:color="auto"/>
              <w:right w:val="single" w:sz="4" w:space="0" w:color="auto"/>
            </w:tcBorders>
            <w:vAlign w:val="center"/>
          </w:tcPr>
          <w:p w14:paraId="6B53B533" w14:textId="77777777" w:rsidR="00722974" w:rsidRPr="007C3380" w:rsidRDefault="00722974" w:rsidP="00C83E9F">
            <w:pPr>
              <w:jc w:val="center"/>
              <w:rPr>
                <w:rFonts w:ascii="Arial" w:hAnsi="Arial" w:cs="Arial"/>
                <w:sz w:val="20"/>
                <w:szCs w:val="20"/>
              </w:rPr>
            </w:pPr>
            <w:r w:rsidRPr="007C3380">
              <w:rPr>
                <w:rFonts w:ascii="Arial" w:hAnsi="Arial" w:cs="Arial"/>
                <w:sz w:val="20"/>
                <w:szCs w:val="20"/>
              </w:rPr>
              <w:t xml:space="preserve">&lt; 2,50 </w:t>
            </w:r>
          </w:p>
        </w:tc>
        <w:tc>
          <w:tcPr>
            <w:tcW w:w="3531" w:type="pct"/>
            <w:tcBorders>
              <w:top w:val="single" w:sz="4" w:space="0" w:color="auto"/>
              <w:left w:val="single" w:sz="4" w:space="0" w:color="auto"/>
              <w:bottom w:val="single" w:sz="4" w:space="0" w:color="auto"/>
              <w:right w:val="single" w:sz="4" w:space="0" w:color="auto"/>
            </w:tcBorders>
            <w:vAlign w:val="center"/>
          </w:tcPr>
          <w:p w14:paraId="055B63A3" w14:textId="77777777" w:rsidR="00722974" w:rsidRPr="007C3380" w:rsidRDefault="00722974" w:rsidP="00C83E9F">
            <w:pPr>
              <w:jc w:val="center"/>
              <w:rPr>
                <w:rFonts w:ascii="Arial" w:hAnsi="Arial" w:cs="Arial"/>
                <w:sz w:val="20"/>
                <w:szCs w:val="20"/>
              </w:rPr>
            </w:pPr>
            <w:r w:rsidRPr="007C3380">
              <w:rPr>
                <w:rFonts w:ascii="Arial" w:hAnsi="Arial" w:cs="Arial"/>
                <w:sz w:val="20"/>
                <w:szCs w:val="20"/>
              </w:rPr>
              <w:t>Desempeño Desfavorable</w:t>
            </w:r>
          </w:p>
        </w:tc>
      </w:tr>
      <w:bookmarkEnd w:id="3"/>
    </w:tbl>
    <w:p w14:paraId="0286C6A2" w14:textId="77777777" w:rsidR="00722974" w:rsidRPr="007C3380" w:rsidRDefault="00722974" w:rsidP="00722974">
      <w:pPr>
        <w:spacing w:after="0" w:line="240" w:lineRule="auto"/>
        <w:rPr>
          <w:rFonts w:ascii="Arial" w:hAnsi="Arial" w:cs="Arial"/>
          <w:b/>
          <w:sz w:val="20"/>
          <w:szCs w:val="20"/>
          <w:u w:val="single"/>
        </w:rPr>
      </w:pPr>
    </w:p>
    <w:p w14:paraId="077EF478" w14:textId="77777777" w:rsidR="00722974" w:rsidRPr="007C3380" w:rsidRDefault="00722974" w:rsidP="00722974">
      <w:pPr>
        <w:spacing w:after="0" w:line="240" w:lineRule="auto"/>
        <w:jc w:val="center"/>
        <w:rPr>
          <w:rFonts w:ascii="Arial" w:hAnsi="Arial" w:cs="Arial"/>
          <w:b/>
          <w:sz w:val="20"/>
          <w:szCs w:val="20"/>
          <w:u w:val="single"/>
        </w:rPr>
      </w:pPr>
    </w:p>
    <w:p w14:paraId="2C755B3E" w14:textId="77777777" w:rsidR="00722974" w:rsidRPr="007C3380" w:rsidRDefault="00722974" w:rsidP="00722974">
      <w:pPr>
        <w:tabs>
          <w:tab w:val="left" w:pos="1770"/>
        </w:tabs>
        <w:spacing w:after="0" w:line="240" w:lineRule="auto"/>
        <w:contextualSpacing/>
        <w:jc w:val="both"/>
        <w:rPr>
          <w:rFonts w:ascii="Arial" w:hAnsi="Arial" w:cs="Arial"/>
          <w:sz w:val="18"/>
          <w:szCs w:val="18"/>
        </w:rPr>
      </w:pPr>
    </w:p>
    <w:p w14:paraId="2D3A141C" w14:textId="77777777" w:rsidR="00722974" w:rsidRPr="007C3380" w:rsidRDefault="00722974" w:rsidP="00722974">
      <w:pPr>
        <w:tabs>
          <w:tab w:val="left" w:pos="1770"/>
        </w:tabs>
        <w:spacing w:after="0" w:line="240" w:lineRule="auto"/>
        <w:contextualSpacing/>
        <w:jc w:val="both"/>
        <w:rPr>
          <w:rFonts w:ascii="Arial" w:hAnsi="Arial" w:cs="Arial"/>
          <w:sz w:val="18"/>
          <w:szCs w:val="18"/>
        </w:rPr>
      </w:pPr>
    </w:p>
    <w:p w14:paraId="2822426A" w14:textId="77777777" w:rsidR="00722974" w:rsidRPr="007C3380" w:rsidRDefault="00722974" w:rsidP="00722974">
      <w:pPr>
        <w:tabs>
          <w:tab w:val="left" w:pos="1770"/>
        </w:tabs>
        <w:spacing w:after="0" w:line="240" w:lineRule="auto"/>
        <w:contextualSpacing/>
        <w:jc w:val="both"/>
        <w:rPr>
          <w:rFonts w:ascii="Arial" w:hAnsi="Arial" w:cs="Arial"/>
          <w:sz w:val="18"/>
          <w:szCs w:val="18"/>
        </w:rPr>
      </w:pPr>
    </w:p>
    <w:p w14:paraId="455A9C3C" w14:textId="77777777" w:rsidR="00722974" w:rsidRPr="007C3380" w:rsidRDefault="00722974" w:rsidP="00722974">
      <w:pPr>
        <w:tabs>
          <w:tab w:val="left" w:pos="1770"/>
        </w:tabs>
        <w:spacing w:after="0" w:line="240" w:lineRule="auto"/>
        <w:contextualSpacing/>
        <w:jc w:val="both"/>
        <w:rPr>
          <w:rFonts w:ascii="Arial" w:hAnsi="Arial" w:cs="Arial"/>
          <w:sz w:val="18"/>
          <w:szCs w:val="18"/>
        </w:rPr>
      </w:pPr>
    </w:p>
    <w:p w14:paraId="40288313" w14:textId="77777777" w:rsidR="00722974" w:rsidRPr="007C3380" w:rsidRDefault="00722974" w:rsidP="00722974">
      <w:pPr>
        <w:tabs>
          <w:tab w:val="left" w:pos="1770"/>
        </w:tabs>
        <w:spacing w:after="0" w:line="240" w:lineRule="auto"/>
        <w:contextualSpacing/>
        <w:jc w:val="both"/>
        <w:rPr>
          <w:rFonts w:ascii="Arial" w:hAnsi="Arial" w:cs="Arial"/>
          <w:sz w:val="18"/>
          <w:szCs w:val="18"/>
        </w:rPr>
      </w:pPr>
    </w:p>
    <w:p w14:paraId="7EFE0109" w14:textId="7C9EE971" w:rsidR="001D4CAA" w:rsidRDefault="001D4CAA" w:rsidP="001D4CAA">
      <w:pPr>
        <w:rPr>
          <w:rFonts w:ascii="Arial" w:hAnsi="Arial" w:cs="Arial"/>
          <w:b/>
          <w:sz w:val="20"/>
          <w:szCs w:val="20"/>
        </w:rPr>
      </w:pPr>
    </w:p>
    <w:p w14:paraId="035AC542" w14:textId="77777777" w:rsidR="001D4CAA" w:rsidRPr="001D4CAA" w:rsidRDefault="001D4CAA" w:rsidP="001D4CAA">
      <w:pPr>
        <w:rPr>
          <w:rFonts w:ascii="Arial" w:hAnsi="Arial" w:cs="Arial"/>
          <w:sz w:val="20"/>
          <w:szCs w:val="20"/>
        </w:rPr>
      </w:pPr>
    </w:p>
    <w:p w14:paraId="6F360781" w14:textId="77777777" w:rsidR="001D4CAA" w:rsidRPr="001D4CAA" w:rsidRDefault="001D4CAA" w:rsidP="001D4CAA">
      <w:pPr>
        <w:rPr>
          <w:rFonts w:ascii="Arial" w:hAnsi="Arial" w:cs="Arial"/>
          <w:sz w:val="20"/>
          <w:szCs w:val="20"/>
        </w:rPr>
      </w:pPr>
      <w:bookmarkStart w:id="4" w:name="_GoBack"/>
      <w:bookmarkEnd w:id="4"/>
    </w:p>
    <w:p w14:paraId="30B7D5DA" w14:textId="77777777" w:rsidR="001D4CAA" w:rsidRPr="001D4CAA" w:rsidRDefault="001D4CAA" w:rsidP="001D4CAA">
      <w:pPr>
        <w:rPr>
          <w:rFonts w:ascii="Arial" w:hAnsi="Arial" w:cs="Arial"/>
          <w:sz w:val="20"/>
          <w:szCs w:val="20"/>
        </w:rPr>
      </w:pPr>
    </w:p>
    <w:p w14:paraId="1D88747D" w14:textId="77777777" w:rsidR="001D4CAA" w:rsidRPr="001D4CAA" w:rsidRDefault="001D4CAA" w:rsidP="001D4CAA">
      <w:pPr>
        <w:rPr>
          <w:rFonts w:ascii="Arial" w:hAnsi="Arial" w:cs="Arial"/>
          <w:sz w:val="20"/>
          <w:szCs w:val="20"/>
        </w:rPr>
      </w:pPr>
    </w:p>
    <w:p w14:paraId="776E8903" w14:textId="16E9B43B" w:rsidR="001D4CAA" w:rsidRDefault="001D4CAA" w:rsidP="001D4CAA">
      <w:pPr>
        <w:rPr>
          <w:rFonts w:ascii="Arial" w:hAnsi="Arial" w:cs="Arial"/>
          <w:sz w:val="20"/>
          <w:szCs w:val="20"/>
        </w:rPr>
      </w:pPr>
    </w:p>
    <w:p w14:paraId="343EDC44" w14:textId="45423F0A" w:rsidR="0040222B" w:rsidRPr="00F87CA9" w:rsidRDefault="001D4CAA" w:rsidP="001D4CAA">
      <w:pPr>
        <w:tabs>
          <w:tab w:val="left" w:pos="2820"/>
        </w:tabs>
        <w:rPr>
          <w:rFonts w:ascii="Arial" w:hAnsi="Arial" w:cs="Arial"/>
          <w:b/>
          <w:sz w:val="20"/>
          <w:szCs w:val="20"/>
        </w:rPr>
      </w:pPr>
      <w:r>
        <w:rPr>
          <w:rFonts w:ascii="Arial" w:hAnsi="Arial" w:cs="Arial"/>
          <w:sz w:val="20"/>
          <w:szCs w:val="20"/>
        </w:rPr>
        <w:tab/>
      </w:r>
    </w:p>
    <w:sectPr w:rsidR="0040222B" w:rsidRPr="00F87C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1B082" w14:textId="77777777" w:rsidR="00A1018D" w:rsidRDefault="00A1018D" w:rsidP="00B97B47">
      <w:pPr>
        <w:spacing w:after="0" w:line="240" w:lineRule="auto"/>
      </w:pPr>
      <w:r>
        <w:separator/>
      </w:r>
    </w:p>
  </w:endnote>
  <w:endnote w:type="continuationSeparator" w:id="0">
    <w:p w14:paraId="7573B000" w14:textId="77777777" w:rsidR="00A1018D" w:rsidRDefault="00A1018D"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92268" w14:textId="77777777" w:rsidR="00A1018D" w:rsidRDefault="00A1018D" w:rsidP="00B97B47">
      <w:pPr>
        <w:spacing w:after="0" w:line="240" w:lineRule="auto"/>
      </w:pPr>
      <w:r>
        <w:separator/>
      </w:r>
    </w:p>
  </w:footnote>
  <w:footnote w:type="continuationSeparator" w:id="0">
    <w:p w14:paraId="25B496D8" w14:textId="77777777" w:rsidR="00A1018D" w:rsidRDefault="00A1018D" w:rsidP="00B97B47">
      <w:pPr>
        <w:spacing w:after="0" w:line="240" w:lineRule="auto"/>
      </w:pPr>
      <w:r>
        <w:continuationSeparator/>
      </w:r>
    </w:p>
  </w:footnote>
  <w:footnote w:id="1">
    <w:p w14:paraId="2D3BC5F8" w14:textId="77777777" w:rsidR="004F0E74" w:rsidRPr="005C36ED" w:rsidRDefault="004F0E74" w:rsidP="00722974">
      <w:pPr>
        <w:pStyle w:val="Textonotapie"/>
        <w:rPr>
          <w:rFonts w:ascii="Arial" w:hAnsi="Arial" w:cs="Arial"/>
          <w:sz w:val="16"/>
          <w:szCs w:val="16"/>
          <w:lang w:val="es-PE"/>
        </w:rPr>
      </w:pPr>
      <w:r w:rsidRPr="005C36ED">
        <w:rPr>
          <w:rStyle w:val="Refdenotaalpie"/>
          <w:rFonts w:ascii="Arial" w:hAnsi="Arial" w:cs="Arial"/>
          <w:sz w:val="16"/>
          <w:szCs w:val="16"/>
        </w:rPr>
        <w:footnoteRef/>
      </w:r>
      <w:r w:rsidRPr="005C36ED">
        <w:rPr>
          <w:rFonts w:ascii="Arial" w:hAnsi="Arial" w:cs="Arial"/>
          <w:sz w:val="16"/>
          <w:szCs w:val="16"/>
        </w:rPr>
        <w:t xml:space="preserve"> </w:t>
      </w:r>
      <w:r w:rsidRPr="005C36ED">
        <w:rPr>
          <w:rFonts w:ascii="Arial" w:hAnsi="Arial" w:cs="Arial"/>
          <w:sz w:val="16"/>
          <w:szCs w:val="16"/>
          <w:lang w:val="es-PE"/>
        </w:rPr>
        <w:t xml:space="preserve">La DITEN brindará oportunamente mayores orientaciones para la aplicación de la presente ficha. </w:t>
      </w:r>
    </w:p>
  </w:footnote>
  <w:footnote w:id="2">
    <w:p w14:paraId="69267ED4" w14:textId="0C3E3014" w:rsidR="004F0E74" w:rsidRPr="005C36ED" w:rsidRDefault="004F0E74" w:rsidP="00722974">
      <w:pPr>
        <w:pStyle w:val="Textonotapie"/>
        <w:rPr>
          <w:rFonts w:ascii="Arial" w:hAnsi="Arial" w:cs="Arial"/>
          <w:sz w:val="16"/>
          <w:szCs w:val="16"/>
          <w:lang w:val="es-PE"/>
        </w:rPr>
      </w:pPr>
      <w:r w:rsidRPr="00894116">
        <w:rPr>
          <w:rStyle w:val="Refdenotaalpie"/>
          <w:rFonts w:ascii="Arial" w:hAnsi="Arial" w:cs="Arial"/>
          <w:sz w:val="16"/>
          <w:szCs w:val="16"/>
        </w:rPr>
        <w:footnoteRef/>
      </w:r>
      <w:r w:rsidRPr="00894116">
        <w:rPr>
          <w:rFonts w:ascii="Arial" w:hAnsi="Arial" w:cs="Arial"/>
          <w:sz w:val="16"/>
          <w:szCs w:val="16"/>
        </w:rPr>
        <w:t xml:space="preserve"> </w:t>
      </w:r>
      <w:r w:rsidRPr="00894116">
        <w:rPr>
          <w:rFonts w:ascii="Arial" w:hAnsi="Arial" w:cs="Arial"/>
          <w:sz w:val="16"/>
          <w:szCs w:val="16"/>
          <w:lang w:val="es-PE"/>
        </w:rPr>
        <w:t xml:space="preserve">En el </w:t>
      </w:r>
      <w:r>
        <w:rPr>
          <w:rFonts w:ascii="Arial" w:hAnsi="Arial" w:cs="Arial"/>
          <w:sz w:val="16"/>
          <w:szCs w:val="16"/>
          <w:lang w:val="es-PE"/>
        </w:rPr>
        <w:t>artículo</w:t>
      </w:r>
      <w:r w:rsidRPr="00894116">
        <w:rPr>
          <w:rFonts w:ascii="Arial" w:hAnsi="Arial" w:cs="Arial"/>
          <w:sz w:val="16"/>
          <w:szCs w:val="16"/>
          <w:lang w:val="es-PE"/>
        </w:rPr>
        <w:t xml:space="preserve"> 26.5 de la presente norma se específica el evaluador según el docente a evaluar.</w:t>
      </w:r>
    </w:p>
  </w:footnote>
  <w:footnote w:id="3">
    <w:p w14:paraId="04DC6CA7" w14:textId="60DF548E" w:rsidR="004F0E74" w:rsidRPr="005C36ED" w:rsidRDefault="004F0E74" w:rsidP="00722974">
      <w:pPr>
        <w:pStyle w:val="Textonotapie"/>
        <w:rPr>
          <w:rFonts w:ascii="Arial" w:hAnsi="Arial" w:cs="Arial"/>
          <w:sz w:val="16"/>
          <w:szCs w:val="16"/>
          <w:lang w:val="es-PE"/>
        </w:rPr>
      </w:pPr>
      <w:r w:rsidRPr="00894116">
        <w:rPr>
          <w:rStyle w:val="Refdenotaalpie"/>
          <w:rFonts w:ascii="Arial" w:hAnsi="Arial" w:cs="Arial"/>
          <w:sz w:val="16"/>
          <w:szCs w:val="16"/>
        </w:rPr>
        <w:footnoteRef/>
      </w:r>
      <w:r w:rsidRPr="00894116">
        <w:rPr>
          <w:rFonts w:ascii="Arial" w:hAnsi="Arial" w:cs="Arial"/>
          <w:sz w:val="16"/>
          <w:szCs w:val="16"/>
        </w:rPr>
        <w:t xml:space="preserve"> </w:t>
      </w:r>
      <w:r w:rsidRPr="00894116">
        <w:rPr>
          <w:rFonts w:ascii="Arial" w:hAnsi="Arial" w:cs="Arial"/>
          <w:sz w:val="16"/>
          <w:szCs w:val="16"/>
          <w:lang w:val="es-PE"/>
        </w:rPr>
        <w:t xml:space="preserve">En el </w:t>
      </w:r>
      <w:r>
        <w:rPr>
          <w:rFonts w:ascii="Arial" w:hAnsi="Arial" w:cs="Arial"/>
          <w:sz w:val="16"/>
          <w:szCs w:val="16"/>
          <w:lang w:val="es-PE"/>
        </w:rPr>
        <w:t>artículo</w:t>
      </w:r>
      <w:r w:rsidRPr="00894116">
        <w:rPr>
          <w:rFonts w:ascii="Arial" w:hAnsi="Arial" w:cs="Arial"/>
          <w:sz w:val="16"/>
          <w:szCs w:val="16"/>
          <w:lang w:val="es-PE"/>
        </w:rPr>
        <w:t xml:space="preserve"> 26.5 de la presente norma se específica el evaluador según el docente a evaluar.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58"/>
  </w:num>
  <w:num w:numId="3">
    <w:abstractNumId w:val="1"/>
  </w:num>
  <w:num w:numId="4">
    <w:abstractNumId w:val="66"/>
  </w:num>
  <w:num w:numId="5">
    <w:abstractNumId w:val="49"/>
  </w:num>
  <w:num w:numId="6">
    <w:abstractNumId w:val="39"/>
  </w:num>
  <w:num w:numId="7">
    <w:abstractNumId w:val="70"/>
  </w:num>
  <w:num w:numId="8">
    <w:abstractNumId w:val="79"/>
  </w:num>
  <w:num w:numId="9">
    <w:abstractNumId w:val="82"/>
  </w:num>
  <w:num w:numId="10">
    <w:abstractNumId w:val="12"/>
  </w:num>
  <w:num w:numId="11">
    <w:abstractNumId w:val="52"/>
  </w:num>
  <w:num w:numId="12">
    <w:abstractNumId w:val="11"/>
  </w:num>
  <w:num w:numId="13">
    <w:abstractNumId w:val="88"/>
  </w:num>
  <w:num w:numId="14">
    <w:abstractNumId w:val="24"/>
  </w:num>
  <w:num w:numId="15">
    <w:abstractNumId w:val="20"/>
  </w:num>
  <w:num w:numId="16">
    <w:abstractNumId w:val="30"/>
  </w:num>
  <w:num w:numId="17">
    <w:abstractNumId w:val="32"/>
  </w:num>
  <w:num w:numId="18">
    <w:abstractNumId w:val="86"/>
  </w:num>
  <w:num w:numId="19">
    <w:abstractNumId w:val="21"/>
  </w:num>
  <w:num w:numId="20">
    <w:abstractNumId w:val="17"/>
  </w:num>
  <w:num w:numId="21">
    <w:abstractNumId w:val="41"/>
  </w:num>
  <w:num w:numId="22">
    <w:abstractNumId w:val="8"/>
  </w:num>
  <w:num w:numId="23">
    <w:abstractNumId w:val="31"/>
  </w:num>
  <w:num w:numId="24">
    <w:abstractNumId w:val="3"/>
  </w:num>
  <w:num w:numId="25">
    <w:abstractNumId w:val="80"/>
  </w:num>
  <w:num w:numId="26">
    <w:abstractNumId w:val="34"/>
  </w:num>
  <w:num w:numId="27">
    <w:abstractNumId w:val="2"/>
  </w:num>
  <w:num w:numId="28">
    <w:abstractNumId w:val="25"/>
  </w:num>
  <w:num w:numId="29">
    <w:abstractNumId w:val="56"/>
  </w:num>
  <w:num w:numId="30">
    <w:abstractNumId w:val="60"/>
  </w:num>
  <w:num w:numId="31">
    <w:abstractNumId w:val="64"/>
  </w:num>
  <w:num w:numId="32">
    <w:abstractNumId w:val="0"/>
  </w:num>
  <w:num w:numId="33">
    <w:abstractNumId w:val="28"/>
  </w:num>
  <w:num w:numId="34">
    <w:abstractNumId w:val="77"/>
  </w:num>
  <w:num w:numId="35">
    <w:abstractNumId w:val="15"/>
  </w:num>
  <w:num w:numId="36">
    <w:abstractNumId w:val="27"/>
  </w:num>
  <w:num w:numId="37">
    <w:abstractNumId w:val="54"/>
  </w:num>
  <w:num w:numId="38">
    <w:abstractNumId w:val="36"/>
  </w:num>
  <w:num w:numId="39">
    <w:abstractNumId w:val="5"/>
  </w:num>
  <w:num w:numId="40">
    <w:abstractNumId w:val="4"/>
  </w:num>
  <w:num w:numId="41">
    <w:abstractNumId w:val="74"/>
  </w:num>
  <w:num w:numId="42">
    <w:abstractNumId w:val="13"/>
  </w:num>
  <w:num w:numId="43">
    <w:abstractNumId w:val="16"/>
  </w:num>
  <w:num w:numId="44">
    <w:abstractNumId w:val="48"/>
  </w:num>
  <w:num w:numId="45">
    <w:abstractNumId w:val="72"/>
  </w:num>
  <w:num w:numId="46">
    <w:abstractNumId w:val="85"/>
  </w:num>
  <w:num w:numId="47">
    <w:abstractNumId w:val="87"/>
  </w:num>
  <w:num w:numId="48">
    <w:abstractNumId w:val="51"/>
  </w:num>
  <w:num w:numId="49">
    <w:abstractNumId w:val="68"/>
  </w:num>
  <w:num w:numId="50">
    <w:abstractNumId w:val="40"/>
  </w:num>
  <w:num w:numId="51">
    <w:abstractNumId w:val="26"/>
  </w:num>
  <w:num w:numId="52">
    <w:abstractNumId w:val="89"/>
  </w:num>
  <w:num w:numId="53">
    <w:abstractNumId w:val="45"/>
  </w:num>
  <w:num w:numId="54">
    <w:abstractNumId w:val="57"/>
  </w:num>
  <w:num w:numId="55">
    <w:abstractNumId w:val="47"/>
  </w:num>
  <w:num w:numId="56">
    <w:abstractNumId w:val="63"/>
  </w:num>
  <w:num w:numId="57">
    <w:abstractNumId w:val="53"/>
  </w:num>
  <w:num w:numId="58">
    <w:abstractNumId w:val="61"/>
  </w:num>
  <w:num w:numId="59">
    <w:abstractNumId w:val="55"/>
  </w:num>
  <w:num w:numId="60">
    <w:abstractNumId w:val="83"/>
  </w:num>
  <w:num w:numId="61">
    <w:abstractNumId w:val="59"/>
  </w:num>
  <w:num w:numId="62">
    <w:abstractNumId w:val="10"/>
  </w:num>
  <w:num w:numId="63">
    <w:abstractNumId w:val="76"/>
  </w:num>
  <w:num w:numId="64">
    <w:abstractNumId w:val="44"/>
  </w:num>
  <w:num w:numId="65">
    <w:abstractNumId w:val="73"/>
  </w:num>
  <w:num w:numId="66">
    <w:abstractNumId w:val="43"/>
  </w:num>
  <w:num w:numId="67">
    <w:abstractNumId w:val="90"/>
  </w:num>
  <w:num w:numId="68">
    <w:abstractNumId w:val="18"/>
  </w:num>
  <w:num w:numId="69">
    <w:abstractNumId w:val="81"/>
  </w:num>
  <w:num w:numId="70">
    <w:abstractNumId w:val="46"/>
  </w:num>
  <w:num w:numId="71">
    <w:abstractNumId w:val="9"/>
  </w:num>
  <w:num w:numId="72">
    <w:abstractNumId w:val="38"/>
  </w:num>
  <w:num w:numId="73">
    <w:abstractNumId w:val="22"/>
  </w:num>
  <w:num w:numId="74">
    <w:abstractNumId w:val="84"/>
  </w:num>
  <w:num w:numId="75">
    <w:abstractNumId w:val="78"/>
  </w:num>
  <w:num w:numId="76">
    <w:abstractNumId w:val="67"/>
  </w:num>
  <w:num w:numId="77">
    <w:abstractNumId w:val="42"/>
  </w:num>
  <w:num w:numId="78">
    <w:abstractNumId w:val="71"/>
  </w:num>
  <w:num w:numId="79">
    <w:abstractNumId w:val="62"/>
  </w:num>
  <w:num w:numId="80">
    <w:abstractNumId w:val="7"/>
  </w:num>
  <w:num w:numId="81">
    <w:abstractNumId w:val="50"/>
  </w:num>
  <w:num w:numId="82">
    <w:abstractNumId w:val="19"/>
  </w:num>
  <w:num w:numId="83">
    <w:abstractNumId w:val="69"/>
  </w:num>
  <w:num w:numId="84">
    <w:abstractNumId w:val="37"/>
  </w:num>
  <w:num w:numId="85">
    <w:abstractNumId w:val="29"/>
  </w:num>
  <w:num w:numId="86">
    <w:abstractNumId w:val="75"/>
  </w:num>
  <w:num w:numId="87">
    <w:abstractNumId w:val="14"/>
  </w:num>
  <w:num w:numId="88">
    <w:abstractNumId w:val="35"/>
  </w:num>
  <w:num w:numId="89">
    <w:abstractNumId w:val="33"/>
  </w:num>
  <w:num w:numId="90">
    <w:abstractNumId w:val="65"/>
  </w:num>
  <w:num w:numId="91">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24"/>
    <w:rsid w:val="000071AD"/>
    <w:rsid w:val="000071FE"/>
    <w:rsid w:val="000141B8"/>
    <w:rsid w:val="00022716"/>
    <w:rsid w:val="00023EDC"/>
    <w:rsid w:val="00024FB1"/>
    <w:rsid w:val="00026DE2"/>
    <w:rsid w:val="00044D24"/>
    <w:rsid w:val="000507E8"/>
    <w:rsid w:val="00063906"/>
    <w:rsid w:val="00063F26"/>
    <w:rsid w:val="0007356D"/>
    <w:rsid w:val="000827EF"/>
    <w:rsid w:val="00094B13"/>
    <w:rsid w:val="000A6BCF"/>
    <w:rsid w:val="000B0B4E"/>
    <w:rsid w:val="000C48F6"/>
    <w:rsid w:val="000D2DE4"/>
    <w:rsid w:val="000D2ED2"/>
    <w:rsid w:val="00104C17"/>
    <w:rsid w:val="00105D99"/>
    <w:rsid w:val="00111A67"/>
    <w:rsid w:val="00114BB5"/>
    <w:rsid w:val="00122F74"/>
    <w:rsid w:val="00167915"/>
    <w:rsid w:val="00176692"/>
    <w:rsid w:val="0017724E"/>
    <w:rsid w:val="00187D7C"/>
    <w:rsid w:val="001B26C4"/>
    <w:rsid w:val="001B3145"/>
    <w:rsid w:val="001B57AE"/>
    <w:rsid w:val="001C3C8A"/>
    <w:rsid w:val="001C55DF"/>
    <w:rsid w:val="001D44BE"/>
    <w:rsid w:val="001D4CAA"/>
    <w:rsid w:val="001D72DD"/>
    <w:rsid w:val="001D7EA9"/>
    <w:rsid w:val="001F45A9"/>
    <w:rsid w:val="001F7300"/>
    <w:rsid w:val="00202F31"/>
    <w:rsid w:val="002100FD"/>
    <w:rsid w:val="00212F25"/>
    <w:rsid w:val="002203BF"/>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324861"/>
    <w:rsid w:val="00325645"/>
    <w:rsid w:val="003269C5"/>
    <w:rsid w:val="00342CCA"/>
    <w:rsid w:val="00354EC9"/>
    <w:rsid w:val="0035583E"/>
    <w:rsid w:val="0036614E"/>
    <w:rsid w:val="0037698A"/>
    <w:rsid w:val="0039018B"/>
    <w:rsid w:val="003901BB"/>
    <w:rsid w:val="00396F85"/>
    <w:rsid w:val="003B0AE6"/>
    <w:rsid w:val="003C4811"/>
    <w:rsid w:val="003D3837"/>
    <w:rsid w:val="003F2EE1"/>
    <w:rsid w:val="003F59B4"/>
    <w:rsid w:val="0040222B"/>
    <w:rsid w:val="00415F59"/>
    <w:rsid w:val="00416F71"/>
    <w:rsid w:val="004269B7"/>
    <w:rsid w:val="00431F14"/>
    <w:rsid w:val="00447B77"/>
    <w:rsid w:val="00463609"/>
    <w:rsid w:val="00485D14"/>
    <w:rsid w:val="004912BF"/>
    <w:rsid w:val="004923E7"/>
    <w:rsid w:val="004A1DB5"/>
    <w:rsid w:val="004A442D"/>
    <w:rsid w:val="004A4737"/>
    <w:rsid w:val="004C510D"/>
    <w:rsid w:val="004D26EB"/>
    <w:rsid w:val="004E0D32"/>
    <w:rsid w:val="004E1925"/>
    <w:rsid w:val="004E21D0"/>
    <w:rsid w:val="004F0E74"/>
    <w:rsid w:val="00503C7D"/>
    <w:rsid w:val="005042F9"/>
    <w:rsid w:val="005047AE"/>
    <w:rsid w:val="00511AF6"/>
    <w:rsid w:val="00523A99"/>
    <w:rsid w:val="005315DA"/>
    <w:rsid w:val="00532EEA"/>
    <w:rsid w:val="00545614"/>
    <w:rsid w:val="005534AD"/>
    <w:rsid w:val="00555492"/>
    <w:rsid w:val="005564A2"/>
    <w:rsid w:val="00561CAC"/>
    <w:rsid w:val="00581BFA"/>
    <w:rsid w:val="005D268F"/>
    <w:rsid w:val="005D36A6"/>
    <w:rsid w:val="005E4D8E"/>
    <w:rsid w:val="00625B75"/>
    <w:rsid w:val="00636ACA"/>
    <w:rsid w:val="006403F6"/>
    <w:rsid w:val="0064158F"/>
    <w:rsid w:val="00653E8B"/>
    <w:rsid w:val="00656035"/>
    <w:rsid w:val="006824CA"/>
    <w:rsid w:val="0068257B"/>
    <w:rsid w:val="006A1453"/>
    <w:rsid w:val="006A47AA"/>
    <w:rsid w:val="006A74EB"/>
    <w:rsid w:val="006C3B76"/>
    <w:rsid w:val="006C5623"/>
    <w:rsid w:val="006C7A8E"/>
    <w:rsid w:val="006D34D9"/>
    <w:rsid w:val="006D6380"/>
    <w:rsid w:val="00700248"/>
    <w:rsid w:val="00705053"/>
    <w:rsid w:val="00720D53"/>
    <w:rsid w:val="00722974"/>
    <w:rsid w:val="00723172"/>
    <w:rsid w:val="00735727"/>
    <w:rsid w:val="00735A84"/>
    <w:rsid w:val="00757D8C"/>
    <w:rsid w:val="007742AD"/>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B2407"/>
    <w:rsid w:val="009B7A90"/>
    <w:rsid w:val="009C5FA0"/>
    <w:rsid w:val="009D1B9E"/>
    <w:rsid w:val="009E25B5"/>
    <w:rsid w:val="009E550B"/>
    <w:rsid w:val="009E6EF2"/>
    <w:rsid w:val="009F2867"/>
    <w:rsid w:val="009F6471"/>
    <w:rsid w:val="00A06F74"/>
    <w:rsid w:val="00A1018D"/>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A6402"/>
    <w:rsid w:val="00AC2F4A"/>
    <w:rsid w:val="00AE5B34"/>
    <w:rsid w:val="00AF0942"/>
    <w:rsid w:val="00B0255C"/>
    <w:rsid w:val="00B0677B"/>
    <w:rsid w:val="00B07530"/>
    <w:rsid w:val="00B07F4A"/>
    <w:rsid w:val="00B10B30"/>
    <w:rsid w:val="00B10EDE"/>
    <w:rsid w:val="00B122D1"/>
    <w:rsid w:val="00B158D7"/>
    <w:rsid w:val="00B20FB9"/>
    <w:rsid w:val="00B27A4B"/>
    <w:rsid w:val="00B27DCB"/>
    <w:rsid w:val="00B50073"/>
    <w:rsid w:val="00B53896"/>
    <w:rsid w:val="00B539F3"/>
    <w:rsid w:val="00B5673F"/>
    <w:rsid w:val="00B57C5B"/>
    <w:rsid w:val="00B60728"/>
    <w:rsid w:val="00B97B47"/>
    <w:rsid w:val="00BA7356"/>
    <w:rsid w:val="00BA737C"/>
    <w:rsid w:val="00BB6FAD"/>
    <w:rsid w:val="00BC1373"/>
    <w:rsid w:val="00BD4995"/>
    <w:rsid w:val="00BD63F8"/>
    <w:rsid w:val="00BD7628"/>
    <w:rsid w:val="00BD7ABB"/>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7EB4"/>
    <w:rsid w:val="00CB1229"/>
    <w:rsid w:val="00CC7952"/>
    <w:rsid w:val="00CD10E1"/>
    <w:rsid w:val="00CD339B"/>
    <w:rsid w:val="00CE4CF8"/>
    <w:rsid w:val="00CF7769"/>
    <w:rsid w:val="00D12B8A"/>
    <w:rsid w:val="00D249D7"/>
    <w:rsid w:val="00D40631"/>
    <w:rsid w:val="00D47E47"/>
    <w:rsid w:val="00D5205A"/>
    <w:rsid w:val="00D53317"/>
    <w:rsid w:val="00D71EBC"/>
    <w:rsid w:val="00D73D3C"/>
    <w:rsid w:val="00D744B3"/>
    <w:rsid w:val="00D810FF"/>
    <w:rsid w:val="00D835B1"/>
    <w:rsid w:val="00D91683"/>
    <w:rsid w:val="00D969C3"/>
    <w:rsid w:val="00DB5F8E"/>
    <w:rsid w:val="00DB6335"/>
    <w:rsid w:val="00DC1F74"/>
    <w:rsid w:val="00DC4374"/>
    <w:rsid w:val="00DD17F3"/>
    <w:rsid w:val="00E0113A"/>
    <w:rsid w:val="00E1459D"/>
    <w:rsid w:val="00E21B69"/>
    <w:rsid w:val="00E30DC9"/>
    <w:rsid w:val="00E51956"/>
    <w:rsid w:val="00E51A68"/>
    <w:rsid w:val="00E53F81"/>
    <w:rsid w:val="00E54364"/>
    <w:rsid w:val="00E61AAB"/>
    <w:rsid w:val="00E65642"/>
    <w:rsid w:val="00E703D1"/>
    <w:rsid w:val="00E71E68"/>
    <w:rsid w:val="00E7289D"/>
    <w:rsid w:val="00E734A7"/>
    <w:rsid w:val="00E85133"/>
    <w:rsid w:val="00E9680D"/>
    <w:rsid w:val="00E97E79"/>
    <w:rsid w:val="00EA343A"/>
    <w:rsid w:val="00EC33F7"/>
    <w:rsid w:val="00EC5C80"/>
    <w:rsid w:val="00ED0F80"/>
    <w:rsid w:val="00EE32C4"/>
    <w:rsid w:val="00F03B44"/>
    <w:rsid w:val="00F072DD"/>
    <w:rsid w:val="00F14214"/>
    <w:rsid w:val="00F31BA6"/>
    <w:rsid w:val="00F34CC0"/>
    <w:rsid w:val="00F41500"/>
    <w:rsid w:val="00F5174C"/>
    <w:rsid w:val="00F547D0"/>
    <w:rsid w:val="00F572B2"/>
    <w:rsid w:val="00F82461"/>
    <w:rsid w:val="00F87CA9"/>
    <w:rsid w:val="00F9573C"/>
    <w:rsid w:val="00F95821"/>
    <w:rsid w:val="00FA10F3"/>
    <w:rsid w:val="00FA1359"/>
    <w:rsid w:val="00FB2465"/>
    <w:rsid w:val="00FB2A23"/>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Puest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Puesto">
    <w:name w:val="Title"/>
    <w:basedOn w:val="Normal"/>
    <w:next w:val="Normal"/>
    <w:link w:val="PuestoCar"/>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de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88E4C-B56F-46D2-977C-E6250A40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1481</Words>
  <Characters>8148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ANDRES ANTONIO IZAGUIRRE MINAYA</cp:lastModifiedBy>
  <cp:revision>4</cp:revision>
  <cp:lastPrinted>2023-01-20T23:40:00Z</cp:lastPrinted>
  <dcterms:created xsi:type="dcterms:W3CDTF">2023-01-23T22:51:00Z</dcterms:created>
  <dcterms:modified xsi:type="dcterms:W3CDTF">2023-01-23T23:07:00Z</dcterms:modified>
</cp:coreProperties>
</file>