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BD54" w14:textId="1607255C" w:rsidR="005C02F4" w:rsidRDefault="00012870" w:rsidP="0065075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650755">
        <w:rPr>
          <w:rFonts w:ascii="Arial" w:hAnsi="Arial"/>
          <w:b/>
          <w:sz w:val="28"/>
          <w:szCs w:val="24"/>
        </w:rPr>
        <w:t>INDICADOR 18</w:t>
      </w:r>
      <w:r w:rsidR="005C02F4" w:rsidRPr="00650755">
        <w:rPr>
          <w:rFonts w:ascii="Arial" w:hAnsi="Arial"/>
          <w:b/>
          <w:sz w:val="28"/>
          <w:szCs w:val="24"/>
          <w:lang w:val="es-PE"/>
        </w:rPr>
        <w:t>:</w:t>
      </w:r>
      <w:r w:rsidR="005C02F4" w:rsidRPr="00650755">
        <w:rPr>
          <w:rFonts w:ascii="Arial" w:hAnsi="Arial"/>
          <w:b/>
          <w:sz w:val="20"/>
          <w:szCs w:val="20"/>
          <w:lang w:val="es-PE"/>
        </w:rPr>
        <w:t xml:space="preserve"> </w:t>
      </w:r>
      <w:r w:rsidR="004275CD" w:rsidRPr="004275CD">
        <w:rPr>
          <w:rFonts w:ascii="Arial" w:hAnsi="Arial"/>
          <w:sz w:val="20"/>
          <w:szCs w:val="20"/>
        </w:rPr>
        <w:t>Porcentaje de locales educativos con el servicio de educación técnica productiva con capacidad instalada inadecuada</w:t>
      </w:r>
    </w:p>
    <w:p w14:paraId="0B15BC48" w14:textId="77777777" w:rsidR="00650755" w:rsidRPr="00650755" w:rsidRDefault="00650755" w:rsidP="006507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5655"/>
      </w:tblGrid>
      <w:tr w:rsidR="00BA4855" w:rsidRPr="00BA4855" w14:paraId="0B2F2FCB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3707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E9C6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A4855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BA4855" w:rsidRPr="00BA4855" w14:paraId="40DAF709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3093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493A" w14:textId="68454C49" w:rsidR="00BA4855" w:rsidRPr="00BA4855" w:rsidRDefault="004275CD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BA4855" w:rsidRPr="00BA4855" w14:paraId="00F58FD6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DA41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BC1D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A4855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BA4855" w:rsidRPr="00BA4855" w14:paraId="4F48BE2F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BC69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06C6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A4855"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BA4855" w:rsidRPr="00BA4855" w14:paraId="60D932A1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EC43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25B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A4855">
              <w:rPr>
                <w:rFonts w:ascii="Arial" w:hAnsi="Arial"/>
                <w:bCs/>
                <w:sz w:val="20"/>
                <w:szCs w:val="20"/>
              </w:rPr>
              <w:t>049 Educación Técnico Productiva</w:t>
            </w:r>
          </w:p>
        </w:tc>
      </w:tr>
      <w:tr w:rsidR="00BA4855" w:rsidRPr="00BA4855" w14:paraId="3199FBF4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45D3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6261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A4855">
              <w:rPr>
                <w:rFonts w:ascii="Arial" w:hAnsi="Arial"/>
                <w:bCs/>
                <w:sz w:val="20"/>
                <w:szCs w:val="20"/>
              </w:rPr>
              <w:t>0112 Formación Ocupacional</w:t>
            </w:r>
          </w:p>
        </w:tc>
      </w:tr>
      <w:tr w:rsidR="00BA4855" w:rsidRPr="00BA4855" w14:paraId="71EA1A19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9BE0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D138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BA4855">
              <w:rPr>
                <w:rFonts w:ascii="Arial" w:hAnsi="Arial"/>
                <w:bCs/>
                <w:sz w:val="20"/>
                <w:szCs w:val="20"/>
              </w:rPr>
              <w:t>Servicio de Educación Técnica Productiva</w:t>
            </w:r>
          </w:p>
        </w:tc>
      </w:tr>
      <w:tr w:rsidR="00BA4855" w:rsidRPr="00BA4855" w14:paraId="5D481D07" w14:textId="77777777" w:rsidTr="00BA4855">
        <w:trPr>
          <w:jc w:val="center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193C" w14:textId="77777777" w:rsidR="00BA4855" w:rsidRPr="00BA4855" w:rsidRDefault="00BA4855" w:rsidP="00BA4855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A4855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D8DC" w14:textId="2A7CE2A5" w:rsidR="00BA4855" w:rsidRPr="00BA4855" w:rsidRDefault="000B06A1" w:rsidP="00BA4855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Educación</w:t>
            </w:r>
            <w:r w:rsidR="00BA4855" w:rsidRPr="00BA4855">
              <w:rPr>
                <w:rFonts w:ascii="Arial" w:hAnsi="Arial"/>
                <w:bCs/>
                <w:sz w:val="20"/>
                <w:szCs w:val="20"/>
              </w:rPr>
              <w:t xml:space="preserve"> Técnica Productiva</w:t>
            </w:r>
          </w:p>
        </w:tc>
      </w:tr>
    </w:tbl>
    <w:p w14:paraId="491CAB4B" w14:textId="77777777" w:rsidR="005C02F4" w:rsidRPr="00A11603" w:rsidRDefault="005C02F4" w:rsidP="00493C09">
      <w:pPr>
        <w:spacing w:after="0"/>
        <w:rPr>
          <w:rFonts w:ascii="Arial" w:hAnsi="Arial"/>
          <w:bCs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041A5" w:rsidRPr="00A11603" w14:paraId="501044CD" w14:textId="77777777" w:rsidTr="00A1160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2D159A80" w14:textId="7777777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E436C2" w14:textId="77777777" w:rsidR="005C02F4" w:rsidRPr="00A11603" w:rsidRDefault="005C02F4" w:rsidP="00493C0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11603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30D4FB3D" w14:textId="77777777" w:rsidR="005C02F4" w:rsidRPr="00493C09" w:rsidRDefault="005C02F4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0F154CE0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B72BB9" w14:textId="0F5E83CF" w:rsidR="005C02F4" w:rsidRPr="00A11603" w:rsidRDefault="00A11603" w:rsidP="00493C09">
                  <w:pPr>
                    <w:pStyle w:val="Prrafodelista1"/>
                    <w:spacing w:after="160" w:line="240" w:lineRule="auto"/>
                    <w:ind w:left="357" w:hanging="357"/>
                    <w:contextualSpacing w:val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603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6DF5A2B5" w14:textId="77777777" w:rsid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F32D9CF" w14:textId="4A1ABE56" w:rsidR="005C02F4" w:rsidRDefault="004275CD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275CD">
              <w:rPr>
                <w:rFonts w:ascii="Arial" w:hAnsi="Arial"/>
                <w:sz w:val="20"/>
                <w:szCs w:val="18"/>
              </w:rPr>
              <w:t xml:space="preserve">Porcentaje de locales educativos con el servicio de educación técnica productiva con capacidad instalada inadecuada </w:t>
            </w:r>
            <w:r w:rsidR="001B5B4A" w:rsidRPr="00493C09">
              <w:rPr>
                <w:rFonts w:ascii="Arial" w:hAnsi="Arial"/>
                <w:sz w:val="20"/>
                <w:szCs w:val="18"/>
              </w:rPr>
              <w:t>(LEETPCII)</w:t>
            </w:r>
            <w:bookmarkStart w:id="0" w:name="_GoBack"/>
            <w:bookmarkEnd w:id="0"/>
          </w:p>
          <w:p w14:paraId="036FF683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0B932852" w14:textId="7777777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AA907" w14:textId="4C62336C" w:rsidR="005C02F4" w:rsidRPr="00A11603" w:rsidRDefault="00A11603" w:rsidP="00493C09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11603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ÁMBITO DE CONTROL</w:t>
                  </w:r>
                  <w:r w:rsidRPr="00A11603"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  <w:t xml:space="preserve"> </w:t>
                  </w:r>
                </w:p>
              </w:tc>
            </w:tr>
          </w:tbl>
          <w:p w14:paraId="128FC432" w14:textId="77777777" w:rsidR="00A36899" w:rsidRPr="00493C09" w:rsidRDefault="00A36899" w:rsidP="00493C09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0A34A65E" w14:textId="06A2EDEB" w:rsidR="00BC13FD" w:rsidRPr="00493C09" w:rsidRDefault="00BC13FD" w:rsidP="00493C09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493C09">
              <w:rPr>
                <w:rFonts w:ascii="Arial" w:hAnsi="Arial"/>
                <w:bCs/>
                <w:sz w:val="20"/>
                <w:szCs w:val="18"/>
              </w:rPr>
              <w:t>Producto: locales educativos con educación técnica productiva que cuent</w:t>
            </w:r>
            <w:r w:rsidR="00E3404D" w:rsidRPr="00493C09">
              <w:rPr>
                <w:rFonts w:ascii="Arial" w:hAnsi="Arial"/>
                <w:bCs/>
                <w:sz w:val="20"/>
                <w:szCs w:val="18"/>
              </w:rPr>
              <w:t>an con infraestructura adecuada</w:t>
            </w:r>
          </w:p>
          <w:p w14:paraId="5877E262" w14:textId="77777777" w:rsidR="00BC13FD" w:rsidRPr="00493C09" w:rsidRDefault="00BC13FD" w:rsidP="00493C09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5535A59E" w14:textId="7777777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8681FD" w14:textId="6E5B8F79" w:rsidR="005C02F4" w:rsidRPr="00A11603" w:rsidRDefault="005C02F4" w:rsidP="00493C09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11603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09F5B4FE" w14:textId="77777777" w:rsidR="00421840" w:rsidRPr="00493C09" w:rsidRDefault="00421840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61F8F05" w14:textId="52041F5E" w:rsidR="005C02F4" w:rsidRPr="00493C09" w:rsidRDefault="00B60DE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Gobierno Nacional, Gobiernos Regionales</w:t>
            </w:r>
            <w:r w:rsidR="00E3404D" w:rsidRPr="00493C09">
              <w:rPr>
                <w:rFonts w:ascii="Arial" w:hAnsi="Arial"/>
                <w:sz w:val="20"/>
                <w:szCs w:val="18"/>
              </w:rPr>
              <w:t xml:space="preserve"> y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 Gobiernos L</w:t>
            </w:r>
            <w:r w:rsidR="00E3404D" w:rsidRPr="00493C09">
              <w:rPr>
                <w:rFonts w:ascii="Arial" w:hAnsi="Arial"/>
                <w:sz w:val="20"/>
                <w:szCs w:val="18"/>
              </w:rPr>
              <w:t>ocales</w:t>
            </w:r>
          </w:p>
          <w:p w14:paraId="03BE6685" w14:textId="77777777" w:rsidR="005C02F4" w:rsidRPr="00493C09" w:rsidRDefault="005C02F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6BA07A6E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6FBC88" w14:textId="77777777" w:rsidR="005C02F4" w:rsidRPr="00A36899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3689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06A3B55A" w14:textId="77777777" w:rsid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4B0851C" w14:textId="6A038DA9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 xml:space="preserve">Representa la brecha de calidad en la infraestructura de las Instituciones Educativas del nivel </w:t>
            </w:r>
            <w:r w:rsidR="00FA7609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técnico productivo</w:t>
            </w:r>
            <w:r w:rsidRPr="00493C09">
              <w:rPr>
                <w:rFonts w:ascii="Arial" w:hAnsi="Arial"/>
                <w:sz w:val="20"/>
                <w:szCs w:val="18"/>
              </w:rPr>
              <w:t>.</w:t>
            </w:r>
            <w:r w:rsidR="00A54250" w:rsidRPr="00493C09">
              <w:rPr>
                <w:rFonts w:ascii="Arial" w:hAnsi="Arial"/>
                <w:sz w:val="20"/>
                <w:szCs w:val="18"/>
              </w:rPr>
              <w:t xml:space="preserve"> En ese sentido, e</w:t>
            </w:r>
            <w:r w:rsidRPr="00493C09">
              <w:rPr>
                <w:rFonts w:ascii="Arial" w:hAnsi="Arial"/>
                <w:sz w:val="20"/>
                <w:szCs w:val="18"/>
              </w:rPr>
              <w:t>l local educativo o también denominado local escolar, es el componente de la infraestructura educativa que tiene localización e identificación específica (código de local) y presta servicio a una o más Instituciones Educativas.</w:t>
            </w:r>
          </w:p>
          <w:p w14:paraId="40292CAD" w14:textId="77777777" w:rsid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5039FEE" w14:textId="36A4D48D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 xml:space="preserve">La Infraestructura educativa se encuentra compuesto por </w:t>
            </w:r>
            <w:r w:rsidR="00317A21" w:rsidRPr="00493C09">
              <w:rPr>
                <w:rFonts w:ascii="Arial" w:hAnsi="Arial"/>
                <w:sz w:val="20"/>
                <w:szCs w:val="18"/>
              </w:rPr>
              <w:t>todos los ambientes</w:t>
            </w:r>
            <w:r w:rsidRPr="00493C09">
              <w:rPr>
                <w:rFonts w:ascii="Arial" w:hAnsi="Arial"/>
                <w:sz w:val="20"/>
                <w:szCs w:val="18"/>
              </w:rPr>
              <w:t>, áreas, espacios educativos, mobiliarios, equipamientos, infraestructura de servicios básicos, entre otros</w:t>
            </w:r>
            <w:r w:rsidR="00A54250" w:rsidRPr="00493C09">
              <w:rPr>
                <w:rFonts w:ascii="Arial" w:hAnsi="Arial"/>
                <w:sz w:val="20"/>
                <w:szCs w:val="18"/>
              </w:rPr>
              <w:t xml:space="preserve">. </w:t>
            </w:r>
            <w:r w:rsidRPr="00493C09">
              <w:rPr>
                <w:rFonts w:ascii="Arial" w:hAnsi="Arial"/>
                <w:sz w:val="20"/>
                <w:szCs w:val="18"/>
              </w:rPr>
              <w:t>Se considera que el local educativo tiene capacidad instalada inadecuada si el local presenta infraestructura educativa que no cumple con los estándares de calidad de acuerdo a las normas vigentes, lineamientos y requerimientos establecidos por el sector educación.</w:t>
            </w:r>
          </w:p>
          <w:p w14:paraId="2D661465" w14:textId="77777777" w:rsidR="00493C09" w:rsidRDefault="00493C09" w:rsidP="00493C09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</w:pPr>
          </w:p>
          <w:p w14:paraId="1DCE928C" w14:textId="77777777" w:rsidR="00B60DE7" w:rsidRPr="00493C09" w:rsidRDefault="00B60DE7" w:rsidP="00493C09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</w:pPr>
            <w:r w:rsidRPr="00493C09"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  <w:t>Es una forma de educación orientada a la adquisición de competencias laborales y empresariales en una perspectiva competitiva, sostenible y humana, conforme a la Ley N° 28044, Ley General de Educación.</w:t>
            </w:r>
          </w:p>
          <w:p w14:paraId="18D8C8BF" w14:textId="77777777" w:rsidR="00B60DE7" w:rsidRPr="00493C09" w:rsidRDefault="00B60DE7" w:rsidP="00493C09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</w:pPr>
          </w:p>
          <w:p w14:paraId="647B5C73" w14:textId="0CC5A4B9" w:rsidR="00B60DE7" w:rsidRPr="00493C09" w:rsidRDefault="00B60DE7" w:rsidP="00493C09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</w:pPr>
            <w:r w:rsidRPr="00493C09">
              <w:rPr>
                <w:rFonts w:ascii="Arial" w:eastAsia="Calibri" w:hAnsi="Arial" w:cs="Arial"/>
                <w:sz w:val="20"/>
                <w:szCs w:val="18"/>
                <w:lang w:val="es-ES" w:eastAsia="en-US"/>
              </w:rPr>
              <w:t>Atiende a personas a partir de los 14 años de edad y a aquellas con necesidades educativas especiales que buscan lograr su inserción o reinserción en el mercado laboral; desarrollar sus inclinaciones vocacionales, competencias laborales y capacidades emprendedoras, y reconvertir sus competencias ocupacionales; asimismo, complementar y convalidar la educación para el trabajo ofrecida en la Educación Básica y reconocer sus experiencias laborales.</w:t>
            </w:r>
          </w:p>
          <w:p w14:paraId="52C2D857" w14:textId="77777777" w:rsidR="00826673" w:rsidRDefault="00826673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1BFFC63" w14:textId="6B96A1AF" w:rsidR="00B60DE7" w:rsidRPr="00493C09" w:rsidRDefault="00B60DE7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Prioriza la atención a la población de menores recursos, especialmente en el ámbito rural y peri urbana.</w:t>
            </w:r>
          </w:p>
          <w:p w14:paraId="46370A36" w14:textId="77777777" w:rsidR="00B60DE7" w:rsidRDefault="00B60DE7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17102A1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63E2EA5A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B0D87" w14:textId="77777777" w:rsidR="005C02F4" w:rsidRPr="00A36899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3689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lastRenderedPageBreak/>
                    <w:t>DIMENSIÓN DE DESEMPEÑO</w:t>
                  </w:r>
                </w:p>
              </w:tc>
            </w:tr>
          </w:tbl>
          <w:p w14:paraId="134577B5" w14:textId="77777777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74C97F4B" w14:textId="7D60D3F8" w:rsidR="00BC13FD" w:rsidRDefault="00BC13FD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  <w:r w:rsidRPr="00493C09">
              <w:rPr>
                <w:rFonts w:ascii="Arial" w:hAnsi="Arial"/>
                <w:sz w:val="20"/>
                <w:szCs w:val="18"/>
                <w:lang w:val="es-MX"/>
              </w:rPr>
              <w:t>El indicador es de brecha de calidad, y puesto que mide la capacidad de un local educativo con educación técnica productiva a responder en forma rápida y directa a las necesidades de sus estudiantes, es un indicador de calidad.</w:t>
            </w:r>
          </w:p>
          <w:p w14:paraId="23C561AC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24A052B4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4747F5" w14:textId="5C86C3BA" w:rsidR="005C02F4" w:rsidRPr="00A36899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A11603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="00493C09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VALOR DEL INDICADOR</w:t>
                  </w:r>
                </w:p>
              </w:tc>
            </w:tr>
          </w:tbl>
          <w:p w14:paraId="24213486" w14:textId="77777777" w:rsidR="004275CD" w:rsidRDefault="004275CD" w:rsidP="004275CD">
            <w:pPr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25A77431" w14:textId="77777777" w:rsidR="004275CD" w:rsidRDefault="004275CD" w:rsidP="004275CD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127B4A56" w14:textId="77777777" w:rsidR="005C02F4" w:rsidRPr="00493C09" w:rsidRDefault="005C02F4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7F12B1E8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DF7EDD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7CC0C59F" w14:textId="77777777" w:rsidR="00080238" w:rsidRPr="00493C09" w:rsidRDefault="00080238" w:rsidP="00493C09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4F407E6" w14:textId="51059B9E" w:rsidR="005C02F4" w:rsidRPr="00493C09" w:rsidRDefault="005C02F4" w:rsidP="00493C09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Este indicador permite medir directamente la brecha de calidad en la infraestructura educativa c</w:t>
            </w:r>
            <w:r w:rsidR="001C381C" w:rsidRPr="00493C09">
              <w:rPr>
                <w:rFonts w:ascii="Arial" w:hAnsi="Arial"/>
                <w:sz w:val="20"/>
                <w:szCs w:val="18"/>
              </w:rPr>
              <w:t>on servicio de educación técnica productiva</w:t>
            </w:r>
            <w:r w:rsidRPr="00493C09">
              <w:rPr>
                <w:rFonts w:ascii="Arial" w:hAnsi="Arial"/>
                <w:sz w:val="20"/>
                <w:szCs w:val="18"/>
              </w:rPr>
              <w:t>, y consiguientemente el cierre de esta brecha está vinculado directamente con la ejecución</w:t>
            </w:r>
            <w:r w:rsidR="00D46EA2" w:rsidRPr="00493C09">
              <w:rPr>
                <w:rFonts w:ascii="Arial" w:hAnsi="Arial"/>
                <w:sz w:val="20"/>
                <w:szCs w:val="18"/>
              </w:rPr>
              <w:t xml:space="preserve"> de proyectos de inversión, inversiones de optimización, de ampliación marginal, de reposición y de rehabilitación.</w:t>
            </w:r>
          </w:p>
          <w:p w14:paraId="0BB53C62" w14:textId="77777777" w:rsidR="00080238" w:rsidRPr="00493C09" w:rsidRDefault="00080238" w:rsidP="00493C09">
            <w:p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72FDAF90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DFC10C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20E57FAF" w14:textId="77777777" w:rsidR="00080238" w:rsidRPr="00493C09" w:rsidRDefault="00080238" w:rsidP="00E3404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9452F16" w14:textId="2C84D09E" w:rsidR="005C02F4" w:rsidRPr="00493C09" w:rsidRDefault="00080238" w:rsidP="00E3404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Supuestos</w:t>
            </w:r>
            <w:r w:rsidR="00E3404D" w:rsidRPr="00493C09">
              <w:rPr>
                <w:rFonts w:ascii="Arial" w:hAnsi="Arial"/>
                <w:sz w:val="20"/>
                <w:szCs w:val="18"/>
              </w:rPr>
              <w:t>:</w:t>
            </w:r>
          </w:p>
          <w:p w14:paraId="3E2C1790" w14:textId="105154FB" w:rsidR="005C02F4" w:rsidRPr="00493C09" w:rsidRDefault="005C02F4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 xml:space="preserve">Los directores no tienen </w:t>
            </w:r>
            <w:r w:rsidR="00E3404D" w:rsidRPr="00493C09">
              <w:rPr>
                <w:rFonts w:ascii="Arial" w:hAnsi="Arial"/>
                <w:sz w:val="20"/>
                <w:szCs w:val="18"/>
              </w:rPr>
              <w:t>incentivo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 para declarar en el Censo Escolar que una infraestructura que se encuentra realmente en malas condiciones, sea declarada en buenas condiciones.</w:t>
            </w:r>
          </w:p>
          <w:p w14:paraId="1A4DC5A9" w14:textId="77777777" w:rsidR="005C02F4" w:rsidRPr="00493C09" w:rsidRDefault="005C02F4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Para aquellos locales educativos que tengan más de un nive</w:t>
            </w:r>
            <w:r w:rsidR="008F7F7F" w:rsidRPr="00493C09">
              <w:rPr>
                <w:rFonts w:ascii="Arial" w:hAnsi="Arial"/>
                <w:sz w:val="20"/>
                <w:szCs w:val="18"/>
              </w:rPr>
              <w:t>l educativo, entre ellos técnico productivo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, se va considerar para fines del cálculo del indicador que el local educativo solo </w:t>
            </w:r>
            <w:r w:rsidR="001B210C" w:rsidRPr="00493C09">
              <w:rPr>
                <w:rFonts w:ascii="Arial" w:hAnsi="Arial"/>
                <w:sz w:val="20"/>
                <w:szCs w:val="18"/>
              </w:rPr>
              <w:t>tiene el nivel educativo técnico productivo</w:t>
            </w:r>
            <w:r w:rsidRPr="00493C09">
              <w:rPr>
                <w:rFonts w:ascii="Arial" w:hAnsi="Arial"/>
                <w:sz w:val="20"/>
                <w:szCs w:val="18"/>
              </w:rPr>
              <w:t>.</w:t>
            </w:r>
          </w:p>
          <w:p w14:paraId="44618805" w14:textId="77777777" w:rsidR="00F26D94" w:rsidRPr="00F26D94" w:rsidRDefault="00F26D94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t>El valor de la sumatoria del nivel de inadecuación de los locales educativos de una determinada área representa numéricamente la cantidad de locales educativos que se encuentra inadecuado.</w:t>
            </w:r>
          </w:p>
          <w:p w14:paraId="4B4A3244" w14:textId="77777777" w:rsidR="00B60DE7" w:rsidRPr="00493C09" w:rsidRDefault="00B60DE7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Un proyecto se encuentra culminado cuando está cerrado o su devengado acumulado es mayor al 95% del costo actualizado.</w:t>
            </w:r>
          </w:p>
          <w:p w14:paraId="09DF0186" w14:textId="77777777" w:rsidR="00B60DE7" w:rsidRPr="00493C09" w:rsidRDefault="00B60DE7" w:rsidP="00E3404D">
            <w:pPr>
              <w:pStyle w:val="Prrafodelista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41C1FFD" w14:textId="1B35E4D9" w:rsidR="00080238" w:rsidRPr="00493C09" w:rsidRDefault="00080238" w:rsidP="00E3404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Limitaciones</w:t>
            </w:r>
            <w:r w:rsidR="00E3404D" w:rsidRPr="00493C09">
              <w:rPr>
                <w:rFonts w:ascii="Arial" w:hAnsi="Arial"/>
                <w:sz w:val="20"/>
                <w:szCs w:val="18"/>
              </w:rPr>
              <w:t>:</w:t>
            </w:r>
          </w:p>
          <w:p w14:paraId="5C99F9D3" w14:textId="77777777" w:rsidR="00080238" w:rsidRPr="00493C09" w:rsidRDefault="00080238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Los directores no cuentan con herramientas para diagnosticar técnicamente si la infraestructura se encuentra en buenas condiciones o no, ya que el reporte se base un diagnostico visual de los ambientes del local educativo. Esta limitación es solo aplicable para los locales educativos que se encuentran en el censo escolar.</w:t>
            </w:r>
          </w:p>
          <w:p w14:paraId="06AAAC20" w14:textId="77777777" w:rsidR="00080238" w:rsidRPr="00493C09" w:rsidRDefault="00080238" w:rsidP="00E3404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0A72F3BD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6DFC3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0DDFC098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1E195AE3" w14:textId="77777777" w:rsidR="00E3404D" w:rsidRPr="00493C09" w:rsidRDefault="005C02F4" w:rsidP="00F26D9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El diagnóstico o tipo de intervención que puede recibir un local educativo o ambiente de un local educativo según las fuentes de información, son las siguientes:</w:t>
            </w:r>
          </w:p>
          <w:p w14:paraId="6B3122C3" w14:textId="77777777" w:rsidR="00E3404D" w:rsidRPr="00493C09" w:rsidRDefault="00E3404D" w:rsidP="00E3404D">
            <w:pPr>
              <w:pStyle w:val="Prrafodelista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20726BCF" w14:textId="570F7F56" w:rsidR="005C02F4" w:rsidRDefault="005C02F4" w:rsidP="00F26D94">
            <w:pPr>
              <w:pStyle w:val="Prrafodelist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Según el Plan Nacional de I</w:t>
            </w:r>
            <w:r w:rsidR="00E3404D" w:rsidRPr="00493C09">
              <w:rPr>
                <w:rFonts w:ascii="Arial" w:hAnsi="Arial"/>
                <w:sz w:val="20"/>
                <w:szCs w:val="18"/>
              </w:rPr>
              <w:t>nfraestructura Educativa (PNIE)</w:t>
            </w:r>
          </w:p>
          <w:p w14:paraId="2CAD0DA7" w14:textId="77777777" w:rsidR="009147C2" w:rsidRPr="00493C09" w:rsidRDefault="009147C2" w:rsidP="00F26D94">
            <w:pPr>
              <w:pStyle w:val="Prrafodelista"/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68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7"/>
              <w:gridCol w:w="1677"/>
            </w:tblGrid>
            <w:tr w:rsidR="009147C2" w:rsidRPr="00A646D4" w14:paraId="79E65F9A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000000" w:fill="BFBFBF"/>
                  <w:vAlign w:val="center"/>
                  <w:hideMark/>
                </w:tcPr>
                <w:p w14:paraId="3B1DCFA8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  <w:t>Diagnóstico o tipo de Intervención por Local educativo según el PNIE</w:t>
                  </w:r>
                </w:p>
              </w:tc>
              <w:tc>
                <w:tcPr>
                  <w:tcW w:w="2835" w:type="dxa"/>
                  <w:shd w:val="clear" w:color="000000" w:fill="BFBFBF"/>
                  <w:vAlign w:val="center"/>
                  <w:hideMark/>
                </w:tcPr>
                <w:p w14:paraId="01B43874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  <w:t>Estado del local educativo</w:t>
                  </w:r>
                </w:p>
              </w:tc>
            </w:tr>
            <w:tr w:rsidR="009147C2" w:rsidRPr="00A646D4" w14:paraId="193EB212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  <w:hideMark/>
                </w:tcPr>
                <w:p w14:paraId="15EE9042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Sustitución: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Demolición y reconstrucción total o parcial de edificaciones con alto riesgo de colapso.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  <w:hideMark/>
                </w:tcPr>
                <w:p w14:paraId="7C210160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Inadecuada</w:t>
                  </w:r>
                </w:p>
              </w:tc>
            </w:tr>
            <w:tr w:rsidR="009147C2" w:rsidRPr="00A646D4" w14:paraId="32340613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15420920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Reforzamiento Estructural: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Intervención de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reforzamiento incremental y/o convencional  de edificaciones orientada a corregir posibles defectos estructurales y dotar a la estructura de una combinación adecuada de rigidez, resistencia, y ductilidad.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2164C706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646D4" w14:paraId="713FAD50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10D9D907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Intervención Contingente: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Intervención sobre los componentes o elementos no estructurales de las edificaciones ante la posibilidad de un colapso.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10679805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646D4" w14:paraId="561E8169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32E8CA6D" w14:textId="77777777" w:rsidR="009147C2" w:rsidRPr="00A646D4" w:rsidRDefault="009147C2" w:rsidP="009147C2">
                  <w:pPr>
                    <w:spacing w:after="0" w:line="240" w:lineRule="auto"/>
                    <w:contextualSpacing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Requerimiento de Ampliaciones:</w:t>
                  </w:r>
                  <w:r w:rsidRPr="00A646D4">
                    <w:rPr>
                      <w:sz w:val="18"/>
                      <w:szCs w:val="18"/>
                    </w:rPr>
                    <w:t xml:space="preserve"> 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En el caso del PNIE, para determinar si el local educativo requiere ampliación, se analizó si el 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lastRenderedPageBreak/>
                    <w:t>área techada total es suficiente para atender  la demanda actual de estudiantes y la proyectada al 2025, sin considerar si el terreno del local tiene espacio para ser ampliado.</w:t>
                  </w:r>
                </w:p>
              </w:tc>
              <w:tc>
                <w:tcPr>
                  <w:tcW w:w="2835" w:type="dxa"/>
                  <w:vMerge/>
                  <w:vAlign w:val="center"/>
                </w:tcPr>
                <w:p w14:paraId="27AA94E3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646D4" w14:paraId="39FFCE42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  <w:hideMark/>
                </w:tcPr>
                <w:p w14:paraId="6B5774C8" w14:textId="77777777" w:rsidR="009147C2" w:rsidRPr="00A646D4" w:rsidRDefault="009147C2" w:rsidP="009147C2">
                  <w:pPr>
                    <w:spacing w:after="0" w:line="240" w:lineRule="auto"/>
                    <w:contextualSpacing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lastRenderedPageBreak/>
                    <w:t>Requerimiento de Acceso y Calidad a Servicios Básicos (luz, agua, desagüe):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Comprende el requerimiento de 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sistema</w:t>
                  </w:r>
                  <w:r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s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de almacenamiento e impulsión de agua, servicios higiénicos, bebederos y la red de drenaje pluvial, si a saneamiento se refiere, así como la mejora de componentes como cableados, tableros, gabinetes, interruptores y puesta a tierra, en cuanto a servicio de electricidad.</w:t>
                  </w:r>
                </w:p>
              </w:tc>
              <w:tc>
                <w:tcPr>
                  <w:tcW w:w="2835" w:type="dxa"/>
                  <w:vMerge/>
                  <w:vAlign w:val="center"/>
                  <w:hideMark/>
                </w:tcPr>
                <w:p w14:paraId="1527FC1E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646D4" w14:paraId="69395E76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  <w:hideMark/>
                </w:tcPr>
                <w:p w14:paraId="25989F22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Requerimiento de Mobiliario y Equipamiento: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Por mobiliario se entiende a todos los objetos que sirven para facilitar la operación del local educativo y los ambientes pedagógicos (sillas, mesas, carpetas) que requiere un estudiante para desarrollar actividades educativas en un ambiente pedagógico determinado. Por su parte, equipamiento comprende equipos y muebles que en su conjunto impulsan el desarrollo pedagógico.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  <w:hideMark/>
                </w:tcPr>
                <w:p w14:paraId="6B1D9711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646D4" w14:paraId="7589C05D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58E9B54C" w14:textId="77777777" w:rsidR="009147C2" w:rsidRPr="00A646D4" w:rsidRDefault="009147C2" w:rsidP="009147C2">
                  <w:pPr>
                    <w:spacing w:after="0" w:line="240" w:lineRule="auto"/>
                    <w:contextualSpacing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Requerimiento de accesibilidad para personas con discapacidad: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</w:t>
                  </w:r>
                  <w:r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intervención que requiere i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nodoros y rampas o elevadores, así como</w:t>
                  </w:r>
                  <w:r w:rsidRPr="00A646D4">
                    <w:t xml:space="preserve"> 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adecuada señalización.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18DD1C0C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646D4" w14:paraId="612C9E56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  <w:hideMark/>
                </w:tcPr>
                <w:p w14:paraId="40A59EFB" w14:textId="77777777" w:rsidR="009147C2" w:rsidRPr="00A646D4" w:rsidRDefault="009147C2" w:rsidP="009147C2">
                  <w:pPr>
                    <w:spacing w:after="0" w:line="240" w:lineRule="auto"/>
                    <w:contextualSpacing/>
                    <w:rPr>
                      <w:rFonts w:ascii="Arial" w:eastAsia="Times New Roman" w:hAnsi="Arial"/>
                      <w:sz w:val="16"/>
                      <w:szCs w:val="16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16"/>
                      <w:lang w:val="es-PE" w:eastAsia="es-PE"/>
                    </w:rPr>
                    <w:t>Sin Intervención</w:t>
                  </w:r>
                  <w:r w:rsidRPr="00A646D4">
                    <w:rPr>
                      <w:rFonts w:ascii="Arial" w:eastAsia="Times New Roman" w:hAnsi="Arial"/>
                      <w:sz w:val="16"/>
                      <w:szCs w:val="16"/>
                      <w:lang w:val="es-PE" w:eastAsia="es-PE"/>
                    </w:rPr>
                    <w:t>: No requiere intervención alguna.</w:t>
                  </w:r>
                </w:p>
              </w:tc>
              <w:tc>
                <w:tcPr>
                  <w:tcW w:w="2835" w:type="dxa"/>
                  <w:vMerge w:val="restart"/>
                  <w:shd w:val="clear" w:color="auto" w:fill="auto"/>
                  <w:vAlign w:val="center"/>
                  <w:hideMark/>
                </w:tcPr>
                <w:p w14:paraId="2CD0CBF1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Adecuada</w:t>
                  </w:r>
                </w:p>
              </w:tc>
            </w:tr>
            <w:tr w:rsidR="009147C2" w:rsidRPr="00A646D4" w14:paraId="0C465A78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07C33584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16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16"/>
                      <w:lang w:val="es-PE" w:eastAsia="es-PE"/>
                    </w:rPr>
                    <w:t>Local educativo intervenido mediante un proyecto de inversión pública de infraestructura educativa:</w:t>
                  </w:r>
                  <w:r w:rsidRPr="00A646D4">
                    <w:rPr>
                      <w:rFonts w:ascii="Arial" w:eastAsia="Times New Roman" w:hAnsi="Arial"/>
                      <w:sz w:val="16"/>
                      <w:szCs w:val="16"/>
                      <w:lang w:val="es-PE" w:eastAsia="es-PE"/>
                    </w:rPr>
                    <w:t xml:space="preserve"> Cuando se ha completado algunas de las intervenciones que calificaban al local como inadecuado.</w:t>
                  </w:r>
                </w:p>
              </w:tc>
              <w:tc>
                <w:tcPr>
                  <w:tcW w:w="2835" w:type="dxa"/>
                  <w:vMerge/>
                  <w:shd w:val="clear" w:color="auto" w:fill="auto"/>
                  <w:vAlign w:val="center"/>
                </w:tcPr>
                <w:p w14:paraId="66E8CE7C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</w:tbl>
          <w:p w14:paraId="020964E5" w14:textId="77777777" w:rsidR="009147C2" w:rsidRDefault="009147C2" w:rsidP="009147C2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C82C82" w14:textId="77777777" w:rsidR="009147C2" w:rsidRPr="009147C2" w:rsidRDefault="009147C2" w:rsidP="009147C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605B54" w14:textId="77777777" w:rsidR="009147C2" w:rsidRDefault="009147C2" w:rsidP="009147C2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D9C9921" w14:textId="77777777" w:rsidR="009147C2" w:rsidRDefault="009147C2" w:rsidP="009147C2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BAB6B3E" w14:textId="77777777" w:rsidR="009147C2" w:rsidRDefault="009147C2" w:rsidP="009147C2">
            <w:pPr>
              <w:pStyle w:val="Prrafodelista"/>
              <w:numPr>
                <w:ilvl w:val="1"/>
                <w:numId w:val="3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A60BE">
              <w:rPr>
                <w:rFonts w:ascii="Arial" w:hAnsi="Arial"/>
                <w:sz w:val="20"/>
                <w:szCs w:val="20"/>
              </w:rPr>
              <w:t>Según el Censo Escolar (CE)</w:t>
            </w:r>
          </w:p>
          <w:p w14:paraId="7B95707D" w14:textId="77777777" w:rsidR="009147C2" w:rsidRDefault="009147C2" w:rsidP="009147C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AD9AB20" w14:textId="77777777" w:rsidR="009147C2" w:rsidRDefault="009147C2" w:rsidP="009147C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B86AED0" w14:textId="77777777" w:rsidR="009147C2" w:rsidRDefault="009147C2" w:rsidP="009147C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ED3747" w14:textId="77777777" w:rsidR="009147C2" w:rsidRDefault="009147C2" w:rsidP="009147C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6E9733" w14:textId="77777777" w:rsidR="009147C2" w:rsidRPr="009147C2" w:rsidRDefault="009147C2" w:rsidP="009147C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A3E04B6" w14:textId="77777777" w:rsidR="009147C2" w:rsidRPr="00AA60BE" w:rsidRDefault="009147C2" w:rsidP="009147C2">
            <w:pPr>
              <w:pStyle w:val="Prrafodelista"/>
              <w:spacing w:after="0" w:line="240" w:lineRule="auto"/>
              <w:ind w:left="144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680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7"/>
              <w:gridCol w:w="1677"/>
            </w:tblGrid>
            <w:tr w:rsidR="009147C2" w:rsidRPr="00AA60BE" w14:paraId="49089824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000000" w:fill="BFBFBF"/>
                  <w:vAlign w:val="center"/>
                  <w:hideMark/>
                </w:tcPr>
                <w:p w14:paraId="78479620" w14:textId="77777777" w:rsidR="009147C2" w:rsidRPr="00AA60BE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</w:pPr>
                  <w:r w:rsidRPr="00AA60BE"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  <w:t>Estado del Ambiente según el CE</w:t>
                  </w:r>
                </w:p>
              </w:tc>
              <w:tc>
                <w:tcPr>
                  <w:tcW w:w="1677" w:type="dxa"/>
                  <w:shd w:val="clear" w:color="000000" w:fill="BFBFBF"/>
                  <w:vAlign w:val="center"/>
                  <w:hideMark/>
                </w:tcPr>
                <w:p w14:paraId="6D574BEC" w14:textId="77777777" w:rsidR="009147C2" w:rsidRPr="00AA60BE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</w:pPr>
                  <w:r w:rsidRPr="00AA60BE">
                    <w:rPr>
                      <w:rFonts w:ascii="Arial" w:eastAsia="Times New Roman" w:hAnsi="Arial"/>
                      <w:b/>
                      <w:bCs/>
                      <w:sz w:val="16"/>
                      <w:szCs w:val="20"/>
                      <w:lang w:val="es-PE" w:eastAsia="es-PE"/>
                    </w:rPr>
                    <w:t>Estado del ambiente</w:t>
                  </w:r>
                </w:p>
              </w:tc>
            </w:tr>
            <w:tr w:rsidR="009147C2" w:rsidRPr="00AA60BE" w14:paraId="32F62934" w14:textId="77777777" w:rsidTr="00BB7153">
              <w:trPr>
                <w:trHeight w:val="359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  <w:hideMark/>
                </w:tcPr>
                <w:p w14:paraId="69C17D35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Reparación parcial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: Locales escolares donde </w:t>
                  </w: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algunas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de sus aulas requieren reparaciones mayores o sustitución.</w:t>
                  </w:r>
                </w:p>
              </w:tc>
              <w:tc>
                <w:tcPr>
                  <w:tcW w:w="1677" w:type="dxa"/>
                  <w:vMerge w:val="restart"/>
                  <w:shd w:val="clear" w:color="auto" w:fill="auto"/>
                  <w:vAlign w:val="center"/>
                  <w:hideMark/>
                </w:tcPr>
                <w:p w14:paraId="3EED5C2E" w14:textId="77777777" w:rsidR="009147C2" w:rsidRPr="00AA60BE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A60BE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Inadecuada</w:t>
                  </w:r>
                </w:p>
              </w:tc>
            </w:tr>
            <w:tr w:rsidR="009147C2" w:rsidRPr="00AA60BE" w14:paraId="191394B5" w14:textId="77777777" w:rsidTr="00BB7153">
              <w:trPr>
                <w:trHeight w:val="359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28977739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Reparación total: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Locales escolares donde </w:t>
                  </w: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todas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sus aulas requieren reparaciones mayores o sustitución.</w:t>
                  </w:r>
                </w:p>
              </w:tc>
              <w:tc>
                <w:tcPr>
                  <w:tcW w:w="1677" w:type="dxa"/>
                  <w:vMerge/>
                  <w:shd w:val="clear" w:color="auto" w:fill="auto"/>
                  <w:vAlign w:val="center"/>
                </w:tcPr>
                <w:p w14:paraId="55C59C8C" w14:textId="77777777" w:rsidR="009147C2" w:rsidRPr="00AA60BE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A60BE" w14:paraId="783B3D3B" w14:textId="77777777" w:rsidTr="00BB7153">
              <w:trPr>
                <w:trHeight w:val="359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</w:tcPr>
                <w:p w14:paraId="1F3CA22C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Mantenimiento: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 xml:space="preserve"> Locales escolares que sólo requieren reparaciones menores (al menos un aula requiere mantenimiento y ninguna reparación o sustitución).</w:t>
                  </w:r>
                </w:p>
              </w:tc>
              <w:tc>
                <w:tcPr>
                  <w:tcW w:w="1677" w:type="dxa"/>
                  <w:vMerge/>
                  <w:shd w:val="clear" w:color="auto" w:fill="auto"/>
                  <w:vAlign w:val="center"/>
                </w:tcPr>
                <w:p w14:paraId="74263139" w14:textId="77777777" w:rsidR="009147C2" w:rsidRPr="00AA60BE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</w:p>
              </w:tc>
            </w:tr>
            <w:tr w:rsidR="009147C2" w:rsidRPr="00AA60BE" w14:paraId="4538BCBA" w14:textId="77777777" w:rsidTr="00BB7153">
              <w:trPr>
                <w:trHeight w:val="283"/>
                <w:jc w:val="center"/>
              </w:trPr>
              <w:tc>
                <w:tcPr>
                  <w:tcW w:w="5127" w:type="dxa"/>
                  <w:shd w:val="clear" w:color="auto" w:fill="auto"/>
                  <w:noWrap/>
                  <w:vAlign w:val="center"/>
                  <w:hideMark/>
                </w:tcPr>
                <w:p w14:paraId="13A9056F" w14:textId="77777777" w:rsidR="009147C2" w:rsidRPr="00A646D4" w:rsidRDefault="009147C2" w:rsidP="009147C2">
                  <w:pPr>
                    <w:spacing w:after="0" w:line="240" w:lineRule="auto"/>
                    <w:contextualSpacing/>
                    <w:jc w:val="both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646D4">
                    <w:rPr>
                      <w:rFonts w:ascii="Arial" w:eastAsia="Times New Roman" w:hAnsi="Arial"/>
                      <w:b/>
                      <w:sz w:val="16"/>
                      <w:szCs w:val="20"/>
                      <w:lang w:val="es-PE" w:eastAsia="es-PE"/>
                    </w:rPr>
                    <w:t>Buen Estado</w:t>
                  </w:r>
                  <w:r w:rsidRPr="00A646D4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: Locales escolares con todas sus aulas en buen estado.</w:t>
                  </w:r>
                </w:p>
              </w:tc>
              <w:tc>
                <w:tcPr>
                  <w:tcW w:w="1677" w:type="dxa"/>
                  <w:shd w:val="clear" w:color="auto" w:fill="auto"/>
                  <w:vAlign w:val="center"/>
                  <w:hideMark/>
                </w:tcPr>
                <w:p w14:paraId="564236AF" w14:textId="77777777" w:rsidR="009147C2" w:rsidRPr="00AA60BE" w:rsidRDefault="009147C2" w:rsidP="009147C2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</w:pPr>
                  <w:r w:rsidRPr="00AA60BE">
                    <w:rPr>
                      <w:rFonts w:ascii="Arial" w:eastAsia="Times New Roman" w:hAnsi="Arial"/>
                      <w:sz w:val="16"/>
                      <w:szCs w:val="20"/>
                      <w:lang w:val="es-PE" w:eastAsia="es-PE"/>
                    </w:rPr>
                    <w:t>Adecuada</w:t>
                  </w:r>
                </w:p>
              </w:tc>
            </w:tr>
          </w:tbl>
          <w:p w14:paraId="6373139C" w14:textId="77777777" w:rsidR="005C02F4" w:rsidRPr="00493C09" w:rsidRDefault="005C02F4" w:rsidP="00E3404D">
            <w:pPr>
              <w:pStyle w:val="Prrafodelista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58BAB308" w14:textId="77777777" w:rsidR="00E3404D" w:rsidRPr="00493C09" w:rsidRDefault="005C02F4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/>
                <w:sz w:val="20"/>
                <w:szCs w:val="18"/>
              </w:rPr>
              <w:t xml:space="preserve">Para la definición de los Locales educativos que pasaron a estado adecuado mediante la intervención de un proyecto de inversión pública de infraestructura educativa, se debe considerar que cuentan con </w:t>
            </w:r>
            <w:r w:rsidR="00E3404D" w:rsidRPr="00493C09">
              <w:rPr>
                <w:rFonts w:ascii="Arial" w:eastAsiaTheme="minorEastAsia" w:hAnsi="Arial"/>
                <w:sz w:val="20"/>
                <w:szCs w:val="18"/>
              </w:rPr>
              <w:t>las siguientes características:</w:t>
            </w:r>
          </w:p>
          <w:p w14:paraId="53BAD183" w14:textId="77777777" w:rsidR="00E3404D" w:rsidRPr="00493C09" w:rsidRDefault="005C02F4" w:rsidP="00F26D94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 xml:space="preserve">No se </w:t>
            </w:r>
            <w:r w:rsidR="00BC13FD" w:rsidRPr="00493C09">
              <w:rPr>
                <w:rFonts w:ascii="Arial" w:eastAsiaTheme="minorEastAsia" w:hAnsi="Arial" w:cs="Arial"/>
                <w:sz w:val="20"/>
                <w:szCs w:val="18"/>
              </w:rPr>
              <w:t>considerarán</w:t>
            </w: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 xml:space="preserve"> aquellos proyectos que solo intervenga</w:t>
            </w:r>
            <w:r w:rsidR="00E3404D" w:rsidRPr="00493C09">
              <w:rPr>
                <w:rFonts w:ascii="Arial" w:eastAsiaTheme="minorEastAsia" w:hAnsi="Arial" w:cs="Arial"/>
                <w:sz w:val="20"/>
                <w:szCs w:val="18"/>
              </w:rPr>
              <w:t>n en los siguientes componentes:</w:t>
            </w:r>
          </w:p>
          <w:p w14:paraId="1563EC02" w14:textId="77777777" w:rsidR="00E3404D" w:rsidRPr="00493C09" w:rsidRDefault="005C02F4" w:rsidP="00F26D94">
            <w:pPr>
              <w:pStyle w:val="Prrafodelista"/>
              <w:numPr>
                <w:ilvl w:val="2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>Cerco perimétrico</w:t>
            </w:r>
          </w:p>
          <w:p w14:paraId="468B4B25" w14:textId="77777777" w:rsidR="00E3404D" w:rsidRPr="00493C09" w:rsidRDefault="005C02F4" w:rsidP="00F26D94">
            <w:pPr>
              <w:pStyle w:val="Prrafodelista"/>
              <w:numPr>
                <w:ilvl w:val="2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>Equipamiento</w:t>
            </w:r>
          </w:p>
          <w:p w14:paraId="0D5E40F1" w14:textId="77777777" w:rsidR="00E3404D" w:rsidRPr="00493C09" w:rsidRDefault="005C02F4" w:rsidP="00F26D94">
            <w:pPr>
              <w:pStyle w:val="Prrafodelista"/>
              <w:numPr>
                <w:ilvl w:val="2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>Mobiliario</w:t>
            </w:r>
          </w:p>
          <w:p w14:paraId="7565D630" w14:textId="77777777" w:rsidR="00E3404D" w:rsidRPr="00493C09" w:rsidRDefault="005C02F4" w:rsidP="00F26D94">
            <w:pPr>
              <w:pStyle w:val="Prrafodelista"/>
              <w:numPr>
                <w:ilvl w:val="2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>Losa deportiva</w:t>
            </w:r>
          </w:p>
          <w:p w14:paraId="12EFFE5E" w14:textId="77777777" w:rsidR="00E3404D" w:rsidRPr="00493C09" w:rsidRDefault="005C02F4" w:rsidP="00F26D94">
            <w:pPr>
              <w:pStyle w:val="Prrafodelista"/>
              <w:numPr>
                <w:ilvl w:val="2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>Comedor, cocina</w:t>
            </w:r>
          </w:p>
          <w:p w14:paraId="7EF2BAD8" w14:textId="77777777" w:rsidR="00E3404D" w:rsidRPr="00493C09" w:rsidRDefault="005C02F4" w:rsidP="00F26D94">
            <w:pPr>
              <w:pStyle w:val="Prrafodelista"/>
              <w:numPr>
                <w:ilvl w:val="2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>Componentes pedagógicos (capacitación docente, ciencia, tecnología y ambiente, fortalecimiento de capacidades, reforzamiento de razonamiento matemático, entre otros).</w:t>
            </w:r>
          </w:p>
          <w:p w14:paraId="1A63BD65" w14:textId="40F6FF48" w:rsidR="00E3404D" w:rsidRPr="00493C09" w:rsidRDefault="005C02F4" w:rsidP="00F26D94">
            <w:pPr>
              <w:pStyle w:val="Prrafodelista"/>
              <w:numPr>
                <w:ilvl w:val="1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/>
                <w:sz w:val="20"/>
                <w:szCs w:val="18"/>
              </w:rPr>
              <w:t>Se</w:t>
            </w:r>
            <w:r w:rsidR="00BC13FD" w:rsidRPr="00493C09">
              <w:rPr>
                <w:rFonts w:ascii="Arial" w:eastAsiaTheme="minorEastAsia" w:hAnsi="Arial"/>
                <w:sz w:val="20"/>
                <w:szCs w:val="18"/>
              </w:rPr>
              <w:t xml:space="preserve"> consideran solo los proyectos </w:t>
            </w:r>
            <w:r w:rsidRPr="00493C09">
              <w:rPr>
                <w:rFonts w:ascii="Arial" w:eastAsiaTheme="minorEastAsia" w:hAnsi="Arial"/>
                <w:sz w:val="20"/>
                <w:szCs w:val="18"/>
              </w:rPr>
              <w:t>que fueron culminados a partir del 2014 hasta abril del 2016. Se define que un proyecto se encuentra culminado cuando está cerrado o su devengado acumulado es mayor al 95% del costo actualizado.</w:t>
            </w:r>
          </w:p>
          <w:p w14:paraId="73BE06F0" w14:textId="77777777" w:rsidR="00E3404D" w:rsidRPr="00493C09" w:rsidRDefault="00E3404D" w:rsidP="00E3404D">
            <w:pPr>
              <w:pStyle w:val="Prrafodelista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</w:p>
          <w:p w14:paraId="7EFF506C" w14:textId="4318D27B" w:rsidR="00E3404D" w:rsidRPr="00F26D94" w:rsidRDefault="005C02F4" w:rsidP="00F26D94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t xml:space="preserve">En el caso que el local educativo se encuentre en la base de datos del monitoreo del Plan Nacional de Infraestructura Educativa y también en las bases del Censo Escolar, se tomará la información, priorizando la base de datos de monitoreo del Plan Nacional de </w:t>
            </w:r>
            <w:r w:rsidRPr="00493C09">
              <w:rPr>
                <w:rFonts w:ascii="Arial" w:eastAsiaTheme="minorEastAsia" w:hAnsi="Arial" w:cs="Arial"/>
                <w:sz w:val="20"/>
                <w:szCs w:val="18"/>
              </w:rPr>
              <w:lastRenderedPageBreak/>
              <w:t xml:space="preserve">Infraestructura Educativa, ya que esta es la fuente oficial técnica en cuanto al estado </w:t>
            </w:r>
            <w:r w:rsidR="00E3404D" w:rsidRPr="00493C09">
              <w:rPr>
                <w:rFonts w:ascii="Arial" w:eastAsiaTheme="minorEastAsia" w:hAnsi="Arial" w:cs="Arial"/>
                <w:sz w:val="20"/>
                <w:szCs w:val="18"/>
              </w:rPr>
              <w:t>de la infraestructura educativa.</w:t>
            </w:r>
          </w:p>
          <w:p w14:paraId="68220A67" w14:textId="21E8E1D2" w:rsidR="00E3404D" w:rsidRPr="00493C09" w:rsidRDefault="00E3404D" w:rsidP="00F26D9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eastAsiaTheme="minorEastAsia" w:hAnsi="Arial"/>
                <w:sz w:val="20"/>
                <w:szCs w:val="18"/>
              </w:rPr>
            </w:pPr>
            <w:r w:rsidRPr="00493C09">
              <w:rPr>
                <w:rFonts w:ascii="Arial" w:eastAsiaTheme="minorEastAsia" w:hAnsi="Arial"/>
                <w:sz w:val="20"/>
                <w:szCs w:val="18"/>
              </w:rPr>
              <w:t>Se considera como año de línea base el año 2016, debido a que son las fuentes de información más actualizadas.</w:t>
            </w:r>
          </w:p>
          <w:p w14:paraId="397C736D" w14:textId="77777777" w:rsidR="005C02F4" w:rsidRPr="00493C09" w:rsidRDefault="005C02F4" w:rsidP="00E3404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1940C485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4EF64" w14:textId="77777777" w:rsidR="005C02F4" w:rsidRPr="00A11603" w:rsidRDefault="005C02F4" w:rsidP="00493C09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64BFD916" w14:textId="77777777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2EF818BB" w14:textId="54BF1FB5" w:rsidR="005C02F4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 xml:space="preserve">Fórmula para el cálculo del porcentaje de locales educativos con </w:t>
            </w:r>
            <w:r w:rsidR="00F36B58">
              <w:rPr>
                <w:rFonts w:ascii="Arial" w:hAnsi="Arial"/>
                <w:sz w:val="20"/>
                <w:szCs w:val="18"/>
              </w:rPr>
              <w:t xml:space="preserve">el servicio de 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educación </w:t>
            </w:r>
            <w:r w:rsidR="004E2849" w:rsidRPr="00493C09">
              <w:rPr>
                <w:rFonts w:ascii="Arial" w:hAnsi="Arial"/>
                <w:sz w:val="20"/>
                <w:szCs w:val="18"/>
              </w:rPr>
              <w:t>t</w:t>
            </w:r>
            <w:r w:rsidR="00126100" w:rsidRPr="00493C09">
              <w:rPr>
                <w:rFonts w:ascii="Arial" w:hAnsi="Arial"/>
                <w:sz w:val="20"/>
                <w:szCs w:val="18"/>
              </w:rPr>
              <w:t>écnica producti</w:t>
            </w:r>
            <w:r w:rsidR="004E2849" w:rsidRPr="00493C09">
              <w:rPr>
                <w:rFonts w:ascii="Arial" w:hAnsi="Arial"/>
                <w:sz w:val="20"/>
                <w:szCs w:val="18"/>
              </w:rPr>
              <w:t>va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 que contiene capacidad instalada inadecuada (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18"/>
                    </w:rPr>
                    <m:t>LEETPCII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/>
                      <w:sz w:val="20"/>
                      <w:szCs w:val="18"/>
                    </w:rPr>
                    <m:t>t</m:t>
                  </m:r>
                </m:sub>
              </m:sSub>
            </m:oMath>
            <w:r w:rsidRPr="00493C09">
              <w:rPr>
                <w:rFonts w:ascii="Arial" w:hAnsi="Arial"/>
                <w:sz w:val="20"/>
                <w:szCs w:val="18"/>
              </w:rPr>
              <w:t>):</w:t>
            </w:r>
          </w:p>
          <w:p w14:paraId="5035EBF7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ED97B72" w14:textId="3A5BC652" w:rsidR="005C02F4" w:rsidRPr="00A11603" w:rsidRDefault="001B5B4A" w:rsidP="00493C0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LEETPCII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CLTPI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PN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+ CLTPI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CE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NTP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PN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NTP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CE</m:t>
                          </m:r>
                        </m:sup>
                      </m:sSub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100%</m:t>
              </m:r>
            </m:oMath>
            <w:r w:rsidR="00493C09" w:rsidRPr="00493C09">
              <w:rPr>
                <w:rFonts w:ascii="Arial" w:hAnsi="Arial"/>
                <w:sz w:val="20"/>
                <w:szCs w:val="18"/>
                <w:lang w:val="en-US"/>
              </w:rPr>
              <w:t>…</w:t>
            </w:r>
            <w:r w:rsidR="005C02F4" w:rsidRPr="00493C09">
              <w:rPr>
                <w:rFonts w:ascii="Arial" w:hAnsi="Arial"/>
                <w:sz w:val="20"/>
                <w:szCs w:val="18"/>
                <w:lang w:val="en-US"/>
              </w:rPr>
              <w:t>(1)</w:t>
            </w:r>
          </w:p>
          <w:p w14:paraId="7861C97C" w14:textId="77777777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n-US"/>
              </w:rPr>
            </w:pPr>
          </w:p>
          <w:p w14:paraId="5A7B8AAA" w14:textId="085691E7" w:rsidR="005C02F4" w:rsidRDefault="001B5B4A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NTP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PN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18"/>
                </w:rPr>
                <m:t>:</m:t>
              </m:r>
            </m:oMath>
            <w:r w:rsidR="005C02F4" w:rsidRPr="00493C09">
              <w:rPr>
                <w:rFonts w:ascii="Arial" w:hAnsi="Arial"/>
                <w:sz w:val="20"/>
                <w:szCs w:val="18"/>
              </w:rPr>
              <w:t xml:space="preserve"> Cantidad total de locales educativos con servicio de Educación </w:t>
            </w:r>
            <w:r w:rsidR="000E6E5A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Té</w:t>
            </w:r>
            <w:r w:rsidR="00EB1483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c</w:t>
            </w:r>
            <w:r w:rsidR="000E6E5A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nica Productiva</w:t>
            </w:r>
            <w:r w:rsidR="00EB1483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 </w:t>
            </w:r>
            <w:r w:rsidR="005C02F4" w:rsidRPr="00493C09">
              <w:rPr>
                <w:rFonts w:ascii="Arial" w:hAnsi="Arial"/>
                <w:sz w:val="20"/>
                <w:szCs w:val="18"/>
              </w:rPr>
              <w:t>incluidos en la base de monitoreo del Plan Nacional de Infraestructura Educativa en el tiempo t.</w:t>
            </w:r>
          </w:p>
          <w:p w14:paraId="608D444D" w14:textId="77777777" w:rsidR="00493C09" w:rsidRPr="00493C09" w:rsidRDefault="00493C09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08375E5" w14:textId="61169310" w:rsidR="005C02F4" w:rsidRDefault="001B5B4A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NTP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CE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18"/>
                </w:rPr>
                <m:t>:</m:t>
              </m:r>
            </m:oMath>
            <w:r w:rsidR="005C02F4" w:rsidRPr="00493C09">
              <w:rPr>
                <w:rFonts w:ascii="Arial" w:hAnsi="Arial"/>
                <w:sz w:val="20"/>
                <w:szCs w:val="18"/>
              </w:rPr>
              <w:t xml:space="preserve"> Cantidad total de locales educativos con servicio de Educación</w:t>
            </w:r>
            <w:r w:rsidR="00EB1483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 Técnica Productiva </w:t>
            </w:r>
            <w:r w:rsidR="005C02F4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no</w:t>
            </w:r>
            <w:r w:rsidR="005C02F4" w:rsidRPr="00493C09">
              <w:rPr>
                <w:rFonts w:ascii="Arial" w:hAnsi="Arial"/>
                <w:sz w:val="20"/>
                <w:szCs w:val="18"/>
              </w:rPr>
              <w:t xml:space="preserve"> incluidos en el Plan Nacional de Infraestructura Educativa en el tiempo t.</w:t>
            </w:r>
          </w:p>
          <w:p w14:paraId="26823928" w14:textId="77777777" w:rsidR="00493C09" w:rsidRPr="00493C09" w:rsidRDefault="00493C09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E4EBFBC" w14:textId="5694F843" w:rsidR="005C02F4" w:rsidRDefault="001B5B4A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CLTPI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PN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18"/>
                </w:rPr>
                <m:t>:</m:t>
              </m:r>
            </m:oMath>
            <w:r w:rsidR="005C02F4" w:rsidRPr="00493C09">
              <w:rPr>
                <w:rFonts w:ascii="Arial" w:hAnsi="Arial"/>
                <w:sz w:val="20"/>
                <w:szCs w:val="18"/>
              </w:rPr>
              <w:t xml:space="preserve"> Cantidad de locales educativos con servicio de Educación</w:t>
            </w:r>
            <w:r w:rsidR="00EB1483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 Técnica Productiva </w:t>
            </w:r>
            <w:r w:rsidR="005C02F4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y capacidad instalada inadecuada</w:t>
            </w:r>
            <w:r w:rsidR="005C02F4" w:rsidRPr="00493C09">
              <w:rPr>
                <w:rFonts w:ascii="Arial" w:hAnsi="Arial"/>
                <w:sz w:val="20"/>
                <w:szCs w:val="18"/>
                <w:lang w:val="es-MX"/>
              </w:rPr>
              <w:t xml:space="preserve"> </w:t>
            </w:r>
            <w:r w:rsidR="005C02F4" w:rsidRPr="00493C09">
              <w:rPr>
                <w:rFonts w:ascii="Arial" w:hAnsi="Arial"/>
                <w:sz w:val="20"/>
                <w:szCs w:val="18"/>
              </w:rPr>
              <w:t>incluidos en la base de monitoreo del Plan Nacional de Infraestructura Educativa en el tiempo t.</w:t>
            </w:r>
          </w:p>
          <w:p w14:paraId="6CD77EAF" w14:textId="77777777" w:rsidR="00493C09" w:rsidRPr="00493C09" w:rsidRDefault="00493C09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E1E7E92" w14:textId="2223E089" w:rsidR="005C02F4" w:rsidRDefault="001B5B4A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CLTPI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CE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18"/>
                </w:rPr>
                <m:t>:</m:t>
              </m:r>
            </m:oMath>
            <w:r w:rsidR="005C02F4" w:rsidRPr="00493C09">
              <w:rPr>
                <w:rFonts w:ascii="Arial" w:hAnsi="Arial"/>
                <w:sz w:val="20"/>
                <w:szCs w:val="18"/>
              </w:rPr>
              <w:t xml:space="preserve"> Cantidad de locales educativos con servicio de Educación</w:t>
            </w:r>
            <w:r w:rsidR="00EB1483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 Técnica Productiva </w:t>
            </w:r>
            <w:r w:rsidR="005C02F4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y capacidad instalada inadecuada no </w:t>
            </w:r>
            <w:r w:rsidR="005C02F4" w:rsidRPr="00493C09">
              <w:rPr>
                <w:rFonts w:ascii="Arial" w:hAnsi="Arial"/>
                <w:sz w:val="20"/>
                <w:szCs w:val="18"/>
              </w:rPr>
              <w:t>incluidos en el Plan Nacional de Infraestructura Educativa en el tiempo t</w:t>
            </w:r>
            <w:r w:rsidR="00493C09">
              <w:rPr>
                <w:rFonts w:ascii="Arial" w:hAnsi="Arial"/>
                <w:sz w:val="20"/>
                <w:szCs w:val="18"/>
              </w:rPr>
              <w:t>.</w:t>
            </w:r>
          </w:p>
          <w:p w14:paraId="55699D0B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2EA5066" w14:textId="77777777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21B3D16" w14:textId="2BD93FF4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 xml:space="preserve">Fórmula para el cálculo de la cantidad de locales educativos con servicio de Educación </w:t>
            </w:r>
            <w:r w:rsidR="00D16765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Técnico Productivo</w:t>
            </w:r>
            <w:r w:rsidR="002D0F69"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 </w:t>
            </w:r>
            <w:r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>y capacidad instalada inadecuada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 incluidos en la base de monitoreo del Plan Nacional de Infraestructura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18"/>
                </w:rPr>
                <m:t>(</m:t>
              </m:r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CLTPI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PN</m:t>
                  </m:r>
                </m:sup>
              </m:sSubSup>
            </m:oMath>
            <w:r w:rsidRPr="00493C09">
              <w:rPr>
                <w:rFonts w:ascii="Arial" w:hAnsi="Arial"/>
                <w:sz w:val="20"/>
                <w:szCs w:val="18"/>
              </w:rPr>
              <w:t xml:space="preserve">): </w:t>
            </w:r>
          </w:p>
          <w:p w14:paraId="5A033B46" w14:textId="77777777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33873B9" w14:textId="3E10E42E" w:rsidR="00850D72" w:rsidRPr="00A11603" w:rsidRDefault="001B5B4A" w:rsidP="00493C0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CLTPI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PN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NTP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PN</m:t>
                      </m:r>
                    </m:sup>
                  </m:sSubSup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LATP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it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PN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493C09" w:rsidRPr="00493C09">
              <w:rPr>
                <w:rFonts w:ascii="Arial" w:hAnsi="Arial"/>
                <w:sz w:val="20"/>
                <w:szCs w:val="18"/>
              </w:rPr>
              <w:t>…</w:t>
            </w:r>
            <w:r w:rsidR="00317A21" w:rsidRPr="00493C09">
              <w:rPr>
                <w:rFonts w:ascii="Arial" w:hAnsi="Arial"/>
                <w:sz w:val="20"/>
                <w:szCs w:val="18"/>
              </w:rPr>
              <w:t>(</w:t>
            </w:r>
            <w:r w:rsidR="00850D72" w:rsidRPr="00493C09">
              <w:rPr>
                <w:rFonts w:ascii="Arial" w:hAnsi="Arial"/>
                <w:sz w:val="20"/>
                <w:szCs w:val="18"/>
              </w:rPr>
              <w:t>2)</w:t>
            </w:r>
          </w:p>
          <w:p w14:paraId="37BC74A5" w14:textId="77777777" w:rsidR="00850D72" w:rsidRPr="00493C09" w:rsidRDefault="00850D72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3D3C21F" w14:textId="313B2453" w:rsidR="00850D72" w:rsidRPr="00493C09" w:rsidRDefault="001B5B4A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LATP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it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PN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18"/>
                </w:rPr>
                <m:t>:</m:t>
              </m:r>
            </m:oMath>
            <w:r w:rsidR="00850D72" w:rsidRPr="00493C09">
              <w:rPr>
                <w:rFonts w:ascii="Arial" w:hAnsi="Arial"/>
                <w:sz w:val="20"/>
                <w:szCs w:val="18"/>
              </w:rPr>
              <w:t xml:space="preserve"> Nivel de inadecuación </w:t>
            </w:r>
            <w:proofErr w:type="gramStart"/>
            <w:r w:rsidR="00850D72" w:rsidRPr="00493C09">
              <w:rPr>
                <w:rFonts w:ascii="Arial" w:hAnsi="Arial"/>
                <w:sz w:val="20"/>
                <w:szCs w:val="18"/>
              </w:rPr>
              <w:t>del local educativo</w:t>
            </w:r>
            <w:proofErr w:type="gramEnd"/>
            <w:r w:rsidR="00826673">
              <w:rPr>
                <w:rFonts w:ascii="Arial" w:hAnsi="Arial"/>
                <w:sz w:val="20"/>
                <w:szCs w:val="18"/>
              </w:rPr>
              <w:t xml:space="preserve"> i en el tiempo t</w:t>
            </w:r>
            <w:r w:rsidR="00850D72" w:rsidRPr="00493C09">
              <w:rPr>
                <w:rFonts w:ascii="Arial" w:hAnsi="Arial"/>
                <w:sz w:val="20"/>
                <w:szCs w:val="18"/>
              </w:rPr>
              <w:t>, cuyo valor mínimo y máximo es 0 y 1 respectivamente.</w:t>
            </w:r>
          </w:p>
          <w:p w14:paraId="7DCAF37A" w14:textId="77777777" w:rsidR="00850D72" w:rsidRDefault="00850D72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7239D054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DEB95D0" w14:textId="142C9542" w:rsidR="00850D72" w:rsidRPr="00650755" w:rsidRDefault="00850D72" w:rsidP="00493C09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 xml:space="preserve">Fórmula para el cálculo de la cantidad de locales educativos con servicio de Educación </w:t>
            </w:r>
            <w:r w:rsidRPr="00493C09">
              <w:rPr>
                <w:rFonts w:ascii="Arial" w:hAnsi="Arial"/>
                <w:bCs/>
                <w:sz w:val="20"/>
                <w:szCs w:val="18"/>
                <w:lang w:val="es-MX"/>
              </w:rPr>
              <w:t xml:space="preserve">Técnico Productivo y capacidad instalada inadecuada no </w:t>
            </w:r>
            <w:r w:rsidRPr="00493C09">
              <w:rPr>
                <w:rFonts w:ascii="Arial" w:hAnsi="Arial"/>
                <w:sz w:val="20"/>
                <w:szCs w:val="18"/>
              </w:rPr>
              <w:t xml:space="preserve">incluidos en el Plan Nacional de Infraestructura Educativa </w:t>
            </w: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(CLTPI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CE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18"/>
                </w:rPr>
                <m:t>)</m:t>
              </m:r>
            </m:oMath>
            <w:r w:rsidRPr="00493C09">
              <w:rPr>
                <w:rFonts w:ascii="Arial" w:hAnsi="Arial"/>
                <w:sz w:val="20"/>
                <w:szCs w:val="18"/>
              </w:rPr>
              <w:t>:</w:t>
            </w:r>
          </w:p>
          <w:p w14:paraId="01DF4E91" w14:textId="3DB086EC" w:rsidR="00850D72" w:rsidRPr="00A11603" w:rsidRDefault="001B5B4A" w:rsidP="00493C09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CLTPI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CE</m:t>
                  </m:r>
                </m:sup>
              </m:sSubSup>
              <m:r>
                <w:rPr>
                  <w:rFonts w:ascii="Cambria Math" w:hAnsi="Cambria Math"/>
                  <w:sz w:val="24"/>
                  <w:szCs w:val="24"/>
                </w:rPr>
                <m:t>=(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NTP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CE</m:t>
                      </m:r>
                    </m:sup>
                  </m:sSubSup>
                </m:sup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LATP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it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CE</m:t>
                      </m:r>
                    </m:sup>
                  </m:sSubSup>
                </m:e>
              </m:nary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493C09" w:rsidRPr="00493C09">
              <w:rPr>
                <w:rFonts w:ascii="Arial" w:hAnsi="Arial"/>
                <w:sz w:val="20"/>
                <w:szCs w:val="18"/>
              </w:rPr>
              <w:t>…</w:t>
            </w:r>
            <w:r w:rsidR="00317A21" w:rsidRPr="00493C09">
              <w:rPr>
                <w:rFonts w:ascii="Arial" w:hAnsi="Arial"/>
                <w:sz w:val="20"/>
                <w:szCs w:val="18"/>
              </w:rPr>
              <w:t>(</w:t>
            </w:r>
            <w:r w:rsidR="00850D72" w:rsidRPr="00493C09">
              <w:rPr>
                <w:rFonts w:ascii="Arial" w:hAnsi="Arial"/>
                <w:sz w:val="20"/>
                <w:szCs w:val="18"/>
              </w:rPr>
              <w:t>3)</w:t>
            </w:r>
          </w:p>
          <w:p w14:paraId="6ED5C9D8" w14:textId="77777777" w:rsidR="00850D72" w:rsidRPr="00493C09" w:rsidRDefault="00850D72" w:rsidP="00493C09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18"/>
              </w:rPr>
            </w:pPr>
          </w:p>
          <w:p w14:paraId="1193CFB2" w14:textId="5DF9855C" w:rsidR="005C02F4" w:rsidRPr="00493C09" w:rsidRDefault="001B5B4A" w:rsidP="00493C09">
            <w:pPr>
              <w:spacing w:after="0" w:line="240" w:lineRule="auto"/>
              <w:ind w:left="708"/>
              <w:jc w:val="both"/>
              <w:rPr>
                <w:rFonts w:ascii="Arial" w:hAnsi="Arial"/>
                <w:sz w:val="20"/>
                <w:szCs w:val="18"/>
                <w:lang w:val="es-PE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0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LATP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it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18"/>
                    </w:rPr>
                    <m:t>CE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18"/>
                </w:rPr>
                <m:t>:</m:t>
              </m:r>
            </m:oMath>
            <w:r w:rsidR="00850D72" w:rsidRPr="00493C09">
              <w:rPr>
                <w:rFonts w:ascii="Arial" w:hAnsi="Arial"/>
                <w:sz w:val="20"/>
                <w:szCs w:val="18"/>
              </w:rPr>
              <w:t xml:space="preserve"> Variable dicotómica que obtiene el valor de 1 cuando tiene al menos 1 ambiente del local educativo</w:t>
            </w:r>
            <w:r w:rsidR="00826673">
              <w:rPr>
                <w:rFonts w:ascii="Arial" w:hAnsi="Arial"/>
                <w:sz w:val="20"/>
                <w:szCs w:val="18"/>
              </w:rPr>
              <w:t xml:space="preserve"> i</w:t>
            </w:r>
            <w:r w:rsidR="00850D72" w:rsidRPr="00493C09">
              <w:rPr>
                <w:rFonts w:ascii="Arial" w:hAnsi="Arial"/>
                <w:sz w:val="20"/>
                <w:szCs w:val="18"/>
              </w:rPr>
              <w:t xml:space="preserve"> diferente al buen estado, según el Censo Escolar en el tiempo t.</w:t>
            </w:r>
          </w:p>
          <w:p w14:paraId="6E93996E" w14:textId="77777777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464B671B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7212E3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7CE5FA09" w14:textId="77777777" w:rsidR="00650755" w:rsidRPr="00493C09" w:rsidRDefault="00650755" w:rsidP="00650755">
            <w:pPr>
              <w:spacing w:after="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26D669DE" w14:textId="77777777" w:rsidR="005C02F4" w:rsidRPr="00493C09" w:rsidRDefault="005C02F4" w:rsidP="00650755">
            <w:pPr>
              <w:spacing w:after="0"/>
              <w:jc w:val="both"/>
              <w:rPr>
                <w:rFonts w:ascii="Arial" w:hAnsi="Arial"/>
                <w:sz w:val="20"/>
                <w:szCs w:val="18"/>
              </w:rPr>
            </w:pPr>
            <w:r w:rsidRPr="00493C09">
              <w:rPr>
                <w:rFonts w:ascii="Arial" w:hAnsi="Arial"/>
                <w:sz w:val="20"/>
                <w:szCs w:val="18"/>
              </w:rPr>
              <w:t>La periodicidad de medición del indicador será anual.</w:t>
            </w:r>
          </w:p>
          <w:p w14:paraId="4AFACE1A" w14:textId="77777777" w:rsidR="00650755" w:rsidRPr="00493C09" w:rsidRDefault="00650755" w:rsidP="00650755">
            <w:pPr>
              <w:spacing w:after="0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718E6279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831E2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A11603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1DC909A5" w14:textId="77777777" w:rsidR="00F26D94" w:rsidRPr="00F26D94" w:rsidRDefault="00F26D94" w:rsidP="00F26D94">
            <w:pPr>
              <w:spacing w:before="240" w:after="12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F26D94">
              <w:rPr>
                <w:rFonts w:ascii="Arial" w:hAnsi="Arial"/>
                <w:sz w:val="20"/>
                <w:szCs w:val="20"/>
                <w:lang w:val="es-MX"/>
              </w:rPr>
              <w:t>Responsables de información:</w:t>
            </w:r>
          </w:p>
          <w:p w14:paraId="4483C633" w14:textId="77777777" w:rsidR="00F26D94" w:rsidRPr="00F26D94" w:rsidRDefault="00F26D94" w:rsidP="00F26D94">
            <w:pPr>
              <w:pStyle w:val="Prrafodelista"/>
              <w:numPr>
                <w:ilvl w:val="0"/>
                <w:numId w:val="35"/>
              </w:numPr>
              <w:spacing w:before="240" w:after="12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lastRenderedPageBreak/>
              <w:t>Dirección de Planificación de Inversiones</w:t>
            </w:r>
            <w:r w:rsidRPr="00F26D94">
              <w:rPr>
                <w:rFonts w:ascii="Arial" w:hAnsi="Arial"/>
                <w:sz w:val="20"/>
                <w:szCs w:val="20"/>
                <w:lang w:val="es-MX"/>
              </w:rPr>
              <w:t>, a través del monitoreo de la implementación del Plan Nacional de Infraestructura Educativa.</w:t>
            </w:r>
          </w:p>
          <w:p w14:paraId="0E576267" w14:textId="77777777" w:rsidR="00F26D94" w:rsidRPr="00F26D94" w:rsidRDefault="00F26D94" w:rsidP="00F26D94">
            <w:pPr>
              <w:pStyle w:val="Prrafodelista"/>
              <w:spacing w:before="240" w:after="120" w:line="240" w:lineRule="auto"/>
              <w:ind w:left="1068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F26D94">
              <w:rPr>
                <w:rFonts w:ascii="Arial" w:hAnsi="Arial"/>
                <w:sz w:val="20"/>
                <w:szCs w:val="20"/>
                <w:lang w:val="es-MX"/>
              </w:rPr>
              <w:t xml:space="preserve">Nombre de la base de datos: </w:t>
            </w:r>
            <w:r w:rsidRPr="00F26D94">
              <w:rPr>
                <w:rFonts w:ascii="Arial" w:hAnsi="Arial"/>
                <w:sz w:val="20"/>
                <w:szCs w:val="20"/>
                <w:lang w:val="en-US"/>
              </w:rPr>
              <w:t>"DATA_MONITOREO_PNIE_DIC_2016"</w:t>
            </w:r>
          </w:p>
          <w:p w14:paraId="4966D505" w14:textId="77777777" w:rsidR="00F26D94" w:rsidRPr="00F26D94" w:rsidRDefault="00F26D94" w:rsidP="00F26D94">
            <w:pPr>
              <w:pStyle w:val="Prrafodelista"/>
              <w:numPr>
                <w:ilvl w:val="0"/>
                <w:numId w:val="35"/>
              </w:numPr>
              <w:spacing w:before="240" w:after="12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F26D94">
              <w:rPr>
                <w:rFonts w:ascii="Arial" w:hAnsi="Arial"/>
                <w:sz w:val="20"/>
                <w:szCs w:val="20"/>
                <w:lang w:val="es-MX"/>
              </w:rPr>
              <w:t>La Unidad de Estadística Educativa, a través de la publicación del Censo Escolar.</w:t>
            </w:r>
          </w:p>
          <w:p w14:paraId="09070539" w14:textId="77777777" w:rsidR="00F26D94" w:rsidRPr="00F26D94" w:rsidRDefault="00F26D94" w:rsidP="00F26D94">
            <w:pPr>
              <w:pStyle w:val="Prrafodelista"/>
              <w:spacing w:before="240" w:after="12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  <w:lang w:val="es-MX"/>
              </w:rPr>
              <w:t>Nombre de la base de datos 1: “</w:t>
            </w:r>
            <w:r w:rsidRPr="00F26D94">
              <w:rPr>
                <w:rFonts w:ascii="Arial" w:hAnsi="Arial"/>
                <w:sz w:val="20"/>
                <w:szCs w:val="20"/>
              </w:rPr>
              <w:t>padron_CE_2016”</w:t>
            </w:r>
          </w:p>
          <w:p w14:paraId="6D601E77" w14:textId="77777777" w:rsidR="00F26D94" w:rsidRPr="00F26D94" w:rsidRDefault="00F26D94" w:rsidP="00F26D94">
            <w:pPr>
              <w:pStyle w:val="Prrafodelista"/>
              <w:spacing w:before="240" w:after="12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  <w:lang w:val="es-MX"/>
              </w:rPr>
              <w:t>Nombre de la base de datos 2: “</w:t>
            </w:r>
            <w:r w:rsidRPr="00F26D94">
              <w:rPr>
                <w:rFonts w:ascii="Arial" w:hAnsi="Arial"/>
                <w:sz w:val="20"/>
                <w:szCs w:val="20"/>
                <w:lang w:val="en-US"/>
              </w:rPr>
              <w:t>plocal_s304</w:t>
            </w:r>
            <w:r w:rsidRPr="00F26D94">
              <w:rPr>
                <w:rFonts w:ascii="Arial" w:hAnsi="Arial"/>
                <w:sz w:val="20"/>
                <w:szCs w:val="20"/>
              </w:rPr>
              <w:t>”</w:t>
            </w:r>
          </w:p>
          <w:p w14:paraId="1B7DB55E" w14:textId="77777777" w:rsidR="00F26D94" w:rsidRPr="00831FA3" w:rsidRDefault="00F26D94" w:rsidP="00F26D94">
            <w:pPr>
              <w:spacing w:before="240" w:after="12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t>La medición de las brechas para la Programación Multianual de Inversiones, se realizará cada año con las bases de datos más actualizadas</w:t>
            </w:r>
            <w:r w:rsidRPr="00F26D94">
              <w:rPr>
                <w:rFonts w:ascii="Arial" w:hAnsi="Arial"/>
                <w:sz w:val="20"/>
                <w:szCs w:val="20"/>
                <w:lang w:val="es-MX"/>
              </w:rPr>
              <w:t>.</w:t>
            </w:r>
          </w:p>
          <w:p w14:paraId="7788D33C" w14:textId="77777777" w:rsidR="00493C09" w:rsidRPr="00493C09" w:rsidRDefault="00493C09" w:rsidP="00493C09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4F588471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ABEDA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08AD5126" w14:textId="77777777" w:rsidR="00735616" w:rsidRPr="00493C09" w:rsidRDefault="00735616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02BAD5" w14:textId="77777777" w:rsidR="00F26D94" w:rsidRPr="00F26D94" w:rsidRDefault="00F26D94" w:rsidP="00F26D9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t>Bases de datos y rutas de descarga</w:t>
            </w:r>
          </w:p>
          <w:p w14:paraId="6DC661B5" w14:textId="77777777" w:rsidR="00F26D94" w:rsidRPr="00F26D94" w:rsidRDefault="00F26D94" w:rsidP="00F26D9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E9F3EFB" w14:textId="77777777" w:rsidR="00F26D94" w:rsidRPr="00F26D94" w:rsidRDefault="00F26D94" w:rsidP="00F26D9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eastAsia="Times New Roman" w:hAnsi="Arial"/>
                <w:color w:val="000000"/>
                <w:sz w:val="18"/>
                <w:szCs w:val="18"/>
                <w:lang w:eastAsia="es-PE"/>
              </w:rPr>
              <w:t>Base de datos de Monitoreo del Plan Nacional de Infraestructura Educativa</w:t>
            </w:r>
          </w:p>
          <w:p w14:paraId="6E40287B" w14:textId="77777777" w:rsidR="00F26D94" w:rsidRPr="00F26D94" w:rsidRDefault="00F26D94" w:rsidP="00F26D94">
            <w:pPr>
              <w:pStyle w:val="Prrafodelista"/>
              <w:spacing w:after="0" w:line="240" w:lineRule="auto"/>
              <w:ind w:left="1068"/>
              <w:jc w:val="both"/>
              <w:rPr>
                <w:rFonts w:ascii="Arial" w:eastAsia="Times New Roman" w:hAnsi="Arial"/>
                <w:color w:val="000000"/>
                <w:sz w:val="18"/>
                <w:szCs w:val="18"/>
                <w:lang w:eastAsia="es-PE"/>
              </w:rPr>
            </w:pPr>
            <w:r w:rsidRPr="00F26D94">
              <w:rPr>
                <w:rFonts w:ascii="Arial" w:eastAsia="Times New Roman" w:hAnsi="Arial"/>
                <w:color w:val="000000"/>
                <w:sz w:val="18"/>
                <w:szCs w:val="18"/>
                <w:lang w:eastAsia="es-PE"/>
              </w:rPr>
              <w:t>Link de descarga de “</w:t>
            </w:r>
            <w:r w:rsidRPr="00F26D94">
              <w:rPr>
                <w:rFonts w:ascii="Arial" w:hAnsi="Arial"/>
                <w:sz w:val="20"/>
                <w:szCs w:val="20"/>
                <w:lang w:val="en-US"/>
              </w:rPr>
              <w:t>DATA_MONITOREO_PNIE_DIC_2016”</w:t>
            </w:r>
            <w:r w:rsidRPr="00F26D94">
              <w:rPr>
                <w:rFonts w:ascii="Arial" w:eastAsia="Times New Roman" w:hAnsi="Arial"/>
                <w:color w:val="000000"/>
                <w:sz w:val="18"/>
                <w:szCs w:val="18"/>
                <w:lang w:eastAsia="es-PE"/>
              </w:rPr>
              <w:t>:</w:t>
            </w:r>
          </w:p>
          <w:p w14:paraId="2E5DD5EB" w14:textId="77777777" w:rsidR="00F26D94" w:rsidRPr="00F26D94" w:rsidRDefault="00F26D94" w:rsidP="00F26D94">
            <w:pPr>
              <w:pStyle w:val="Prrafodelista"/>
              <w:spacing w:after="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eastAsia="Times New Roman" w:hAnsi="Arial"/>
                <w:color w:val="000000"/>
                <w:sz w:val="18"/>
                <w:szCs w:val="18"/>
                <w:lang w:eastAsia="es-PE"/>
              </w:rPr>
              <w:t>(pendiente)</w:t>
            </w:r>
          </w:p>
          <w:p w14:paraId="60E46D1D" w14:textId="77777777" w:rsidR="00F26D94" w:rsidRPr="00F26D94" w:rsidRDefault="00F26D94" w:rsidP="00F26D94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t xml:space="preserve">Censo Escolar </w:t>
            </w:r>
          </w:p>
          <w:p w14:paraId="363ADC16" w14:textId="77777777" w:rsidR="00F26D94" w:rsidRPr="00F26D94" w:rsidRDefault="00F26D94" w:rsidP="00F26D94">
            <w:pPr>
              <w:pStyle w:val="Prrafodelista"/>
              <w:spacing w:after="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t>Link de descarga de “padron_CE_2016” y “</w:t>
            </w:r>
            <w:r w:rsidRPr="00F26D94">
              <w:rPr>
                <w:rFonts w:ascii="Arial" w:hAnsi="Arial"/>
                <w:sz w:val="20"/>
                <w:szCs w:val="20"/>
                <w:lang w:val="en-US"/>
              </w:rPr>
              <w:t>plocal_s304”</w:t>
            </w:r>
            <w:r w:rsidRPr="00F26D94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14:paraId="0B19F6B6" w14:textId="5F01179E" w:rsidR="00F26D94" w:rsidRDefault="001B5B4A" w:rsidP="00F26D94">
            <w:pPr>
              <w:pStyle w:val="Prrafodelista"/>
              <w:spacing w:after="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hyperlink r:id="rId5" w:history="1">
              <w:r w:rsidR="00735E21" w:rsidRPr="00425E21">
                <w:rPr>
                  <w:rStyle w:val="Hipervnculo"/>
                  <w:rFonts w:ascii="Arial" w:hAnsi="Arial"/>
                  <w:sz w:val="20"/>
                  <w:szCs w:val="20"/>
                </w:rPr>
                <w:t>http://escale.minedu.gob.pe/uee/-/document_library_display/GMv7/view/2979785</w:t>
              </w:r>
            </w:hyperlink>
          </w:p>
          <w:p w14:paraId="34B0BDE2" w14:textId="77777777" w:rsidR="00735E21" w:rsidRDefault="00735E21" w:rsidP="00F26D94">
            <w:pPr>
              <w:pStyle w:val="Prrafodelista"/>
              <w:spacing w:after="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D3C758E" w14:textId="77777777" w:rsidR="00735E21" w:rsidRPr="00A646D4" w:rsidRDefault="00735E21" w:rsidP="00735E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646D4">
              <w:rPr>
                <w:rFonts w:ascii="Arial" w:hAnsi="Arial"/>
                <w:sz w:val="20"/>
                <w:szCs w:val="20"/>
              </w:rPr>
              <w:t>Los nombres de las bases y sus respectivas variables pueden cambiar dependiendo del año de referencia.</w:t>
            </w:r>
          </w:p>
          <w:p w14:paraId="47F3EB3B" w14:textId="77777777" w:rsidR="00735E21" w:rsidRDefault="00735E21" w:rsidP="00F26D94">
            <w:pPr>
              <w:pStyle w:val="Prrafodelista"/>
              <w:spacing w:after="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181F591" w14:textId="3F85BCEB" w:rsidR="005C02F4" w:rsidRPr="00493C09" w:rsidRDefault="005C02F4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7DE46792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B668EE" w14:textId="77777777" w:rsidR="005C02F4" w:rsidRPr="00493C09" w:rsidRDefault="005C02F4" w:rsidP="00650755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6B7BE4E2" w14:textId="77777777" w:rsidR="00F26D94" w:rsidRPr="00BD78E0" w:rsidRDefault="00F26D94" w:rsidP="00F26D94">
            <w:pPr>
              <w:spacing w:before="240"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26D94">
              <w:rPr>
                <w:rFonts w:ascii="Arial" w:hAnsi="Arial"/>
                <w:sz w:val="20"/>
                <w:szCs w:val="20"/>
              </w:rPr>
              <w:t>Identificación de variables más importantes</w:t>
            </w:r>
          </w:p>
          <w:p w14:paraId="0B08B11C" w14:textId="77777777" w:rsidR="00F26D94" w:rsidRPr="00E35A37" w:rsidRDefault="00F26D94" w:rsidP="00F26D94">
            <w:pPr>
              <w:pStyle w:val="Prrafodelista"/>
              <w:numPr>
                <w:ilvl w:val="0"/>
                <w:numId w:val="37"/>
              </w:numPr>
              <w:spacing w:before="240" w:after="12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r w:rsidRPr="00E35A37">
              <w:rPr>
                <w:rFonts w:ascii="Arial" w:hAnsi="Arial"/>
                <w:sz w:val="20"/>
                <w:szCs w:val="20"/>
                <w:lang w:val="es-PE" w:eastAsia="es-PE"/>
              </w:rPr>
              <w:t>NIVEL_DE_INADECUACION</w:t>
            </w:r>
            <w:r w:rsidRPr="00E35A37">
              <w:rPr>
                <w:rFonts w:ascii="Arial" w:hAnsi="Arial"/>
                <w:sz w:val="20"/>
                <w:szCs w:val="20"/>
              </w:rPr>
              <w:t>: Estado del local escolar (adecuado / inadecuado) - Base de monitoreo del Plan Nacional de Infraestructura Educativa.</w:t>
            </w:r>
          </w:p>
          <w:p w14:paraId="7F57DAC6" w14:textId="4C11B95D" w:rsidR="00F26D94" w:rsidRPr="00F36B58" w:rsidRDefault="00F26D94" w:rsidP="00F26D94">
            <w:pPr>
              <w:pStyle w:val="Prrafodelista"/>
              <w:numPr>
                <w:ilvl w:val="0"/>
                <w:numId w:val="37"/>
              </w:numPr>
              <w:spacing w:before="240" w:after="120" w:line="240" w:lineRule="auto"/>
              <w:ind w:left="1068"/>
              <w:jc w:val="both"/>
              <w:rPr>
                <w:rFonts w:ascii="Arial" w:hAnsi="Arial"/>
                <w:sz w:val="20"/>
                <w:szCs w:val="20"/>
              </w:rPr>
            </w:pPr>
            <w:r w:rsidRPr="00E35A37">
              <w:rPr>
                <w:rFonts w:ascii="Arial" w:hAnsi="Arial"/>
                <w:sz w:val="20"/>
                <w:szCs w:val="20"/>
                <w:lang w:val="es-PE" w:eastAsia="es-PE"/>
              </w:rPr>
              <w:t>p304_4</w:t>
            </w:r>
            <w:r w:rsidRPr="00E35A37">
              <w:rPr>
                <w:rFonts w:ascii="Arial" w:hAnsi="Arial"/>
                <w:sz w:val="20"/>
                <w:szCs w:val="20"/>
              </w:rPr>
              <w:t xml:space="preserve">: ¿Cuál es el estado de conservación del ambiente educativo? - Base de datos del </w:t>
            </w:r>
            <w:r w:rsidR="00F36B58">
              <w:rPr>
                <w:rFonts w:ascii="Arial" w:hAnsi="Arial"/>
                <w:sz w:val="20"/>
                <w:szCs w:val="20"/>
              </w:rPr>
              <w:t>Censo Escolar</w:t>
            </w:r>
          </w:p>
          <w:p w14:paraId="643FD787" w14:textId="77777777" w:rsidR="00493C09" w:rsidRPr="00493C09" w:rsidRDefault="00493C09" w:rsidP="00493C09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E041A5" w:rsidRPr="00A11603" w14:paraId="532A9DDB" w14:textId="7777777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2AFCA1" w14:textId="77777777" w:rsidR="005C02F4" w:rsidRPr="00A11603" w:rsidRDefault="005C02F4" w:rsidP="00493C09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493C09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39165EA5" w14:textId="77777777" w:rsidR="000F6582" w:rsidRDefault="000F6582" w:rsidP="000F658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1B33F1" w14:textId="20F50DB5" w:rsidR="003A29BE" w:rsidRPr="000A4018" w:rsidRDefault="003A29BE" w:rsidP="000A40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*La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sintaxis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fue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generada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con el software STATA 13</w:t>
            </w:r>
          </w:p>
          <w:p w14:paraId="227D6BA6" w14:textId="77777777" w:rsidR="00E3404D" w:rsidRPr="00493C09" w:rsidRDefault="00E3404D" w:rsidP="000F6582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3C31CC3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clear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all</w:t>
            </w:r>
            <w:proofErr w:type="spellEnd"/>
          </w:p>
          <w:p w14:paraId="7F334CB0" w14:textId="54B1E85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cd "C:\Sintaxis\Indicadores Calidad\Calidad Técnica Productiva"</w:t>
            </w:r>
          </w:p>
          <w:p w14:paraId="6E11F2B2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set more off</w:t>
            </w:r>
          </w:p>
          <w:p w14:paraId="4198931F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550DADD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9E91884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*DATA PADRON CENSO ESCOLAR 2016</w:t>
            </w:r>
          </w:p>
          <w:p w14:paraId="5E5E5DB0" w14:textId="30710DC5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********************************</w:t>
            </w:r>
            <w:r w:rsidR="00F26D94">
              <w:rPr>
                <w:rFonts w:ascii="Arial" w:hAnsi="Arial"/>
                <w:sz w:val="20"/>
                <w:szCs w:val="20"/>
                <w:lang w:val="en-US"/>
              </w:rPr>
              <w:t>********************</w:t>
            </w:r>
          </w:p>
          <w:p w14:paraId="71F66E9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use padron_CE_2016.dta, clear</w:t>
            </w:r>
          </w:p>
          <w:p w14:paraId="15FCDF1D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108099E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drop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d_gestion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Privada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"</w:t>
            </w:r>
          </w:p>
          <w:p w14:paraId="4C65C11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keep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dpto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prov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dist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</w:p>
          <w:p w14:paraId="76ACC519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drop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==""</w:t>
            </w:r>
          </w:p>
          <w:p w14:paraId="5D12500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gen PADRON_CE_2016=1</w:t>
            </w:r>
          </w:p>
          <w:p w14:paraId="22963295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destring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, replace</w:t>
            </w:r>
          </w:p>
          <w:p w14:paraId="771F3D84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487E46C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C52B34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gen NE_INI =1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Inicial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- Cuna" |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Inicial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- Cuna-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jardín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" |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 "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Inicial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Jardín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"</w:t>
            </w:r>
          </w:p>
          <w:p w14:paraId="3BB3FBBD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lastRenderedPageBreak/>
              <w:t xml:space="preserve">gen NE_PRI =1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Primaria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"</w:t>
            </w:r>
          </w:p>
          <w:p w14:paraId="02CD58CE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gen NE_SEC =1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Secundaria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"</w:t>
            </w:r>
          </w:p>
          <w:p w14:paraId="1AD493D5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gen NE_S_ART =1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=="Superior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Artística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"</w:t>
            </w:r>
          </w:p>
          <w:p w14:paraId="6838004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gen NE_S_PED =1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=="Superior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Pedagógica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"</w:t>
            </w:r>
          </w:p>
          <w:p w14:paraId="4770D4CE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NE_S_TEC =1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d_niv_mod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=="Superior Tecnológica"</w:t>
            </w:r>
          </w:p>
          <w:p w14:paraId="4EA0B136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NE_CETPRO =1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d_niv_mod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=="Técnico Productiva"</w:t>
            </w:r>
          </w:p>
          <w:p w14:paraId="05BB3E4F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NE_B_ALT =1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d_niv_mod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=="Básica Alternativa-Avanzado" |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d_niv_mod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=="Básica Alternativa-Inicial e Intermedio"</w:t>
            </w:r>
          </w:p>
          <w:p w14:paraId="7B52206E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NE_B_ESP =1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d_niv_mod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=="Básica Especial"</w:t>
            </w:r>
          </w:p>
          <w:p w14:paraId="18B323F5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B773B8E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drop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d_niv_mod</w:t>
            </w:r>
            <w:proofErr w:type="spellEnd"/>
          </w:p>
          <w:p w14:paraId="1834905A" w14:textId="77777777" w:rsidR="00E3404D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82B3A6E" w14:textId="0B9BA278" w:rsidR="00826673" w:rsidRDefault="00826673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keep if NE_CETPRO</w:t>
            </w:r>
            <w:r w:rsidR="00C63727">
              <w:rPr>
                <w:rFonts w:ascii="Arial" w:hAnsi="Arial"/>
                <w:sz w:val="20"/>
                <w:szCs w:val="20"/>
                <w:lang w:val="en-US"/>
              </w:rPr>
              <w:t xml:space="preserve">==1 </w:t>
            </w:r>
          </w:p>
          <w:p w14:paraId="3D6D6C39" w14:textId="77777777" w:rsidR="00826673" w:rsidRPr="00AA1A65" w:rsidRDefault="00826673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3929766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duplicates drop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, force</w:t>
            </w:r>
          </w:p>
          <w:p w14:paraId="19C70191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293E588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save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padron_CE_2016_f,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replace</w:t>
            </w:r>
            <w:proofErr w:type="spellEnd"/>
          </w:p>
          <w:p w14:paraId="6EC57302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DA09BE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2B474CB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*DATA PROPORCIONADA POR DIPLAN RESPECTO A AL GRADO DE INADECUACION DE LOS LOCALES ESCOLARES</w:t>
            </w:r>
          </w:p>
          <w:p w14:paraId="0FF1877C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******************************************************************************************</w:t>
            </w:r>
          </w:p>
          <w:p w14:paraId="2A02FBC4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clear</w:t>
            </w:r>
          </w:p>
          <w:p w14:paraId="4F815037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import excel "DATA_MONITOREO_PNIE_DIC_2016.xlsx", first clear</w:t>
            </w:r>
          </w:p>
          <w:p w14:paraId="2EEF28CC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rename COD_LOCAL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</w:p>
          <w:p w14:paraId="27FCD348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destring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, replace</w:t>
            </w:r>
          </w:p>
          <w:p w14:paraId="29423B56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rename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NIVEL_DE_INADECUACION NIVEL_INADECUACION_PNIE_2016</w:t>
            </w:r>
          </w:p>
          <w:p w14:paraId="6CEB2556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gen DATA_PNIE =1</w:t>
            </w:r>
          </w:p>
          <w:p w14:paraId="14043EF1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duplicates drop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, force</w:t>
            </w:r>
          </w:p>
          <w:p w14:paraId="01EF7035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9B04DC3" w14:textId="5E489B5F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*los locales inadecuados lo identificamos por la variable nivel de inadecuación</w:t>
            </w:r>
          </w:p>
          <w:p w14:paraId="5BA407A2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EC5C1D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save DATA_MONITOREO_PNIE_DIC_2016 , replace</w:t>
            </w:r>
          </w:p>
          <w:p w14:paraId="43AB50B1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D4B9A14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862B66C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*DATA CENSO ESCOLAR - AMBIENTES EN BUEN ESTADO</w:t>
            </w:r>
          </w:p>
          <w:p w14:paraId="7DFD402C" w14:textId="151A63BD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***********************************************</w:t>
            </w:r>
            <w:r w:rsidR="00F26D94">
              <w:rPr>
                <w:rFonts w:ascii="Arial" w:hAnsi="Arial"/>
                <w:sz w:val="20"/>
                <w:szCs w:val="20"/>
                <w:lang w:val="en-US"/>
              </w:rPr>
              <w:t>**************************</w:t>
            </w:r>
          </w:p>
          <w:p w14:paraId="7793CA66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clear</w:t>
            </w:r>
          </w:p>
          <w:p w14:paraId="7BC892FA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use plocal_s304.dta, clear</w:t>
            </w:r>
          </w:p>
          <w:p w14:paraId="58BB7EA0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destring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codlocal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replace</w:t>
            </w:r>
            <w:proofErr w:type="spellEnd"/>
          </w:p>
          <w:p w14:paraId="2BF59911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7FDEBF5" w14:textId="5AAB71F3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*filtramos las variables que se tomaron en cuenta para la generación del indicador</w:t>
            </w:r>
          </w:p>
          <w:p w14:paraId="3351D41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keep 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 p304_nro p304_1deta p304_4</w:t>
            </w:r>
          </w:p>
          <w:p w14:paraId="654372FD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679F49EC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*creamos las variable que identifica a los ambientes en buen estado</w:t>
            </w:r>
          </w:p>
          <w:p w14:paraId="64E3BFCB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AMB_BUEN_ESTADO = 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p304_4=="1"</w:t>
            </w:r>
          </w:p>
          <w:p w14:paraId="1041BF84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55CEC97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*creamos las variable que identifica a los ambientes que requiere mantenimiento</w:t>
            </w:r>
          </w:p>
          <w:p w14:paraId="18ED3B31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AMB_MANTENIMIENTO = 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p304_4=="2"</w:t>
            </w:r>
          </w:p>
          <w:p w14:paraId="60049493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C4BA13" w14:textId="5090D56B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*creamos las variable que identifica a los ambientes que requiere reparación o sustitución</w:t>
            </w:r>
          </w:p>
          <w:p w14:paraId="5823293E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gen AMB_REP_SUST = 1 if p304_4=="3"</w:t>
            </w:r>
          </w:p>
          <w:p w14:paraId="57F20E28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C15FE2D" w14:textId="7802B4FB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*juntamos, para ver la cantidad de ambientes por estado, según local escolar</w:t>
            </w:r>
          </w:p>
          <w:p w14:paraId="72C508E5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collapse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(sum) AMB_BUEN_ESTADO AMB_MANTENIMIENTO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AMB_REP_SUST,by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codlocal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)</w:t>
            </w:r>
          </w:p>
          <w:p w14:paraId="0BF31F79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90B1630" w14:textId="2ABEFA2F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*generamos variables, que nos permitan identificar a los locales adecuados según el CE</w:t>
            </w:r>
          </w:p>
          <w:p w14:paraId="095EEFE1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A25464F" w14:textId="6EA7727B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*identificación de local con infraestructura inadecuada</w:t>
            </w:r>
          </w:p>
          <w:p w14:paraId="230707B0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gen LE_INAD_CE_2016 = 1 if AMB_MANTENIMIENTO&gt;=1 | AMB_REP_SUST&gt;=1</w:t>
            </w:r>
          </w:p>
          <w:p w14:paraId="5FBEAD3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109409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gen DATA_CE =1</w:t>
            </w:r>
          </w:p>
          <w:p w14:paraId="370D2BD2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F56DC4D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save plocal_s304.dta_f, replace</w:t>
            </w:r>
          </w:p>
          <w:p w14:paraId="124E349E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D453F2E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495A0E0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*UNION DE BASE DE DATOS</w:t>
            </w:r>
          </w:p>
          <w:p w14:paraId="3B49910F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***********************</w:t>
            </w:r>
          </w:p>
          <w:p w14:paraId="38D7B988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use padron_CE_2016_f, clear</w:t>
            </w:r>
          </w:p>
          <w:p w14:paraId="46F55B7D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DC3B662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merge 1:1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using DATA_MONITOREO_PNIE_DIC_2016</w:t>
            </w:r>
          </w:p>
          <w:p w14:paraId="68389D9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drop if _merge==2</w:t>
            </w:r>
          </w:p>
          <w:p w14:paraId="5F03DCAA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drop _merge</w:t>
            </w:r>
          </w:p>
          <w:p w14:paraId="323541EC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402EBE3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merge 1:1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codlocal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using  plocal_s304.dta_f</w:t>
            </w:r>
          </w:p>
          <w:p w14:paraId="5C45439D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drop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_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merge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>==2</w:t>
            </w:r>
          </w:p>
          <w:p w14:paraId="683FB7DF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drop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_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merge</w:t>
            </w:r>
            <w:proofErr w:type="spellEnd"/>
          </w:p>
          <w:p w14:paraId="6F7DDE0B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BC4BC0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drop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PADRON_CE_2016 ESTADO_INFRA AMB_BUEN_ESTADO AMB_MANTENIMIENTO AMB_REP_SUST</w:t>
            </w:r>
          </w:p>
          <w:p w14:paraId="34B2D30D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B576C71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gen DATA_FINAL =1</w:t>
            </w:r>
          </w:p>
          <w:p w14:paraId="73E81944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1E4D53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893A4C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*CALCULO POR NIVEL</w:t>
            </w:r>
          </w:p>
          <w:p w14:paraId="168E6AF3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***************************</w:t>
            </w:r>
          </w:p>
          <w:p w14:paraId="38F7A30A" w14:textId="1D411C4B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*1</w:t>
            </w:r>
          </w:p>
          <w:p w14:paraId="0F369B44" w14:textId="4EC8F164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*cálculo de línea base de indicador de brecha de calidad de CETPRO NACIONAL</w:t>
            </w:r>
          </w:p>
          <w:p w14:paraId="3CEF3102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F37E122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keep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NE_CETPRO==1</w:t>
            </w:r>
          </w:p>
          <w:p w14:paraId="5DC4B329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E1A159E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*2 </w:t>
            </w:r>
          </w:p>
          <w:p w14:paraId="29BC338E" w14:textId="22335882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*cálculo de línea base de indicador de brecha de calidad CETPRO MINEDU</w:t>
            </w:r>
          </w:p>
          <w:p w14:paraId="34128A4E" w14:textId="02C822EC" w:rsidR="00E3404D" w:rsidRPr="00AA1A65" w:rsidRDefault="009A1E31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*keep if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dpto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</w:t>
            </w:r>
            <w:r w:rsidR="00E3404D" w:rsidRPr="00AA1A65">
              <w:rPr>
                <w:rFonts w:ascii="Arial" w:hAnsi="Arial"/>
                <w:sz w:val="20"/>
                <w:szCs w:val="20"/>
                <w:lang w:val="en-US"/>
              </w:rPr>
              <w:t>"LIMA"</w:t>
            </w: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prov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=="LIMA"</w:t>
            </w:r>
          </w:p>
          <w:p w14:paraId="4650A342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E93FB69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gen CLTPI_PN = NIVEL_INADECUACION_PNIE_2016</w:t>
            </w:r>
          </w:p>
          <w:p w14:paraId="2E20BC38" w14:textId="45539E46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 xml:space="preserve">gen CLTPI_CE = 1 </w:t>
            </w: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if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(LE_INAD_CE_2016==1 &amp;</w:t>
            </w:r>
            <w:r w:rsidR="00D22387">
              <w:rPr>
                <w:rFonts w:ascii="Arial" w:hAnsi="Arial"/>
                <w:sz w:val="20"/>
                <w:szCs w:val="20"/>
              </w:rPr>
              <w:t xml:space="preserve"> </w:t>
            </w:r>
            <w:r w:rsidR="00D22387" w:rsidRPr="00AA1A65">
              <w:rPr>
                <w:rFonts w:ascii="Arial" w:hAnsi="Arial"/>
                <w:sz w:val="20"/>
                <w:szCs w:val="20"/>
                <w:lang w:val="en-US"/>
              </w:rPr>
              <w:t>DATA_PNIE</w:t>
            </w:r>
            <w:r w:rsidR="00D22387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493C09">
              <w:rPr>
                <w:rFonts w:ascii="Arial" w:hAnsi="Arial"/>
                <w:sz w:val="20"/>
                <w:szCs w:val="20"/>
              </w:rPr>
              <w:t>!=1)</w:t>
            </w:r>
          </w:p>
          <w:p w14:paraId="38E1785A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gen NTP_PN = DATA_PNIE</w:t>
            </w:r>
          </w:p>
          <w:p w14:paraId="3CD2DD87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gen NTP_CE = 1 if (DATA_CE ==1 &amp; DATA_PNIE !=1) </w:t>
            </w:r>
          </w:p>
          <w:p w14:paraId="00894CCD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E54164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tabstat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 CLTPI_PN  CLTPI_CE NTP_PN  NTP_CE, by(DATA_FINAL) stat(sum) save</w:t>
            </w:r>
          </w:p>
          <w:p w14:paraId="6AE6CE3F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3833E49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mat list r(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StatTotal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) </w:t>
            </w:r>
          </w:p>
          <w:p w14:paraId="4CF94E4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mat D = r(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StatTotal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 xml:space="preserve">) </w:t>
            </w:r>
          </w:p>
          <w:p w14:paraId="133C2EB8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6D8FC2C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scalar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a =D[1,1]</w:t>
            </w:r>
          </w:p>
          <w:p w14:paraId="4D4EE7B8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1C5F79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scalar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b =D[1,2]</w:t>
            </w:r>
          </w:p>
          <w:p w14:paraId="468798CC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FD9CE7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scalar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j =D[1,3]</w:t>
            </w:r>
          </w:p>
          <w:p w14:paraId="4E793F1B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76CBF2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scalar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f =D[1,4]</w:t>
            </w:r>
          </w:p>
          <w:p w14:paraId="147AD44A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2ED866" w14:textId="636046E8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93C09">
              <w:rPr>
                <w:rFonts w:ascii="Arial" w:hAnsi="Arial"/>
                <w:sz w:val="20"/>
                <w:szCs w:val="20"/>
              </w:rPr>
              <w:t>*Brecha de calidad para CETPRO</w:t>
            </w:r>
            <w:r w:rsidR="00936730">
              <w:rPr>
                <w:rFonts w:ascii="Arial" w:hAnsi="Arial"/>
                <w:sz w:val="20"/>
                <w:szCs w:val="20"/>
              </w:rPr>
              <w:t xml:space="preserve"> (%)</w:t>
            </w:r>
          </w:p>
          <w:p w14:paraId="6B309FC3" w14:textId="77777777" w:rsidR="00E3404D" w:rsidRPr="00AA1A65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A1A65">
              <w:rPr>
                <w:rFonts w:ascii="Arial" w:hAnsi="Arial"/>
                <w:sz w:val="20"/>
                <w:szCs w:val="20"/>
                <w:lang w:val="en-US"/>
              </w:rPr>
              <w:t>scalar LEETPCII = round((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a+b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)/(</w:t>
            </w:r>
            <w:proofErr w:type="spellStart"/>
            <w:r w:rsidRPr="00AA1A65">
              <w:rPr>
                <w:rFonts w:ascii="Arial" w:hAnsi="Arial"/>
                <w:sz w:val="20"/>
                <w:szCs w:val="20"/>
                <w:lang w:val="en-US"/>
              </w:rPr>
              <w:t>j+f</w:t>
            </w:r>
            <w:proofErr w:type="spellEnd"/>
            <w:r w:rsidRPr="00AA1A65">
              <w:rPr>
                <w:rFonts w:ascii="Arial" w:hAnsi="Arial"/>
                <w:sz w:val="20"/>
                <w:szCs w:val="20"/>
                <w:lang w:val="en-US"/>
              </w:rPr>
              <w:t>)*100,0.01)</w:t>
            </w:r>
          </w:p>
          <w:p w14:paraId="6B151EA4" w14:textId="77777777" w:rsidR="005C02F4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93C09">
              <w:rPr>
                <w:rFonts w:ascii="Arial" w:hAnsi="Arial"/>
                <w:sz w:val="20"/>
                <w:szCs w:val="20"/>
              </w:rPr>
              <w:t>display</w:t>
            </w:r>
            <w:proofErr w:type="spellEnd"/>
            <w:r w:rsidRPr="00493C09">
              <w:rPr>
                <w:rFonts w:ascii="Arial" w:hAnsi="Arial"/>
                <w:sz w:val="20"/>
                <w:szCs w:val="20"/>
              </w:rPr>
              <w:t xml:space="preserve"> LEETPCII</w:t>
            </w:r>
          </w:p>
          <w:p w14:paraId="24456720" w14:textId="77777777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670CA5E" w14:textId="436DEC75" w:rsidR="00E3404D" w:rsidRPr="00493C09" w:rsidRDefault="00E3404D" w:rsidP="00E3404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</w:tc>
      </w:tr>
    </w:tbl>
    <w:p w14:paraId="519C59DB" w14:textId="29DD8D84" w:rsidR="00C51CEC" w:rsidRPr="00A11603" w:rsidRDefault="00C51CEC">
      <w:pPr>
        <w:rPr>
          <w:rFonts w:ascii="Arial" w:hAnsi="Arial"/>
          <w:sz w:val="18"/>
          <w:szCs w:val="18"/>
        </w:rPr>
      </w:pPr>
    </w:p>
    <w:sectPr w:rsidR="00C51CEC" w:rsidRPr="00A11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ACF"/>
    <w:multiLevelType w:val="hybridMultilevel"/>
    <w:tmpl w:val="8FC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599"/>
    <w:multiLevelType w:val="hybridMultilevel"/>
    <w:tmpl w:val="82D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FA2"/>
    <w:multiLevelType w:val="hybridMultilevel"/>
    <w:tmpl w:val="B6B0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F69A4"/>
    <w:multiLevelType w:val="hybridMultilevel"/>
    <w:tmpl w:val="0ED0B4B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702A41"/>
    <w:multiLevelType w:val="hybridMultilevel"/>
    <w:tmpl w:val="617C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4FA3"/>
    <w:multiLevelType w:val="hybridMultilevel"/>
    <w:tmpl w:val="E1FAE47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DF0B2D"/>
    <w:multiLevelType w:val="hybridMultilevel"/>
    <w:tmpl w:val="D05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840"/>
    <w:multiLevelType w:val="hybridMultilevel"/>
    <w:tmpl w:val="C3065C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B7DB9"/>
    <w:multiLevelType w:val="hybridMultilevel"/>
    <w:tmpl w:val="D6122632"/>
    <w:lvl w:ilvl="0" w:tplc="42563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2204"/>
    <w:multiLevelType w:val="hybridMultilevel"/>
    <w:tmpl w:val="7494F04A"/>
    <w:lvl w:ilvl="0" w:tplc="425634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A33EBF"/>
    <w:multiLevelType w:val="hybridMultilevel"/>
    <w:tmpl w:val="E7B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35D21"/>
    <w:multiLevelType w:val="hybridMultilevel"/>
    <w:tmpl w:val="0D7E0FA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5600F"/>
    <w:multiLevelType w:val="hybridMultilevel"/>
    <w:tmpl w:val="B27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A64"/>
    <w:multiLevelType w:val="hybridMultilevel"/>
    <w:tmpl w:val="AAA03C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31FB"/>
    <w:multiLevelType w:val="hybridMultilevel"/>
    <w:tmpl w:val="5430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B542620"/>
    <w:multiLevelType w:val="hybridMultilevel"/>
    <w:tmpl w:val="894E0D0A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C7CFF"/>
    <w:multiLevelType w:val="hybridMultilevel"/>
    <w:tmpl w:val="3A92738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3023203"/>
    <w:multiLevelType w:val="hybridMultilevel"/>
    <w:tmpl w:val="4800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294A66"/>
    <w:multiLevelType w:val="hybridMultilevel"/>
    <w:tmpl w:val="0DDE721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26639"/>
    <w:multiLevelType w:val="hybridMultilevel"/>
    <w:tmpl w:val="BF0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B0EA3"/>
    <w:multiLevelType w:val="hybridMultilevel"/>
    <w:tmpl w:val="C570004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9A6909"/>
    <w:multiLevelType w:val="hybridMultilevel"/>
    <w:tmpl w:val="B6DA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70636"/>
    <w:multiLevelType w:val="hybridMultilevel"/>
    <w:tmpl w:val="28AA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05462"/>
    <w:multiLevelType w:val="hybridMultilevel"/>
    <w:tmpl w:val="E690A3B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F2B9A"/>
    <w:multiLevelType w:val="hybridMultilevel"/>
    <w:tmpl w:val="0400DD5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AC6CAA"/>
    <w:multiLevelType w:val="hybridMultilevel"/>
    <w:tmpl w:val="AEA457AE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7C3567"/>
    <w:multiLevelType w:val="hybridMultilevel"/>
    <w:tmpl w:val="F594D51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F253520"/>
    <w:multiLevelType w:val="hybridMultilevel"/>
    <w:tmpl w:val="B6BAA636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807E5"/>
    <w:multiLevelType w:val="hybridMultilevel"/>
    <w:tmpl w:val="05C4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120308"/>
    <w:multiLevelType w:val="hybridMultilevel"/>
    <w:tmpl w:val="F284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D7F3E"/>
    <w:multiLevelType w:val="hybridMultilevel"/>
    <w:tmpl w:val="5DE224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E2522"/>
    <w:multiLevelType w:val="hybridMultilevel"/>
    <w:tmpl w:val="BEF424B2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8"/>
  </w:num>
  <w:num w:numId="7">
    <w:abstractNumId w:val="7"/>
  </w:num>
  <w:num w:numId="8">
    <w:abstractNumId w:val="36"/>
  </w:num>
  <w:num w:numId="9">
    <w:abstractNumId w:val="21"/>
  </w:num>
  <w:num w:numId="10">
    <w:abstractNumId w:val="20"/>
  </w:num>
  <w:num w:numId="11">
    <w:abstractNumId w:val="33"/>
  </w:num>
  <w:num w:numId="12">
    <w:abstractNumId w:val="3"/>
  </w:num>
  <w:num w:numId="13">
    <w:abstractNumId w:val="5"/>
  </w:num>
  <w:num w:numId="14">
    <w:abstractNumId w:val="31"/>
  </w:num>
  <w:num w:numId="15">
    <w:abstractNumId w:val="15"/>
  </w:num>
  <w:num w:numId="16">
    <w:abstractNumId w:val="12"/>
  </w:num>
  <w:num w:numId="17">
    <w:abstractNumId w:val="27"/>
  </w:num>
  <w:num w:numId="18">
    <w:abstractNumId w:val="28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  <w:num w:numId="23">
    <w:abstractNumId w:val="32"/>
  </w:num>
  <w:num w:numId="24">
    <w:abstractNumId w:val="2"/>
  </w:num>
  <w:num w:numId="25">
    <w:abstractNumId w:val="22"/>
  </w:num>
  <w:num w:numId="26">
    <w:abstractNumId w:val="34"/>
  </w:num>
  <w:num w:numId="27">
    <w:abstractNumId w:val="26"/>
  </w:num>
  <w:num w:numId="28">
    <w:abstractNumId w:val="13"/>
  </w:num>
  <w:num w:numId="29">
    <w:abstractNumId w:val="11"/>
  </w:num>
  <w:num w:numId="30">
    <w:abstractNumId w:val="6"/>
  </w:num>
  <w:num w:numId="31">
    <w:abstractNumId w:val="9"/>
  </w:num>
  <w:num w:numId="32">
    <w:abstractNumId w:val="23"/>
  </w:num>
  <w:num w:numId="33">
    <w:abstractNumId w:val="18"/>
  </w:num>
  <w:num w:numId="34">
    <w:abstractNumId w:val="25"/>
  </w:num>
  <w:num w:numId="35">
    <w:abstractNumId w:val="16"/>
  </w:num>
  <w:num w:numId="36">
    <w:abstractNumId w:val="19"/>
  </w:num>
  <w:num w:numId="37">
    <w:abstractNumId w:val="2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F4"/>
    <w:rsid w:val="00012870"/>
    <w:rsid w:val="000131CC"/>
    <w:rsid w:val="000301F6"/>
    <w:rsid w:val="00044721"/>
    <w:rsid w:val="00046174"/>
    <w:rsid w:val="00080238"/>
    <w:rsid w:val="0008119C"/>
    <w:rsid w:val="00083995"/>
    <w:rsid w:val="000A4018"/>
    <w:rsid w:val="000B06A1"/>
    <w:rsid w:val="000D32C0"/>
    <w:rsid w:val="000E6E5A"/>
    <w:rsid w:val="000F45ED"/>
    <w:rsid w:val="000F6582"/>
    <w:rsid w:val="00126100"/>
    <w:rsid w:val="00180BB5"/>
    <w:rsid w:val="001826BB"/>
    <w:rsid w:val="001B210C"/>
    <w:rsid w:val="001B5B4A"/>
    <w:rsid w:val="001C381C"/>
    <w:rsid w:val="001D5E72"/>
    <w:rsid w:val="001F347D"/>
    <w:rsid w:val="00236B4D"/>
    <w:rsid w:val="002458EC"/>
    <w:rsid w:val="002573E3"/>
    <w:rsid w:val="00266FF1"/>
    <w:rsid w:val="00271EDD"/>
    <w:rsid w:val="00274F8B"/>
    <w:rsid w:val="00285C0F"/>
    <w:rsid w:val="00292FCC"/>
    <w:rsid w:val="002C6145"/>
    <w:rsid w:val="002D0F69"/>
    <w:rsid w:val="00317A21"/>
    <w:rsid w:val="0038130F"/>
    <w:rsid w:val="00382784"/>
    <w:rsid w:val="00396B06"/>
    <w:rsid w:val="003A29BE"/>
    <w:rsid w:val="003C2D20"/>
    <w:rsid w:val="00421840"/>
    <w:rsid w:val="00426A56"/>
    <w:rsid w:val="004275CD"/>
    <w:rsid w:val="0046088B"/>
    <w:rsid w:val="00493C09"/>
    <w:rsid w:val="004A3BBB"/>
    <w:rsid w:val="004D59EB"/>
    <w:rsid w:val="004E2849"/>
    <w:rsid w:val="004F3909"/>
    <w:rsid w:val="00535E7B"/>
    <w:rsid w:val="0054035F"/>
    <w:rsid w:val="0054332D"/>
    <w:rsid w:val="00545CAC"/>
    <w:rsid w:val="005534D2"/>
    <w:rsid w:val="005843D9"/>
    <w:rsid w:val="005C02F4"/>
    <w:rsid w:val="00632797"/>
    <w:rsid w:val="00646048"/>
    <w:rsid w:val="00650755"/>
    <w:rsid w:val="00681241"/>
    <w:rsid w:val="00691839"/>
    <w:rsid w:val="0069781A"/>
    <w:rsid w:val="006A1FCC"/>
    <w:rsid w:val="006D70BC"/>
    <w:rsid w:val="006F7EA4"/>
    <w:rsid w:val="00710BD1"/>
    <w:rsid w:val="0072403D"/>
    <w:rsid w:val="00735616"/>
    <w:rsid w:val="00735E21"/>
    <w:rsid w:val="00747113"/>
    <w:rsid w:val="007A1410"/>
    <w:rsid w:val="007D0FE5"/>
    <w:rsid w:val="007E087F"/>
    <w:rsid w:val="007E589D"/>
    <w:rsid w:val="00812593"/>
    <w:rsid w:val="00826673"/>
    <w:rsid w:val="00850D72"/>
    <w:rsid w:val="00882458"/>
    <w:rsid w:val="008A1C26"/>
    <w:rsid w:val="008B2DEE"/>
    <w:rsid w:val="008D4A8D"/>
    <w:rsid w:val="008D4BA3"/>
    <w:rsid w:val="008F7F7F"/>
    <w:rsid w:val="009147C2"/>
    <w:rsid w:val="00922096"/>
    <w:rsid w:val="00934F2F"/>
    <w:rsid w:val="00936730"/>
    <w:rsid w:val="009974AD"/>
    <w:rsid w:val="009A1CF7"/>
    <w:rsid w:val="009A1E31"/>
    <w:rsid w:val="009E2107"/>
    <w:rsid w:val="00A005F6"/>
    <w:rsid w:val="00A11603"/>
    <w:rsid w:val="00A27346"/>
    <w:rsid w:val="00A35DD4"/>
    <w:rsid w:val="00A36899"/>
    <w:rsid w:val="00A54250"/>
    <w:rsid w:val="00A838E7"/>
    <w:rsid w:val="00AA1A65"/>
    <w:rsid w:val="00AA2362"/>
    <w:rsid w:val="00AB04DA"/>
    <w:rsid w:val="00AD210B"/>
    <w:rsid w:val="00B2030D"/>
    <w:rsid w:val="00B24329"/>
    <w:rsid w:val="00B60DE7"/>
    <w:rsid w:val="00B62980"/>
    <w:rsid w:val="00B87AA8"/>
    <w:rsid w:val="00B929D6"/>
    <w:rsid w:val="00BA4161"/>
    <w:rsid w:val="00BA4855"/>
    <w:rsid w:val="00BC13FD"/>
    <w:rsid w:val="00C51CEC"/>
    <w:rsid w:val="00C611AB"/>
    <w:rsid w:val="00C63727"/>
    <w:rsid w:val="00C81425"/>
    <w:rsid w:val="00CA260B"/>
    <w:rsid w:val="00CC67E5"/>
    <w:rsid w:val="00CC758E"/>
    <w:rsid w:val="00CC7BFA"/>
    <w:rsid w:val="00D16765"/>
    <w:rsid w:val="00D22387"/>
    <w:rsid w:val="00D25EA8"/>
    <w:rsid w:val="00D46EA2"/>
    <w:rsid w:val="00D52E99"/>
    <w:rsid w:val="00D8727A"/>
    <w:rsid w:val="00E041A5"/>
    <w:rsid w:val="00E27622"/>
    <w:rsid w:val="00E3404D"/>
    <w:rsid w:val="00EB1483"/>
    <w:rsid w:val="00EB239A"/>
    <w:rsid w:val="00EB7C06"/>
    <w:rsid w:val="00ED07A8"/>
    <w:rsid w:val="00ED78AF"/>
    <w:rsid w:val="00EE299D"/>
    <w:rsid w:val="00F02845"/>
    <w:rsid w:val="00F26D94"/>
    <w:rsid w:val="00F36B58"/>
    <w:rsid w:val="00F66024"/>
    <w:rsid w:val="00F76BEB"/>
    <w:rsid w:val="00F81444"/>
    <w:rsid w:val="00FA7609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A8B2"/>
  <w15:chartTrackingRefBased/>
  <w15:docId w15:val="{BFD3D3AA-447E-43B4-989E-877F532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F4"/>
    <w:pPr>
      <w:spacing w:line="256" w:lineRule="auto"/>
    </w:pPr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5C02F4"/>
    <w:rPr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C02F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rrafodelista1">
    <w:name w:val="Párrafo de lista1"/>
    <w:basedOn w:val="Normal"/>
    <w:uiPriority w:val="99"/>
    <w:qFormat/>
    <w:rsid w:val="005C02F4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Tablaconcuadrcula">
    <w:name w:val="Table Grid"/>
    <w:basedOn w:val="Tablanormal"/>
    <w:uiPriority w:val="39"/>
    <w:rsid w:val="005C02F4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864493563msolistparagraph">
    <w:name w:val="yiv8864493563msolistparagraph"/>
    <w:basedOn w:val="Normal"/>
    <w:rsid w:val="00B6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unhideWhenUsed/>
    <w:rsid w:val="0073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scale.minedu.gob.pe/uee/-/document_library_display/GMv7/view/2979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2431</Words>
  <Characters>13374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PAULO DANIEL MENDOZA BARRANTES</cp:lastModifiedBy>
  <cp:revision>4</cp:revision>
  <dcterms:created xsi:type="dcterms:W3CDTF">2019-02-15T19:12:00Z</dcterms:created>
  <dcterms:modified xsi:type="dcterms:W3CDTF">2019-02-15T20:40:00Z</dcterms:modified>
</cp:coreProperties>
</file>