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0223" w14:textId="188E1D50" w:rsidR="005D0A07" w:rsidRDefault="00E1387D" w:rsidP="0029258A">
      <w:pPr>
        <w:jc w:val="both"/>
        <w:rPr>
          <w:rFonts w:ascii="Arial" w:hAnsi="Arial" w:cs="Arial"/>
          <w:sz w:val="20"/>
          <w:szCs w:val="20"/>
        </w:rPr>
      </w:pPr>
      <w:r w:rsidRPr="00976E7C">
        <w:rPr>
          <w:rFonts w:ascii="Arial" w:hAnsi="Arial" w:cs="Arial"/>
          <w:b/>
          <w:sz w:val="28"/>
          <w:szCs w:val="28"/>
        </w:rPr>
        <w:t xml:space="preserve">INDICADOR </w:t>
      </w:r>
      <w:r w:rsidR="00735440">
        <w:rPr>
          <w:rFonts w:ascii="Arial" w:hAnsi="Arial" w:cs="Arial"/>
          <w:b/>
          <w:sz w:val="28"/>
          <w:szCs w:val="28"/>
        </w:rPr>
        <w:t>14</w:t>
      </w:r>
      <w:r w:rsidR="005D0A07" w:rsidRPr="00976E7C">
        <w:rPr>
          <w:rFonts w:ascii="Arial" w:hAnsi="Arial" w:cs="Arial"/>
          <w:b/>
          <w:sz w:val="20"/>
          <w:szCs w:val="20"/>
          <w:lang w:val="es-PE"/>
        </w:rPr>
        <w:t xml:space="preserve">: </w:t>
      </w:r>
      <w:r w:rsidR="002A4D86" w:rsidRPr="002A4D86">
        <w:rPr>
          <w:rFonts w:ascii="Arial" w:hAnsi="Arial" w:cs="Arial"/>
          <w:sz w:val="20"/>
          <w:szCs w:val="20"/>
        </w:rPr>
        <w:t>Porcentaje de locales educativos con el servicio de educación superior tecnológica con capacidad instalada inadecuada</w:t>
      </w:r>
    </w:p>
    <w:p w14:paraId="433FB810" w14:textId="77777777" w:rsidR="0029258A" w:rsidRDefault="0029258A" w:rsidP="0029258A">
      <w:pPr>
        <w:jc w:val="both"/>
        <w:rPr>
          <w:rFonts w:ascii="Arial" w:hAnsi="Arial" w:cs="Arial"/>
          <w:sz w:val="20"/>
          <w:szCs w:val="20"/>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5843"/>
      </w:tblGrid>
      <w:tr w:rsidR="00BC6B02" w14:paraId="6FC93646"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6BE29D2A" w14:textId="77777777" w:rsidR="00BC6B02" w:rsidRPr="00BC6B02" w:rsidRDefault="00BC6B02">
            <w:pPr>
              <w:rPr>
                <w:rFonts w:ascii="Arial" w:hAnsi="Arial" w:cs="Arial"/>
                <w:b/>
                <w:sz w:val="20"/>
                <w:szCs w:val="20"/>
              </w:rPr>
            </w:pPr>
            <w:r w:rsidRPr="00BC6B02">
              <w:rPr>
                <w:rFonts w:ascii="Arial" w:hAnsi="Arial" w:cs="Arial"/>
                <w:b/>
                <w:sz w:val="20"/>
                <w:szCs w:val="20"/>
              </w:rPr>
              <w:t>Nombre de la entidad pública:</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6FB437AF" w14:textId="77777777" w:rsidR="00BC6B02" w:rsidRPr="00BC6B02" w:rsidRDefault="00BC6B02">
            <w:pPr>
              <w:rPr>
                <w:rFonts w:ascii="Arial" w:hAnsi="Arial" w:cs="Arial"/>
                <w:bCs/>
                <w:sz w:val="20"/>
                <w:szCs w:val="20"/>
              </w:rPr>
            </w:pPr>
            <w:r w:rsidRPr="00BC6B02">
              <w:rPr>
                <w:rFonts w:ascii="Arial" w:hAnsi="Arial" w:cs="Arial"/>
                <w:bCs/>
                <w:sz w:val="20"/>
                <w:szCs w:val="20"/>
              </w:rPr>
              <w:t>Ministerio de Educación</w:t>
            </w:r>
          </w:p>
        </w:tc>
      </w:tr>
      <w:tr w:rsidR="00BC6B02" w14:paraId="3A9B494E"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15340575" w14:textId="77777777" w:rsidR="00BC6B02" w:rsidRPr="00BC6B02" w:rsidRDefault="00BC6B02">
            <w:pPr>
              <w:rPr>
                <w:rFonts w:ascii="Arial" w:hAnsi="Arial" w:cs="Arial"/>
                <w:b/>
                <w:sz w:val="20"/>
                <w:szCs w:val="20"/>
              </w:rPr>
            </w:pPr>
            <w:r w:rsidRPr="00BC6B02">
              <w:rPr>
                <w:rFonts w:ascii="Arial" w:hAnsi="Arial" w:cs="Arial"/>
                <w:b/>
                <w:sz w:val="20"/>
                <w:szCs w:val="20"/>
              </w:rPr>
              <w:t>Fecha de elaboración:</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07C20DE2" w14:textId="5D625787" w:rsidR="00BC6B02" w:rsidRPr="00BC6B02" w:rsidRDefault="00F8681B">
            <w:pPr>
              <w:rPr>
                <w:rFonts w:ascii="Arial" w:hAnsi="Arial" w:cs="Arial"/>
                <w:bCs/>
                <w:sz w:val="20"/>
                <w:szCs w:val="20"/>
              </w:rPr>
            </w:pPr>
            <w:r>
              <w:rPr>
                <w:rFonts w:ascii="Arial" w:hAnsi="Arial" w:cs="Arial"/>
                <w:bCs/>
                <w:sz w:val="20"/>
                <w:szCs w:val="20"/>
              </w:rPr>
              <w:t>15.02.19</w:t>
            </w:r>
          </w:p>
        </w:tc>
      </w:tr>
      <w:tr w:rsidR="00BC6B02" w14:paraId="7D63FD0A"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725803A2" w14:textId="77777777" w:rsidR="00BC6B02" w:rsidRPr="00BC6B02" w:rsidRDefault="00BC6B02">
            <w:pPr>
              <w:rPr>
                <w:rFonts w:ascii="Arial" w:hAnsi="Arial" w:cs="Arial"/>
                <w:b/>
                <w:sz w:val="20"/>
                <w:szCs w:val="20"/>
              </w:rPr>
            </w:pPr>
            <w:r w:rsidRPr="00BC6B02">
              <w:rPr>
                <w:rFonts w:ascii="Arial" w:hAnsi="Arial" w:cs="Arial"/>
                <w:b/>
                <w:sz w:val="20"/>
                <w:szCs w:val="20"/>
              </w:rPr>
              <w:t>Sector:</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359056F0" w14:textId="77777777" w:rsidR="00BC6B02" w:rsidRPr="00BC6B02" w:rsidRDefault="00BC6B02">
            <w:pPr>
              <w:rPr>
                <w:rFonts w:ascii="Arial" w:hAnsi="Arial" w:cs="Arial"/>
                <w:bCs/>
                <w:sz w:val="20"/>
                <w:szCs w:val="20"/>
              </w:rPr>
            </w:pPr>
            <w:r w:rsidRPr="00BC6B02">
              <w:rPr>
                <w:rFonts w:ascii="Arial" w:hAnsi="Arial" w:cs="Arial"/>
                <w:bCs/>
                <w:sz w:val="20"/>
                <w:szCs w:val="20"/>
              </w:rPr>
              <w:t>Educación</w:t>
            </w:r>
          </w:p>
        </w:tc>
      </w:tr>
      <w:tr w:rsidR="00BC6B02" w14:paraId="141E8DE4"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7FEF7040" w14:textId="77777777" w:rsidR="00BC6B02" w:rsidRPr="00BC6B02" w:rsidRDefault="00BC6B02">
            <w:pPr>
              <w:rPr>
                <w:rFonts w:ascii="Arial" w:hAnsi="Arial" w:cs="Arial"/>
                <w:b/>
                <w:sz w:val="20"/>
                <w:szCs w:val="20"/>
              </w:rPr>
            </w:pPr>
            <w:r w:rsidRPr="00BC6B02">
              <w:rPr>
                <w:rFonts w:ascii="Arial" w:hAnsi="Arial" w:cs="Arial"/>
                <w:b/>
                <w:sz w:val="20"/>
                <w:szCs w:val="20"/>
              </w:rPr>
              <w:t>Función:</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1FB23EC3" w14:textId="77777777" w:rsidR="00BC6B02" w:rsidRPr="00BC6B02" w:rsidRDefault="00BC6B02">
            <w:pPr>
              <w:rPr>
                <w:rFonts w:ascii="Arial" w:hAnsi="Arial" w:cs="Arial"/>
                <w:bCs/>
                <w:sz w:val="20"/>
                <w:szCs w:val="20"/>
              </w:rPr>
            </w:pPr>
            <w:r w:rsidRPr="00BC6B02">
              <w:rPr>
                <w:rFonts w:ascii="Arial" w:hAnsi="Arial" w:cs="Arial"/>
                <w:bCs/>
                <w:sz w:val="20"/>
                <w:szCs w:val="20"/>
              </w:rPr>
              <w:t>22 Educación</w:t>
            </w:r>
          </w:p>
        </w:tc>
      </w:tr>
      <w:tr w:rsidR="00BC6B02" w14:paraId="468B09E0"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73362F81" w14:textId="77777777" w:rsidR="00BC6B02" w:rsidRPr="00BC6B02" w:rsidRDefault="00BC6B02">
            <w:pPr>
              <w:rPr>
                <w:rFonts w:ascii="Arial" w:hAnsi="Arial" w:cs="Arial"/>
                <w:b/>
                <w:sz w:val="20"/>
                <w:szCs w:val="20"/>
              </w:rPr>
            </w:pPr>
            <w:r w:rsidRPr="00BC6B02">
              <w:rPr>
                <w:rFonts w:ascii="Arial" w:hAnsi="Arial" w:cs="Arial"/>
                <w:b/>
                <w:sz w:val="20"/>
                <w:szCs w:val="20"/>
              </w:rPr>
              <w:t>División funcional:</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00C9533D" w14:textId="05CACBDD" w:rsidR="00BC6B02" w:rsidRPr="00BC6B02" w:rsidRDefault="00F23569">
            <w:pPr>
              <w:rPr>
                <w:rFonts w:ascii="Arial" w:hAnsi="Arial" w:cs="Arial"/>
                <w:bCs/>
                <w:sz w:val="20"/>
                <w:szCs w:val="20"/>
              </w:rPr>
            </w:pPr>
            <w:r>
              <w:rPr>
                <w:rFonts w:ascii="Arial" w:hAnsi="Arial" w:cs="Arial"/>
                <w:bCs/>
                <w:sz w:val="20"/>
                <w:szCs w:val="20"/>
              </w:rPr>
              <w:t>048 Educación Superior</w:t>
            </w:r>
          </w:p>
        </w:tc>
      </w:tr>
      <w:tr w:rsidR="00BC6B02" w14:paraId="429B5769"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5F06B17D" w14:textId="77777777" w:rsidR="00BC6B02" w:rsidRPr="00BC6B02" w:rsidRDefault="00BC6B02">
            <w:pPr>
              <w:rPr>
                <w:rFonts w:ascii="Arial" w:hAnsi="Arial" w:cs="Arial"/>
                <w:b/>
                <w:sz w:val="20"/>
                <w:szCs w:val="20"/>
              </w:rPr>
            </w:pPr>
            <w:r w:rsidRPr="00BC6B02">
              <w:rPr>
                <w:rFonts w:ascii="Arial" w:hAnsi="Arial" w:cs="Arial"/>
                <w:b/>
                <w:sz w:val="20"/>
                <w:szCs w:val="20"/>
              </w:rPr>
              <w:t>Grupo funcional:</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1ED3E8EC" w14:textId="77777777" w:rsidR="00BC6B02" w:rsidRPr="00BC6B02" w:rsidRDefault="00BC6B02">
            <w:pPr>
              <w:rPr>
                <w:rFonts w:ascii="Arial" w:hAnsi="Arial" w:cs="Arial"/>
                <w:bCs/>
                <w:sz w:val="20"/>
                <w:szCs w:val="20"/>
              </w:rPr>
            </w:pPr>
            <w:r w:rsidRPr="00BC6B02">
              <w:rPr>
                <w:rFonts w:ascii="Arial" w:hAnsi="Arial" w:cs="Arial"/>
                <w:bCs/>
                <w:sz w:val="20"/>
                <w:szCs w:val="20"/>
              </w:rPr>
              <w:t>0108 Educación Superior no Universitaria</w:t>
            </w:r>
          </w:p>
        </w:tc>
      </w:tr>
      <w:tr w:rsidR="00BC6B02" w14:paraId="4142A4CA"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5C754164" w14:textId="77777777" w:rsidR="00BC6B02" w:rsidRPr="00BC6B02" w:rsidRDefault="00BC6B02">
            <w:pPr>
              <w:rPr>
                <w:rFonts w:ascii="Arial" w:hAnsi="Arial" w:cs="Arial"/>
                <w:b/>
                <w:sz w:val="20"/>
                <w:szCs w:val="20"/>
              </w:rPr>
            </w:pPr>
            <w:r w:rsidRPr="00BC6B02">
              <w:rPr>
                <w:rFonts w:ascii="Arial" w:hAnsi="Arial" w:cs="Arial"/>
                <w:b/>
                <w:sz w:val="20"/>
                <w:szCs w:val="20"/>
              </w:rPr>
              <w:t>Servicio público asociado:</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195A88E6" w14:textId="77777777" w:rsidR="00BC6B02" w:rsidRPr="00BC6B02" w:rsidRDefault="00BC6B02">
            <w:pPr>
              <w:rPr>
                <w:rFonts w:ascii="Arial" w:hAnsi="Arial" w:cs="Arial"/>
                <w:bCs/>
                <w:sz w:val="20"/>
                <w:szCs w:val="20"/>
              </w:rPr>
            </w:pPr>
            <w:r w:rsidRPr="00BC6B02">
              <w:rPr>
                <w:rFonts w:ascii="Arial" w:hAnsi="Arial" w:cs="Arial"/>
                <w:bCs/>
                <w:sz w:val="20"/>
                <w:szCs w:val="20"/>
              </w:rPr>
              <w:t xml:space="preserve">Servicio de Educación Superior Tecnológica </w:t>
            </w:r>
          </w:p>
        </w:tc>
      </w:tr>
      <w:tr w:rsidR="00BC6B02" w14:paraId="3C969AD0" w14:textId="77777777" w:rsidTr="00BC6B02">
        <w:trPr>
          <w:trHeight w:val="264"/>
          <w:jc w:val="center"/>
        </w:trPr>
        <w:tc>
          <w:tcPr>
            <w:tcW w:w="3380" w:type="dxa"/>
            <w:tcBorders>
              <w:top w:val="single" w:sz="4" w:space="0" w:color="auto"/>
              <w:left w:val="single" w:sz="4" w:space="0" w:color="auto"/>
              <w:bottom w:val="single" w:sz="4" w:space="0" w:color="auto"/>
              <w:right w:val="single" w:sz="4" w:space="0" w:color="auto"/>
            </w:tcBorders>
            <w:shd w:val="clear" w:color="auto" w:fill="auto"/>
            <w:hideMark/>
          </w:tcPr>
          <w:p w14:paraId="34B8ACEE" w14:textId="77777777" w:rsidR="00BC6B02" w:rsidRPr="00BC6B02" w:rsidRDefault="00BC6B02">
            <w:pPr>
              <w:rPr>
                <w:rFonts w:ascii="Arial" w:hAnsi="Arial" w:cs="Arial"/>
                <w:b/>
                <w:sz w:val="20"/>
                <w:szCs w:val="20"/>
              </w:rPr>
            </w:pPr>
            <w:r w:rsidRPr="00BC6B02">
              <w:rPr>
                <w:rFonts w:ascii="Arial" w:hAnsi="Arial" w:cs="Arial"/>
                <w:b/>
                <w:sz w:val="20"/>
                <w:szCs w:val="20"/>
              </w:rPr>
              <w:t>Tipología del proyecto:</w:t>
            </w:r>
          </w:p>
        </w:tc>
        <w:tc>
          <w:tcPr>
            <w:tcW w:w="5843" w:type="dxa"/>
            <w:tcBorders>
              <w:top w:val="single" w:sz="4" w:space="0" w:color="auto"/>
              <w:left w:val="single" w:sz="4" w:space="0" w:color="auto"/>
              <w:bottom w:val="single" w:sz="4" w:space="0" w:color="auto"/>
              <w:right w:val="single" w:sz="4" w:space="0" w:color="auto"/>
            </w:tcBorders>
            <w:shd w:val="clear" w:color="auto" w:fill="auto"/>
            <w:hideMark/>
          </w:tcPr>
          <w:p w14:paraId="2BCEEE3E" w14:textId="76FD4224" w:rsidR="00BC6B02" w:rsidRPr="00BC6B02" w:rsidRDefault="000B347F" w:rsidP="000B347F">
            <w:pPr>
              <w:rPr>
                <w:rFonts w:ascii="Arial" w:hAnsi="Arial" w:cs="Arial"/>
                <w:bCs/>
                <w:sz w:val="20"/>
                <w:szCs w:val="20"/>
              </w:rPr>
            </w:pPr>
            <w:r>
              <w:rPr>
                <w:rFonts w:ascii="Arial" w:hAnsi="Arial" w:cs="Arial"/>
                <w:bCs/>
                <w:sz w:val="20"/>
                <w:szCs w:val="20"/>
              </w:rPr>
              <w:t>E</w:t>
            </w:r>
            <w:r w:rsidR="00BC6B02" w:rsidRPr="00BC6B02">
              <w:rPr>
                <w:rFonts w:ascii="Arial" w:hAnsi="Arial" w:cs="Arial"/>
                <w:bCs/>
                <w:sz w:val="20"/>
                <w:szCs w:val="20"/>
              </w:rPr>
              <w:t>ducación</w:t>
            </w:r>
            <w:r w:rsidR="00667E18">
              <w:rPr>
                <w:rFonts w:ascii="Arial" w:hAnsi="Arial" w:cs="Arial"/>
                <w:bCs/>
                <w:sz w:val="20"/>
                <w:szCs w:val="20"/>
              </w:rPr>
              <w:t xml:space="preserve"> Superior</w:t>
            </w:r>
            <w:r w:rsidR="00BC6B02" w:rsidRPr="00BC6B02">
              <w:rPr>
                <w:rFonts w:ascii="Arial" w:hAnsi="Arial" w:cs="Arial"/>
                <w:bCs/>
                <w:sz w:val="20"/>
                <w:szCs w:val="20"/>
              </w:rPr>
              <w:t xml:space="preserve"> </w:t>
            </w:r>
            <w:r>
              <w:rPr>
                <w:rFonts w:ascii="Arial" w:hAnsi="Arial" w:cs="Arial"/>
                <w:bCs/>
                <w:sz w:val="20"/>
                <w:szCs w:val="20"/>
              </w:rPr>
              <w:t>T</w:t>
            </w:r>
            <w:r w:rsidR="00BC6B02" w:rsidRPr="00BC6B02">
              <w:rPr>
                <w:rFonts w:ascii="Arial" w:hAnsi="Arial" w:cs="Arial"/>
                <w:bCs/>
                <w:sz w:val="20"/>
                <w:szCs w:val="20"/>
              </w:rPr>
              <w:t>ecnológica</w:t>
            </w:r>
            <w:bookmarkStart w:id="0" w:name="_GoBack"/>
            <w:bookmarkEnd w:id="0"/>
          </w:p>
        </w:tc>
      </w:tr>
    </w:tbl>
    <w:p w14:paraId="55BB1527" w14:textId="77777777" w:rsidR="00976E7C" w:rsidRPr="00976E7C" w:rsidRDefault="00976E7C" w:rsidP="005D0A07">
      <w:pPr>
        <w:rPr>
          <w:rFonts w:ascii="Arial" w:hAnsi="Arial" w:cs="Arial"/>
          <w:bCs/>
          <w:sz w:val="18"/>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14706E" w:rsidRPr="00976E7C" w14:paraId="6EC58196" w14:textId="77777777" w:rsidTr="00976E7C">
        <w:trPr>
          <w:jc w:val="center"/>
        </w:trPr>
        <w:tc>
          <w:tcPr>
            <w:tcW w:w="5000" w:type="pct"/>
            <w:tcBorders>
              <w:top w:val="single" w:sz="4" w:space="0" w:color="auto"/>
              <w:left w:val="single" w:sz="4" w:space="0" w:color="auto"/>
              <w:bottom w:val="single" w:sz="4" w:space="0" w:color="auto"/>
              <w:right w:val="single" w:sz="4" w:space="0" w:color="auto"/>
            </w:tcBorders>
          </w:tcPr>
          <w:tbl>
            <w:tblPr>
              <w:tblW w:w="8930" w:type="dxa"/>
              <w:jc w:val="center"/>
              <w:tblCellMar>
                <w:left w:w="0" w:type="dxa"/>
                <w:right w:w="0" w:type="dxa"/>
              </w:tblCellMar>
              <w:tblLook w:val="00A0" w:firstRow="1" w:lastRow="0" w:firstColumn="1" w:lastColumn="0" w:noHBand="0" w:noVBand="0"/>
            </w:tblPr>
            <w:tblGrid>
              <w:gridCol w:w="8930"/>
            </w:tblGrid>
            <w:tr w:rsidR="0014706E" w:rsidRPr="00976E7C" w14:paraId="1BFB0605" w14:textId="77777777" w:rsidTr="00073530">
              <w:trPr>
                <w:trHeight w:val="162"/>
                <w:jc w:val="center"/>
              </w:trPr>
              <w:tc>
                <w:tcPr>
                  <w:tcW w:w="5000" w:type="pct"/>
                  <w:shd w:val="clear" w:color="auto" w:fill="C0C0C0"/>
                  <w:tcMar>
                    <w:top w:w="0" w:type="dxa"/>
                    <w:left w:w="108" w:type="dxa"/>
                    <w:bottom w:w="0" w:type="dxa"/>
                    <w:right w:w="108" w:type="dxa"/>
                  </w:tcMar>
                  <w:hideMark/>
                </w:tcPr>
                <w:p w14:paraId="351C5BD0" w14:textId="77777777" w:rsidR="005D0A07" w:rsidRPr="00073530" w:rsidRDefault="005D0A07" w:rsidP="00E65285">
                  <w:pPr>
                    <w:spacing w:after="160"/>
                    <w:jc w:val="center"/>
                    <w:rPr>
                      <w:rFonts w:ascii="Arial" w:hAnsi="Arial" w:cs="Arial"/>
                      <w:b/>
                      <w:bCs/>
                      <w:sz w:val="20"/>
                      <w:szCs w:val="20"/>
                      <w:lang w:val="es-MX"/>
                    </w:rPr>
                  </w:pPr>
                  <w:r w:rsidRPr="00073530">
                    <w:rPr>
                      <w:rFonts w:ascii="Arial" w:hAnsi="Arial" w:cs="Arial"/>
                      <w:b/>
                      <w:bCs/>
                      <w:sz w:val="20"/>
                      <w:szCs w:val="20"/>
                      <w:lang w:val="es-MX"/>
                    </w:rPr>
                    <w:t>PROGRAMA PRESUPUESTAL</w:t>
                  </w:r>
                </w:p>
              </w:tc>
            </w:tr>
          </w:tbl>
          <w:p w14:paraId="08229DED" w14:textId="77777777" w:rsidR="005D0A07" w:rsidRPr="00976E7C" w:rsidRDefault="005D0A07">
            <w:pPr>
              <w:jc w:val="center"/>
              <w:rPr>
                <w:rFonts w:ascii="Arial" w:hAnsi="Arial" w:cs="Arial"/>
                <w:sz w:val="18"/>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35ADF2AF" w14:textId="77777777" w:rsidTr="00976E7C">
              <w:trPr>
                <w:trHeight w:val="400"/>
              </w:trPr>
              <w:tc>
                <w:tcPr>
                  <w:tcW w:w="5000" w:type="pct"/>
                  <w:shd w:val="clear" w:color="auto" w:fill="000000"/>
                  <w:tcMar>
                    <w:top w:w="0" w:type="dxa"/>
                    <w:left w:w="108" w:type="dxa"/>
                    <w:bottom w:w="0" w:type="dxa"/>
                    <w:right w:w="108" w:type="dxa"/>
                  </w:tcMar>
                  <w:hideMark/>
                </w:tcPr>
                <w:p w14:paraId="331131BD" w14:textId="46096A9A" w:rsidR="005D0A07" w:rsidRPr="00073530" w:rsidRDefault="00F61F2A">
                  <w:pPr>
                    <w:pStyle w:val="Prrafodelista1"/>
                    <w:ind w:left="360" w:hanging="360"/>
                    <w:jc w:val="center"/>
                    <w:rPr>
                      <w:rFonts w:ascii="Arial" w:hAnsi="Arial" w:cs="Arial"/>
                      <w:b/>
                      <w:sz w:val="20"/>
                      <w:szCs w:val="20"/>
                    </w:rPr>
                  </w:pPr>
                  <w:r w:rsidRPr="00073530">
                    <w:rPr>
                      <w:rFonts w:ascii="Arial" w:hAnsi="Arial" w:cs="Arial"/>
                      <w:b/>
                      <w:sz w:val="20"/>
                      <w:szCs w:val="20"/>
                    </w:rPr>
                    <w:t>NOMBRE DEL INDICADOR</w:t>
                  </w:r>
                </w:p>
              </w:tc>
            </w:tr>
          </w:tbl>
          <w:p w14:paraId="062C1963" w14:textId="77777777" w:rsidR="00073530" w:rsidRPr="00E65285" w:rsidRDefault="00073530" w:rsidP="00073530">
            <w:pPr>
              <w:spacing w:before="240" w:after="240"/>
              <w:contextualSpacing/>
              <w:jc w:val="both"/>
              <w:rPr>
                <w:rFonts w:ascii="Arial" w:hAnsi="Arial" w:cs="Arial"/>
                <w:sz w:val="20"/>
                <w:szCs w:val="18"/>
              </w:rPr>
            </w:pPr>
          </w:p>
          <w:p w14:paraId="6D43E0F0" w14:textId="0619412D" w:rsidR="005D0A07" w:rsidRPr="00E65285" w:rsidRDefault="002A4D86" w:rsidP="00073530">
            <w:pPr>
              <w:spacing w:before="240" w:after="240"/>
              <w:contextualSpacing/>
              <w:jc w:val="both"/>
              <w:rPr>
                <w:rFonts w:ascii="Arial" w:hAnsi="Arial" w:cs="Arial"/>
                <w:sz w:val="22"/>
                <w:szCs w:val="20"/>
              </w:rPr>
            </w:pPr>
            <w:r w:rsidRPr="002A4D86">
              <w:rPr>
                <w:rFonts w:ascii="Arial" w:hAnsi="Arial" w:cs="Arial"/>
                <w:sz w:val="20"/>
                <w:szCs w:val="18"/>
              </w:rPr>
              <w:t xml:space="preserve">Porcentaje de locales educativos con el servicio de educación superior tecnológica con capacidad instalada inadecuada </w:t>
            </w:r>
            <w:r w:rsidR="00976E7C" w:rsidRPr="00E65285">
              <w:rPr>
                <w:rFonts w:ascii="Arial" w:hAnsi="Arial" w:cs="Arial"/>
                <w:sz w:val="20"/>
                <w:szCs w:val="18"/>
              </w:rPr>
              <w:t>(</w:t>
            </w:r>
            <w:r w:rsidR="0008157B">
              <w:rPr>
                <w:rFonts w:ascii="Arial" w:hAnsi="Arial" w:cs="Arial"/>
                <w:sz w:val="20"/>
                <w:szCs w:val="18"/>
              </w:rPr>
              <w:t>P</w:t>
            </w:r>
            <w:r w:rsidR="00976E7C" w:rsidRPr="00E65285">
              <w:rPr>
                <w:rFonts w:ascii="Arial" w:hAnsi="Arial" w:cs="Arial"/>
                <w:sz w:val="20"/>
                <w:szCs w:val="18"/>
              </w:rPr>
              <w:t>LEESTCII)</w:t>
            </w:r>
          </w:p>
          <w:p w14:paraId="471EDDB4" w14:textId="77777777" w:rsidR="00073530" w:rsidRPr="00E65285" w:rsidRDefault="00073530" w:rsidP="00073530">
            <w:pPr>
              <w:spacing w:before="240" w:after="240"/>
              <w:contextualSpacing/>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45DE98CC" w14:textId="77777777">
              <w:tc>
                <w:tcPr>
                  <w:tcW w:w="5000" w:type="pct"/>
                  <w:shd w:val="clear" w:color="auto" w:fill="C0C0C0"/>
                  <w:tcMar>
                    <w:top w:w="0" w:type="dxa"/>
                    <w:left w:w="108" w:type="dxa"/>
                    <w:bottom w:w="0" w:type="dxa"/>
                    <w:right w:w="108" w:type="dxa"/>
                  </w:tcMar>
                  <w:hideMark/>
                </w:tcPr>
                <w:p w14:paraId="60194E52" w14:textId="2A50FCBC" w:rsidR="005D0A07" w:rsidRPr="00073530" w:rsidRDefault="00073530" w:rsidP="00E65285">
                  <w:pPr>
                    <w:spacing w:after="160"/>
                    <w:jc w:val="center"/>
                    <w:rPr>
                      <w:rFonts w:ascii="Arial" w:hAnsi="Arial" w:cs="Arial"/>
                      <w:b/>
                      <w:bCs/>
                      <w:sz w:val="20"/>
                      <w:szCs w:val="20"/>
                      <w:lang w:val="es-MX"/>
                    </w:rPr>
                  </w:pPr>
                  <w:r w:rsidRPr="00073530">
                    <w:rPr>
                      <w:rFonts w:ascii="Arial" w:hAnsi="Arial" w:cs="Arial"/>
                      <w:b/>
                      <w:bCs/>
                      <w:sz w:val="20"/>
                      <w:szCs w:val="20"/>
                      <w:lang w:val="es-MX"/>
                    </w:rPr>
                    <w:t>ÁMBITO DE CONTROL</w:t>
                  </w:r>
                  <w:r w:rsidRPr="00073530">
                    <w:rPr>
                      <w:rFonts w:ascii="Arial" w:hAnsi="Arial" w:cs="Arial"/>
                      <w:bCs/>
                      <w:sz w:val="20"/>
                      <w:szCs w:val="20"/>
                      <w:lang w:val="es-MX"/>
                    </w:rPr>
                    <w:t xml:space="preserve"> </w:t>
                  </w:r>
                </w:p>
              </w:tc>
            </w:tr>
          </w:tbl>
          <w:p w14:paraId="5AADC5E2" w14:textId="77777777" w:rsidR="00073530" w:rsidRPr="00E65285" w:rsidRDefault="00073530" w:rsidP="00073530">
            <w:pPr>
              <w:spacing w:after="120"/>
              <w:contextualSpacing/>
              <w:jc w:val="both"/>
              <w:rPr>
                <w:rFonts w:ascii="Arial" w:hAnsi="Arial" w:cs="Arial"/>
                <w:bCs/>
                <w:sz w:val="20"/>
                <w:szCs w:val="18"/>
              </w:rPr>
            </w:pPr>
          </w:p>
          <w:p w14:paraId="2DA55CB0" w14:textId="4B5D7855" w:rsidR="0048090B" w:rsidRPr="00E65285" w:rsidRDefault="0048090B" w:rsidP="0048090B">
            <w:pPr>
              <w:spacing w:after="120"/>
              <w:contextualSpacing/>
              <w:jc w:val="both"/>
              <w:rPr>
                <w:rFonts w:ascii="Arial" w:hAnsi="Arial"/>
                <w:bCs/>
                <w:sz w:val="20"/>
                <w:szCs w:val="18"/>
              </w:rPr>
            </w:pPr>
            <w:r w:rsidRPr="00E65285">
              <w:rPr>
                <w:rFonts w:ascii="Arial" w:hAnsi="Arial"/>
                <w:bCs/>
                <w:sz w:val="20"/>
                <w:szCs w:val="18"/>
              </w:rPr>
              <w:t>Producto: locales educativos con educación superior tecnológica que cuent</w:t>
            </w:r>
            <w:r w:rsidR="001D3B7A" w:rsidRPr="00E65285">
              <w:rPr>
                <w:rFonts w:ascii="Arial" w:hAnsi="Arial"/>
                <w:bCs/>
                <w:sz w:val="20"/>
                <w:szCs w:val="18"/>
              </w:rPr>
              <w:t>an con infraestructura adecuada</w:t>
            </w:r>
          </w:p>
          <w:p w14:paraId="715B1A40" w14:textId="77777777" w:rsidR="00073530" w:rsidRPr="00E65285" w:rsidRDefault="00073530" w:rsidP="00073530">
            <w:pPr>
              <w:spacing w:after="120"/>
              <w:contextualSpacing/>
              <w:jc w:val="both"/>
              <w:rPr>
                <w:rFonts w:ascii="Arial" w:hAnsi="Arial" w:cs="Arial"/>
                <w:bCs/>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2A40B819" w14:textId="77777777">
              <w:tc>
                <w:tcPr>
                  <w:tcW w:w="5000" w:type="pct"/>
                  <w:shd w:val="clear" w:color="auto" w:fill="C0C0C0"/>
                  <w:tcMar>
                    <w:top w:w="0" w:type="dxa"/>
                    <w:left w:w="108" w:type="dxa"/>
                    <w:bottom w:w="0" w:type="dxa"/>
                    <w:right w:w="108" w:type="dxa"/>
                  </w:tcMar>
                  <w:hideMark/>
                </w:tcPr>
                <w:p w14:paraId="07D8FBCE" w14:textId="7FFC8AF0" w:rsidR="005D0A07" w:rsidRPr="00073530" w:rsidRDefault="005D0A07" w:rsidP="00E65285">
                  <w:pPr>
                    <w:spacing w:after="160"/>
                    <w:ind w:left="357"/>
                    <w:jc w:val="center"/>
                    <w:rPr>
                      <w:rFonts w:ascii="Arial" w:hAnsi="Arial" w:cs="Arial"/>
                      <w:b/>
                      <w:bCs/>
                      <w:sz w:val="20"/>
                      <w:szCs w:val="20"/>
                      <w:lang w:val="es-MX"/>
                    </w:rPr>
                  </w:pPr>
                  <w:r w:rsidRPr="00073530">
                    <w:rPr>
                      <w:rFonts w:ascii="Arial" w:hAnsi="Arial" w:cs="Arial"/>
                      <w:b/>
                      <w:bCs/>
                      <w:sz w:val="20"/>
                      <w:szCs w:val="20"/>
                      <w:lang w:val="es-MX"/>
                    </w:rPr>
                    <w:t>PLIEGOS QUE EJECUTAN ACCIONES EN EL MARCO DEL PROGRAMA PRESUPUESTAL</w:t>
                  </w:r>
                </w:p>
              </w:tc>
            </w:tr>
          </w:tbl>
          <w:p w14:paraId="44BB2601" w14:textId="77777777" w:rsidR="00073530" w:rsidRPr="00E65285" w:rsidRDefault="00073530">
            <w:pPr>
              <w:jc w:val="both"/>
              <w:rPr>
                <w:rFonts w:ascii="Arial" w:hAnsi="Arial" w:cs="Arial"/>
                <w:sz w:val="20"/>
                <w:szCs w:val="18"/>
              </w:rPr>
            </w:pPr>
          </w:p>
          <w:p w14:paraId="0FE35BA5" w14:textId="30456FC8" w:rsidR="005D0A07" w:rsidRPr="00E65285" w:rsidRDefault="00311B4B">
            <w:pPr>
              <w:jc w:val="both"/>
              <w:rPr>
                <w:rFonts w:ascii="Arial" w:hAnsi="Arial" w:cs="Arial"/>
                <w:sz w:val="20"/>
                <w:szCs w:val="18"/>
              </w:rPr>
            </w:pPr>
            <w:r w:rsidRPr="00E65285">
              <w:rPr>
                <w:rFonts w:ascii="Arial" w:hAnsi="Arial" w:cs="Arial"/>
                <w:sz w:val="20"/>
                <w:szCs w:val="18"/>
              </w:rPr>
              <w:t>Gobierno Nacional, Gobiernos Regionales</w:t>
            </w:r>
            <w:r w:rsidR="001D3B7A" w:rsidRPr="00E65285">
              <w:rPr>
                <w:rFonts w:ascii="Arial" w:hAnsi="Arial" w:cs="Arial"/>
                <w:sz w:val="20"/>
                <w:szCs w:val="18"/>
              </w:rPr>
              <w:t xml:space="preserve"> y</w:t>
            </w:r>
            <w:r w:rsidRPr="00E65285">
              <w:rPr>
                <w:rFonts w:ascii="Arial" w:hAnsi="Arial" w:cs="Arial"/>
                <w:sz w:val="20"/>
                <w:szCs w:val="18"/>
              </w:rPr>
              <w:t xml:space="preserve"> Gobiernos L</w:t>
            </w:r>
            <w:r w:rsidR="001D3B7A" w:rsidRPr="00E65285">
              <w:rPr>
                <w:rFonts w:ascii="Arial" w:hAnsi="Arial" w:cs="Arial"/>
                <w:sz w:val="20"/>
                <w:szCs w:val="18"/>
              </w:rPr>
              <w:t>ocales</w:t>
            </w:r>
          </w:p>
          <w:p w14:paraId="203F8423" w14:textId="77777777" w:rsidR="005D0A07" w:rsidRPr="00E65285" w:rsidRDefault="005D0A07">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4FB1D6A0" w14:textId="77777777">
              <w:tc>
                <w:tcPr>
                  <w:tcW w:w="5000" w:type="pct"/>
                  <w:shd w:val="clear" w:color="auto" w:fill="000000"/>
                  <w:tcMar>
                    <w:top w:w="0" w:type="dxa"/>
                    <w:left w:w="108" w:type="dxa"/>
                    <w:bottom w:w="0" w:type="dxa"/>
                    <w:right w:w="108" w:type="dxa"/>
                  </w:tcMar>
                  <w:hideMark/>
                </w:tcPr>
                <w:p w14:paraId="3FBCF939" w14:textId="31372775" w:rsidR="005D0A07" w:rsidRPr="00641AB2" w:rsidRDefault="007C004A" w:rsidP="00E65285">
                  <w:pPr>
                    <w:spacing w:after="160"/>
                    <w:jc w:val="both"/>
                    <w:rPr>
                      <w:rFonts w:ascii="Arial" w:hAnsi="Arial" w:cs="Arial"/>
                      <w:b/>
                      <w:bCs/>
                      <w:sz w:val="20"/>
                      <w:szCs w:val="20"/>
                      <w:lang w:val="es-MX"/>
                    </w:rPr>
                  </w:pPr>
                  <w:r w:rsidRPr="00641AB2">
                    <w:rPr>
                      <w:rFonts w:ascii="Arial" w:hAnsi="Arial" w:cs="Arial"/>
                      <w:b/>
                      <w:bCs/>
                      <w:sz w:val="20"/>
                      <w:szCs w:val="20"/>
                      <w:lang w:val="es-MX"/>
                    </w:rPr>
                    <w:t>DEFINICIÓ</w:t>
                  </w:r>
                  <w:r w:rsidR="005D0A07" w:rsidRPr="00641AB2">
                    <w:rPr>
                      <w:rFonts w:ascii="Arial" w:hAnsi="Arial" w:cs="Arial"/>
                      <w:b/>
                      <w:bCs/>
                      <w:sz w:val="20"/>
                      <w:szCs w:val="20"/>
                      <w:lang w:val="es-MX"/>
                    </w:rPr>
                    <w:t>N</w:t>
                  </w:r>
                </w:p>
              </w:tc>
            </w:tr>
          </w:tbl>
          <w:p w14:paraId="174337DD" w14:textId="77777777" w:rsidR="00453991" w:rsidRPr="00E65285" w:rsidRDefault="00453991" w:rsidP="00453991">
            <w:pPr>
              <w:jc w:val="both"/>
              <w:rPr>
                <w:rFonts w:ascii="Arial" w:hAnsi="Arial" w:cs="Arial"/>
                <w:sz w:val="20"/>
                <w:szCs w:val="18"/>
              </w:rPr>
            </w:pPr>
          </w:p>
          <w:p w14:paraId="74CE960F" w14:textId="629F816A" w:rsidR="005D0A07" w:rsidRPr="00E65285" w:rsidRDefault="005D0A07" w:rsidP="00453991">
            <w:pPr>
              <w:jc w:val="both"/>
              <w:rPr>
                <w:rFonts w:ascii="Arial" w:hAnsi="Arial" w:cs="Arial"/>
                <w:sz w:val="20"/>
                <w:szCs w:val="18"/>
              </w:rPr>
            </w:pPr>
            <w:r w:rsidRPr="00E65285">
              <w:rPr>
                <w:rFonts w:ascii="Arial" w:hAnsi="Arial" w:cs="Arial"/>
                <w:sz w:val="20"/>
                <w:szCs w:val="18"/>
              </w:rPr>
              <w:t xml:space="preserve">Representa la brecha de calidad en la infraestructura de las Instituciones Educativas del nivel </w:t>
            </w:r>
            <w:r w:rsidR="001D6595" w:rsidRPr="00E65285">
              <w:rPr>
                <w:rFonts w:ascii="Arial" w:hAnsi="Arial" w:cs="Arial"/>
                <w:bCs/>
                <w:sz w:val="20"/>
                <w:szCs w:val="18"/>
                <w:lang w:val="es-MX"/>
              </w:rPr>
              <w:t xml:space="preserve">superior </w:t>
            </w:r>
            <w:r w:rsidR="003B52C7" w:rsidRPr="00E65285">
              <w:rPr>
                <w:rFonts w:ascii="Arial" w:hAnsi="Arial" w:cs="Arial"/>
                <w:bCs/>
                <w:sz w:val="20"/>
                <w:szCs w:val="18"/>
                <w:lang w:val="es-MX"/>
              </w:rPr>
              <w:t>tecnológica</w:t>
            </w:r>
            <w:r w:rsidR="00F02C49" w:rsidRPr="00E65285">
              <w:rPr>
                <w:rFonts w:ascii="Arial" w:hAnsi="Arial" w:cs="Arial"/>
                <w:bCs/>
                <w:sz w:val="20"/>
                <w:szCs w:val="18"/>
                <w:lang w:val="es-MX"/>
              </w:rPr>
              <w:t>.</w:t>
            </w:r>
            <w:r w:rsidR="00641AB2" w:rsidRPr="00E65285">
              <w:rPr>
                <w:rFonts w:ascii="Arial" w:hAnsi="Arial" w:cs="Arial"/>
                <w:sz w:val="20"/>
                <w:szCs w:val="18"/>
              </w:rPr>
              <w:t xml:space="preserve"> En ese sentido, e</w:t>
            </w:r>
            <w:r w:rsidRPr="00E65285">
              <w:rPr>
                <w:rFonts w:ascii="Arial" w:hAnsi="Arial" w:cs="Arial"/>
                <w:sz w:val="20"/>
                <w:szCs w:val="18"/>
              </w:rPr>
              <w:t>l local educativo o también denominado local escolar, es el componente de la infraestructura educativa que tiene localización e identificación específica (código de local) y presta servicio a una o más Instituciones Educativas.</w:t>
            </w:r>
          </w:p>
          <w:p w14:paraId="61E9AA86" w14:textId="77777777" w:rsidR="00453991" w:rsidRPr="00E65285" w:rsidRDefault="00453991" w:rsidP="00453991">
            <w:pPr>
              <w:jc w:val="both"/>
              <w:rPr>
                <w:rFonts w:ascii="Arial" w:hAnsi="Arial" w:cs="Arial"/>
                <w:sz w:val="20"/>
                <w:szCs w:val="18"/>
              </w:rPr>
            </w:pPr>
          </w:p>
          <w:p w14:paraId="15E212E1" w14:textId="6B9E5A06" w:rsidR="006336ED" w:rsidRPr="00E65285" w:rsidRDefault="005D0A07" w:rsidP="00453991">
            <w:pPr>
              <w:jc w:val="both"/>
              <w:rPr>
                <w:rFonts w:ascii="Arial" w:hAnsi="Arial" w:cs="Arial"/>
                <w:sz w:val="20"/>
                <w:szCs w:val="18"/>
              </w:rPr>
            </w:pPr>
            <w:r w:rsidRPr="00E65285">
              <w:rPr>
                <w:rFonts w:ascii="Arial" w:hAnsi="Arial" w:cs="Arial"/>
                <w:sz w:val="20"/>
                <w:szCs w:val="18"/>
              </w:rPr>
              <w:t xml:space="preserve">La Infraestructura educativa se encuentra compuesto por </w:t>
            </w:r>
            <w:r w:rsidR="00641AB2" w:rsidRPr="00E65285">
              <w:rPr>
                <w:rFonts w:ascii="Arial" w:hAnsi="Arial" w:cs="Arial"/>
                <w:sz w:val="20"/>
                <w:szCs w:val="18"/>
              </w:rPr>
              <w:t>todos los ambientes</w:t>
            </w:r>
            <w:r w:rsidRPr="00E65285">
              <w:rPr>
                <w:rFonts w:ascii="Arial" w:hAnsi="Arial" w:cs="Arial"/>
                <w:sz w:val="20"/>
                <w:szCs w:val="18"/>
              </w:rPr>
              <w:t>, áreas, espacios educativos, mobiliarios, equipamientos, infraestructura de servicios bási</w:t>
            </w:r>
            <w:r w:rsidR="00641AB2" w:rsidRPr="00E65285">
              <w:rPr>
                <w:rFonts w:ascii="Arial" w:hAnsi="Arial" w:cs="Arial"/>
                <w:sz w:val="20"/>
                <w:szCs w:val="18"/>
              </w:rPr>
              <w:t xml:space="preserve">cos, entre otros. </w:t>
            </w:r>
            <w:r w:rsidRPr="00E65285">
              <w:rPr>
                <w:rFonts w:ascii="Arial" w:hAnsi="Arial" w:cs="Arial"/>
                <w:sz w:val="20"/>
                <w:szCs w:val="18"/>
              </w:rPr>
              <w:t>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5C3FD109" w14:textId="77777777" w:rsidR="00453991" w:rsidRPr="00E65285" w:rsidRDefault="00453991" w:rsidP="00453991">
            <w:pPr>
              <w:jc w:val="both"/>
              <w:rPr>
                <w:rFonts w:ascii="Arial" w:hAnsi="Arial" w:cs="Arial"/>
                <w:sz w:val="20"/>
                <w:szCs w:val="18"/>
              </w:rPr>
            </w:pPr>
          </w:p>
          <w:p w14:paraId="16817C40" w14:textId="730EE675" w:rsidR="00311B4B" w:rsidRPr="00E65285" w:rsidRDefault="00311B4B" w:rsidP="00453991">
            <w:pPr>
              <w:jc w:val="both"/>
              <w:rPr>
                <w:rFonts w:ascii="Arial" w:hAnsi="Arial" w:cs="Arial"/>
                <w:sz w:val="20"/>
                <w:szCs w:val="18"/>
              </w:rPr>
            </w:pPr>
            <w:r w:rsidRPr="00E65285">
              <w:rPr>
                <w:rFonts w:ascii="Arial" w:hAnsi="Arial" w:cs="Arial"/>
                <w:sz w:val="20"/>
                <w:szCs w:val="18"/>
              </w:rPr>
              <w:t>La Educación Superior es la segunda etapa del Sistema Educativo Nacional, al que se accede al concluir la Educación Básica, y consolidad la formación integral de las personas, produce conocimiento, desarrolla investigación e innovación y forma profesionales en el más alto nivel de especialización y perfeccionamiento en todos los campos del saber, el arte, la cultura, la ciencia y la tecnología, a fin de atender la demanda de la sociedad y contribuir a la sostenibilidad del país. Debe planificarse de acuerdo a la demanda de competitividad del país.</w:t>
            </w:r>
          </w:p>
          <w:p w14:paraId="340CE76F" w14:textId="77777777" w:rsidR="00453991" w:rsidRPr="00E65285" w:rsidRDefault="00453991" w:rsidP="00453991">
            <w:pPr>
              <w:jc w:val="both"/>
              <w:rPr>
                <w:rFonts w:ascii="Arial" w:hAnsi="Arial" w:cs="Arial"/>
                <w:sz w:val="20"/>
                <w:szCs w:val="18"/>
              </w:rPr>
            </w:pPr>
          </w:p>
          <w:p w14:paraId="722BE44F" w14:textId="6E175EFE" w:rsidR="004C65E2" w:rsidRDefault="004C65E2" w:rsidP="00453991">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r w:rsidRPr="00E65285">
              <w:rPr>
                <w:rFonts w:ascii="Arial" w:eastAsiaTheme="minorHAnsi" w:hAnsi="Arial" w:cs="Arial"/>
                <w:sz w:val="20"/>
                <w:szCs w:val="18"/>
                <w:lang w:val="es-ES_tradnl" w:eastAsia="es-ES_tradnl"/>
              </w:rPr>
              <w:t>La Educación Superior Tecnológica, es impartida en los I</w:t>
            </w:r>
            <w:r w:rsidR="00453991" w:rsidRPr="00E65285">
              <w:rPr>
                <w:rFonts w:ascii="Arial" w:eastAsiaTheme="minorHAnsi" w:hAnsi="Arial" w:cs="Arial"/>
                <w:sz w:val="20"/>
                <w:szCs w:val="18"/>
                <w:lang w:val="es-ES_tradnl" w:eastAsia="es-ES_tradnl"/>
              </w:rPr>
              <w:t>nstitutos de Educación Superior.</w:t>
            </w:r>
          </w:p>
          <w:p w14:paraId="73351D40" w14:textId="77777777" w:rsidR="00E65285" w:rsidRDefault="00E65285" w:rsidP="00453991">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p w14:paraId="57B01A9C" w14:textId="77777777" w:rsidR="00E65285" w:rsidRDefault="00E65285" w:rsidP="00453991">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p w14:paraId="19F9A984" w14:textId="77777777" w:rsidR="00E65285" w:rsidRPr="00E65285" w:rsidRDefault="00E65285" w:rsidP="00453991">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p w14:paraId="11A43608" w14:textId="77777777" w:rsidR="00453991" w:rsidRPr="00E65285" w:rsidRDefault="00453991" w:rsidP="00453991">
            <w:pPr>
              <w:pStyle w:val="yiv8864493563msolistparagraph"/>
              <w:shd w:val="clear" w:color="auto" w:fill="FFFFFF"/>
              <w:spacing w:before="0" w:beforeAutospacing="0" w:after="0" w:afterAutospacing="0"/>
              <w:jc w:val="both"/>
              <w:rPr>
                <w:rFonts w:ascii="Arial" w:eastAsiaTheme="minorHAnsi" w:hAnsi="Arial" w:cs="Arial"/>
                <w:sz w:val="20"/>
                <w:szCs w:val="18"/>
                <w:lang w:val="es-ES_tradnl" w:eastAsia="es-ES_tradnl"/>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3F64CB31" w14:textId="77777777">
              <w:tc>
                <w:tcPr>
                  <w:tcW w:w="5000" w:type="pct"/>
                  <w:shd w:val="clear" w:color="auto" w:fill="000000"/>
                  <w:tcMar>
                    <w:top w:w="0" w:type="dxa"/>
                    <w:left w:w="108" w:type="dxa"/>
                    <w:bottom w:w="0" w:type="dxa"/>
                    <w:right w:w="108" w:type="dxa"/>
                  </w:tcMar>
                  <w:hideMark/>
                </w:tcPr>
                <w:p w14:paraId="7EE8ADE9" w14:textId="77777777" w:rsidR="005D0A07" w:rsidRPr="00976E7C" w:rsidRDefault="005D0A07" w:rsidP="00E65285">
                  <w:pPr>
                    <w:spacing w:after="160"/>
                    <w:jc w:val="both"/>
                    <w:rPr>
                      <w:rFonts w:ascii="Arial" w:hAnsi="Arial" w:cs="Arial"/>
                      <w:b/>
                      <w:bCs/>
                      <w:sz w:val="18"/>
                      <w:szCs w:val="18"/>
                      <w:lang w:val="es-MX"/>
                    </w:rPr>
                  </w:pPr>
                  <w:r w:rsidRPr="00E65285">
                    <w:rPr>
                      <w:rFonts w:ascii="Arial" w:hAnsi="Arial" w:cs="Arial"/>
                      <w:b/>
                      <w:bCs/>
                      <w:sz w:val="20"/>
                      <w:szCs w:val="18"/>
                      <w:lang w:val="es-MX"/>
                    </w:rPr>
                    <w:lastRenderedPageBreak/>
                    <w:t>DIMENSIÓN DE DESEMPEÑO</w:t>
                  </w:r>
                </w:p>
              </w:tc>
            </w:tr>
          </w:tbl>
          <w:p w14:paraId="5AE3B11C" w14:textId="77777777" w:rsidR="00641AB2" w:rsidRPr="00E65285" w:rsidRDefault="00641AB2">
            <w:pPr>
              <w:spacing w:after="120"/>
              <w:contextualSpacing/>
              <w:jc w:val="both"/>
              <w:rPr>
                <w:rFonts w:ascii="Arial" w:hAnsi="Arial"/>
                <w:sz w:val="20"/>
                <w:szCs w:val="18"/>
                <w:lang w:val="es-MX"/>
              </w:rPr>
            </w:pPr>
          </w:p>
          <w:p w14:paraId="681D6C45" w14:textId="08C2DADA" w:rsidR="00262D18" w:rsidRPr="00E65285" w:rsidRDefault="00641AB2">
            <w:pPr>
              <w:spacing w:after="120"/>
              <w:contextualSpacing/>
              <w:jc w:val="both"/>
              <w:rPr>
                <w:rFonts w:ascii="Arial" w:hAnsi="Arial"/>
                <w:sz w:val="20"/>
                <w:szCs w:val="18"/>
                <w:lang w:val="es-MX"/>
              </w:rPr>
            </w:pPr>
            <w:r w:rsidRPr="00E65285">
              <w:rPr>
                <w:rFonts w:ascii="Arial" w:hAnsi="Arial"/>
                <w:sz w:val="20"/>
                <w:szCs w:val="18"/>
                <w:lang w:val="es-MX"/>
              </w:rPr>
              <w:t>El indicador es de brecha de calidad, y puesto que mide la capacidad de un local educativo con educación superior tecnológica a responder en forma rápida y directa a las necesidades de sus estudiantes, es un indicador de calidad.</w:t>
            </w:r>
          </w:p>
          <w:p w14:paraId="4BCF7AC4" w14:textId="77777777" w:rsidR="00262D18" w:rsidRPr="00E65285" w:rsidRDefault="00262D18">
            <w:pPr>
              <w:spacing w:after="120"/>
              <w:contextualSpacing/>
              <w:jc w:val="both"/>
              <w:rPr>
                <w:rFonts w:ascii="Arial" w:hAnsi="Arial"/>
                <w:sz w:val="20"/>
                <w:szCs w:val="18"/>
                <w:lang w:val="es-MX"/>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38E34439" w14:textId="77777777">
              <w:tc>
                <w:tcPr>
                  <w:tcW w:w="5000" w:type="pct"/>
                  <w:shd w:val="clear" w:color="auto" w:fill="000000"/>
                  <w:tcMar>
                    <w:top w:w="0" w:type="dxa"/>
                    <w:left w:w="108" w:type="dxa"/>
                    <w:bottom w:w="0" w:type="dxa"/>
                    <w:right w:w="108" w:type="dxa"/>
                  </w:tcMar>
                  <w:hideMark/>
                </w:tcPr>
                <w:p w14:paraId="157EB49A" w14:textId="19E8F470" w:rsidR="005D0A07" w:rsidRPr="00976E7C" w:rsidRDefault="005D0A07" w:rsidP="00E65285">
                  <w:pPr>
                    <w:spacing w:after="160"/>
                    <w:jc w:val="both"/>
                    <w:rPr>
                      <w:rFonts w:ascii="Arial" w:hAnsi="Arial" w:cs="Arial"/>
                      <w:b/>
                      <w:bCs/>
                      <w:sz w:val="18"/>
                      <w:szCs w:val="18"/>
                      <w:lang w:val="es-MX"/>
                    </w:rPr>
                  </w:pPr>
                  <w:r w:rsidRPr="00E65285">
                    <w:rPr>
                      <w:rFonts w:ascii="Arial" w:hAnsi="Arial" w:cs="Arial"/>
                      <w:b/>
                      <w:bCs/>
                      <w:sz w:val="20"/>
                      <w:szCs w:val="18"/>
                      <w:lang w:val="es-MX"/>
                    </w:rPr>
                    <w:t xml:space="preserve">VALOR DEL INDICADOR </w:t>
                  </w:r>
                </w:p>
              </w:tc>
            </w:tr>
          </w:tbl>
          <w:p w14:paraId="01BD151A" w14:textId="77777777" w:rsidR="005D0A07" w:rsidRPr="00E65285" w:rsidRDefault="005D0A07" w:rsidP="00E65285">
            <w:pPr>
              <w:rPr>
                <w:rFonts w:ascii="Arial" w:hAnsi="Arial" w:cs="Arial"/>
                <w:sz w:val="20"/>
                <w:szCs w:val="18"/>
                <w:lang w:val="es-PE"/>
              </w:rPr>
            </w:pPr>
          </w:p>
          <w:p w14:paraId="560EFB72" w14:textId="77777777" w:rsidR="002A4D86" w:rsidRDefault="002A4D86" w:rsidP="002A4D86">
            <w:r>
              <w:rPr>
                <w:rFonts w:ascii="Arial" w:hAnsi="Arial"/>
                <w:sz w:val="20"/>
                <w:szCs w:val="20"/>
                <w:lang w:val="es-MX"/>
              </w:rPr>
              <w:t>De acuerdo al método del cálculo y las bases de datos actualizadas</w:t>
            </w:r>
          </w:p>
          <w:p w14:paraId="2316295A" w14:textId="77777777" w:rsidR="005D0A07" w:rsidRPr="00E65285" w:rsidRDefault="005D0A07" w:rsidP="00E65285">
            <w:pPr>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5AF6D5E4" w14:textId="77777777">
              <w:tc>
                <w:tcPr>
                  <w:tcW w:w="5000" w:type="pct"/>
                  <w:shd w:val="clear" w:color="auto" w:fill="000000"/>
                  <w:tcMar>
                    <w:top w:w="0" w:type="dxa"/>
                    <w:left w:w="108" w:type="dxa"/>
                    <w:bottom w:w="0" w:type="dxa"/>
                    <w:right w:w="108" w:type="dxa"/>
                  </w:tcMar>
                  <w:hideMark/>
                </w:tcPr>
                <w:p w14:paraId="243D33BE" w14:textId="77777777" w:rsidR="005D0A07" w:rsidRPr="00976E7C" w:rsidRDefault="005D0A07" w:rsidP="00E65285">
                  <w:pPr>
                    <w:spacing w:after="160"/>
                    <w:jc w:val="both"/>
                    <w:rPr>
                      <w:rFonts w:ascii="Arial" w:hAnsi="Arial" w:cs="Arial"/>
                      <w:b/>
                      <w:bCs/>
                      <w:sz w:val="18"/>
                      <w:szCs w:val="18"/>
                      <w:lang w:val="es-MX"/>
                    </w:rPr>
                  </w:pPr>
                  <w:r w:rsidRPr="00E65285">
                    <w:rPr>
                      <w:rFonts w:ascii="Arial" w:hAnsi="Arial" w:cs="Arial"/>
                      <w:b/>
                      <w:bCs/>
                      <w:sz w:val="20"/>
                      <w:szCs w:val="18"/>
                      <w:lang w:val="es-MX"/>
                    </w:rPr>
                    <w:t>JUSTIFICACIÓN</w:t>
                  </w:r>
                </w:p>
              </w:tc>
            </w:tr>
          </w:tbl>
          <w:p w14:paraId="4A786BD0" w14:textId="77777777" w:rsidR="005D0A07" w:rsidRPr="00E65285" w:rsidRDefault="005D0A07">
            <w:pPr>
              <w:jc w:val="both"/>
              <w:rPr>
                <w:rFonts w:ascii="Arial" w:hAnsi="Arial" w:cs="Arial"/>
                <w:sz w:val="20"/>
                <w:szCs w:val="18"/>
              </w:rPr>
            </w:pPr>
          </w:p>
          <w:p w14:paraId="08CCD831" w14:textId="1F669CEB" w:rsidR="005D0A07" w:rsidRPr="00E65285" w:rsidRDefault="005D0A07">
            <w:pPr>
              <w:jc w:val="both"/>
              <w:rPr>
                <w:rFonts w:ascii="Arial" w:hAnsi="Arial" w:cs="Arial"/>
                <w:sz w:val="20"/>
                <w:szCs w:val="18"/>
              </w:rPr>
            </w:pPr>
            <w:r w:rsidRPr="00E65285">
              <w:rPr>
                <w:rFonts w:ascii="Arial" w:hAnsi="Arial" w:cs="Arial"/>
                <w:sz w:val="20"/>
                <w:szCs w:val="18"/>
              </w:rPr>
              <w:t>Este indicador permite medir directamente la brecha de calidad en la infraestructura educativa c</w:t>
            </w:r>
            <w:r w:rsidR="003F18CA" w:rsidRPr="00E65285">
              <w:rPr>
                <w:rFonts w:ascii="Arial" w:hAnsi="Arial" w:cs="Arial"/>
                <w:sz w:val="20"/>
                <w:szCs w:val="18"/>
              </w:rPr>
              <w:t xml:space="preserve">on </w:t>
            </w:r>
            <w:r w:rsidR="00190D7E" w:rsidRPr="00E65285">
              <w:rPr>
                <w:rFonts w:ascii="Arial" w:hAnsi="Arial" w:cs="Arial"/>
                <w:sz w:val="20"/>
                <w:szCs w:val="18"/>
              </w:rPr>
              <w:t>servicio de educación superior</w:t>
            </w:r>
            <w:r w:rsidR="00453991" w:rsidRPr="00E65285">
              <w:rPr>
                <w:rFonts w:ascii="Arial" w:hAnsi="Arial" w:cs="Arial"/>
                <w:sz w:val="20"/>
                <w:szCs w:val="18"/>
              </w:rPr>
              <w:t xml:space="preserve"> tecnológica</w:t>
            </w:r>
            <w:r w:rsidRPr="00E65285">
              <w:rPr>
                <w:rFonts w:ascii="Arial" w:hAnsi="Arial" w:cs="Arial"/>
                <w:sz w:val="20"/>
                <w:szCs w:val="18"/>
              </w:rPr>
              <w:t>, y consiguientemente el cierre de esta brecha está vinculado directamente con la ejec</w:t>
            </w:r>
            <w:r w:rsidR="001033DA" w:rsidRPr="00E65285">
              <w:rPr>
                <w:rFonts w:ascii="Arial" w:hAnsi="Arial" w:cs="Arial"/>
                <w:sz w:val="20"/>
                <w:szCs w:val="18"/>
              </w:rPr>
              <w:t>ución de proyectos de inversión, inversiones de optimización, de ampliación marginal, de reposición y de rehabilitación.</w:t>
            </w:r>
          </w:p>
          <w:p w14:paraId="35B739B6" w14:textId="77777777" w:rsidR="007E4453" w:rsidRPr="00E65285" w:rsidRDefault="007E4453">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38578091" w14:textId="77777777">
              <w:tc>
                <w:tcPr>
                  <w:tcW w:w="5000" w:type="pct"/>
                  <w:shd w:val="clear" w:color="auto" w:fill="000000"/>
                  <w:tcMar>
                    <w:top w:w="0" w:type="dxa"/>
                    <w:left w:w="108" w:type="dxa"/>
                    <w:bottom w:w="0" w:type="dxa"/>
                    <w:right w:w="108" w:type="dxa"/>
                  </w:tcMar>
                  <w:hideMark/>
                </w:tcPr>
                <w:p w14:paraId="358E8A2C" w14:textId="77777777" w:rsidR="005D0A07" w:rsidRPr="00976E7C" w:rsidRDefault="005D0A07" w:rsidP="00E65285">
                  <w:pPr>
                    <w:spacing w:after="160"/>
                    <w:jc w:val="both"/>
                    <w:rPr>
                      <w:rFonts w:ascii="Arial" w:hAnsi="Arial" w:cs="Arial"/>
                      <w:b/>
                      <w:bCs/>
                      <w:sz w:val="18"/>
                      <w:szCs w:val="18"/>
                      <w:lang w:val="es-MX"/>
                    </w:rPr>
                  </w:pPr>
                  <w:r w:rsidRPr="00E65285">
                    <w:rPr>
                      <w:rFonts w:ascii="Arial" w:hAnsi="Arial" w:cs="Arial"/>
                      <w:b/>
                      <w:bCs/>
                      <w:sz w:val="20"/>
                      <w:szCs w:val="18"/>
                      <w:lang w:val="es-MX"/>
                    </w:rPr>
                    <w:t>LIMITACIONES Y SUPUESTOS EMPLEADOS</w:t>
                  </w:r>
                </w:p>
              </w:tc>
            </w:tr>
          </w:tbl>
          <w:p w14:paraId="5BEF0A71" w14:textId="77777777" w:rsidR="00462D13" w:rsidRPr="00E65285" w:rsidRDefault="00462D13" w:rsidP="001D3B7A">
            <w:pPr>
              <w:autoSpaceDE w:val="0"/>
              <w:autoSpaceDN w:val="0"/>
              <w:jc w:val="both"/>
              <w:rPr>
                <w:rFonts w:ascii="Arial" w:hAnsi="Arial" w:cs="Arial"/>
                <w:sz w:val="20"/>
                <w:szCs w:val="18"/>
              </w:rPr>
            </w:pPr>
          </w:p>
          <w:p w14:paraId="3860E195" w14:textId="7645E557" w:rsidR="007256CC" w:rsidRPr="00E65285" w:rsidRDefault="007256CC" w:rsidP="001D3B7A">
            <w:pPr>
              <w:autoSpaceDE w:val="0"/>
              <w:autoSpaceDN w:val="0"/>
              <w:jc w:val="both"/>
              <w:rPr>
                <w:rFonts w:ascii="Arial" w:hAnsi="Arial" w:cs="Arial"/>
                <w:sz w:val="20"/>
                <w:szCs w:val="18"/>
              </w:rPr>
            </w:pPr>
            <w:r w:rsidRPr="00E65285">
              <w:rPr>
                <w:rFonts w:ascii="Arial" w:hAnsi="Arial" w:cs="Arial"/>
                <w:sz w:val="20"/>
                <w:szCs w:val="18"/>
              </w:rPr>
              <w:t>Supuestos</w:t>
            </w:r>
            <w:r w:rsidR="001D3B7A" w:rsidRPr="00E65285">
              <w:rPr>
                <w:rFonts w:ascii="Arial" w:hAnsi="Arial" w:cs="Arial"/>
                <w:sz w:val="20"/>
                <w:szCs w:val="18"/>
              </w:rPr>
              <w:t>:</w:t>
            </w:r>
          </w:p>
          <w:p w14:paraId="57EC283D" w14:textId="131B516A" w:rsidR="007256CC" w:rsidRPr="00E65285" w:rsidRDefault="00D55B77" w:rsidP="00A75E41">
            <w:pPr>
              <w:pStyle w:val="Prrafodelista"/>
              <w:numPr>
                <w:ilvl w:val="0"/>
                <w:numId w:val="17"/>
              </w:numPr>
              <w:autoSpaceDE w:val="0"/>
              <w:autoSpaceDN w:val="0"/>
              <w:spacing w:after="0" w:line="240" w:lineRule="auto"/>
              <w:jc w:val="both"/>
              <w:rPr>
                <w:rFonts w:ascii="Arial" w:hAnsi="Arial" w:cs="Arial"/>
                <w:sz w:val="20"/>
                <w:szCs w:val="18"/>
              </w:rPr>
            </w:pPr>
            <w:r w:rsidRPr="00E65285">
              <w:rPr>
                <w:rFonts w:ascii="Arial" w:hAnsi="Arial" w:cs="Arial"/>
                <w:sz w:val="20"/>
                <w:szCs w:val="18"/>
              </w:rPr>
              <w:t>Los directores no tienen incentivos</w:t>
            </w:r>
            <w:r w:rsidR="007256CC" w:rsidRPr="00E65285">
              <w:rPr>
                <w:rFonts w:ascii="Arial" w:hAnsi="Arial" w:cs="Arial"/>
                <w:sz w:val="20"/>
                <w:szCs w:val="18"/>
              </w:rPr>
              <w:t xml:space="preserve"> para declarar en el Censo Escolar que una infraestructura que se encuentra realmente en malas condiciones, sea declarada en buenas condiciones.</w:t>
            </w:r>
          </w:p>
          <w:p w14:paraId="4176C174" w14:textId="77777777" w:rsidR="007256CC" w:rsidRPr="00E65285" w:rsidRDefault="007256CC" w:rsidP="00A75E41">
            <w:pPr>
              <w:pStyle w:val="Prrafodelista"/>
              <w:numPr>
                <w:ilvl w:val="0"/>
                <w:numId w:val="17"/>
              </w:numPr>
              <w:autoSpaceDE w:val="0"/>
              <w:autoSpaceDN w:val="0"/>
              <w:spacing w:after="0" w:line="240" w:lineRule="auto"/>
              <w:jc w:val="both"/>
              <w:rPr>
                <w:rFonts w:ascii="Arial" w:hAnsi="Arial" w:cs="Arial"/>
                <w:sz w:val="20"/>
                <w:szCs w:val="18"/>
              </w:rPr>
            </w:pPr>
            <w:r w:rsidRPr="00E65285">
              <w:rPr>
                <w:rFonts w:ascii="Arial" w:hAnsi="Arial" w:cs="Arial"/>
                <w:sz w:val="20"/>
                <w:szCs w:val="18"/>
              </w:rPr>
              <w:t>Para aquellos locales educativos que tengan más de un nivel educativo, entre ellos superior tecnológica, se va considerar para fines del cálculo del indicador que el local educativo solo tiene el nivel educativo superior tecnológica.</w:t>
            </w:r>
          </w:p>
          <w:p w14:paraId="63BA1959" w14:textId="77777777" w:rsidR="00A75E41" w:rsidRPr="00A75E41" w:rsidRDefault="00A75E41" w:rsidP="00A75E41">
            <w:pPr>
              <w:pStyle w:val="Prrafodelista"/>
              <w:numPr>
                <w:ilvl w:val="0"/>
                <w:numId w:val="17"/>
              </w:numPr>
              <w:autoSpaceDE w:val="0"/>
              <w:autoSpaceDN w:val="0"/>
              <w:spacing w:after="0" w:line="240" w:lineRule="auto"/>
              <w:jc w:val="both"/>
              <w:rPr>
                <w:rFonts w:ascii="Arial" w:hAnsi="Arial"/>
                <w:sz w:val="20"/>
                <w:szCs w:val="20"/>
              </w:rPr>
            </w:pPr>
            <w:r w:rsidRPr="00A75E41">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54A12C7D" w14:textId="77777777" w:rsidR="001D3B7A" w:rsidRPr="00E65285" w:rsidRDefault="00CC095A" w:rsidP="00A75E41">
            <w:pPr>
              <w:pStyle w:val="Prrafodelista"/>
              <w:numPr>
                <w:ilvl w:val="0"/>
                <w:numId w:val="17"/>
              </w:numPr>
              <w:autoSpaceDE w:val="0"/>
              <w:autoSpaceDN w:val="0"/>
              <w:spacing w:after="0" w:line="240" w:lineRule="auto"/>
              <w:jc w:val="both"/>
              <w:rPr>
                <w:rFonts w:ascii="Arial" w:hAnsi="Arial" w:cs="Arial"/>
                <w:sz w:val="20"/>
                <w:szCs w:val="18"/>
              </w:rPr>
            </w:pPr>
            <w:r w:rsidRPr="00E65285">
              <w:rPr>
                <w:rFonts w:ascii="Arial" w:eastAsiaTheme="minorEastAsia" w:hAnsi="Arial" w:cs="Arial"/>
                <w:sz w:val="20"/>
                <w:szCs w:val="18"/>
              </w:rPr>
              <w:t>Un proyecto se encuentra culminado cuando está cerrado o su devengado acumulado es mayor al 95% del costo actualizado.</w:t>
            </w:r>
          </w:p>
          <w:p w14:paraId="0F1423B2" w14:textId="77777777" w:rsidR="00CC095A" w:rsidRPr="00E65285" w:rsidRDefault="00CC095A" w:rsidP="001D3B7A">
            <w:pPr>
              <w:autoSpaceDE w:val="0"/>
              <w:autoSpaceDN w:val="0"/>
              <w:jc w:val="both"/>
              <w:rPr>
                <w:rFonts w:ascii="Arial" w:hAnsi="Arial" w:cs="Arial"/>
                <w:sz w:val="20"/>
                <w:szCs w:val="18"/>
              </w:rPr>
            </w:pPr>
          </w:p>
          <w:p w14:paraId="1B746CCB" w14:textId="727C2513" w:rsidR="007256CC" w:rsidRPr="00E65285" w:rsidRDefault="007256CC" w:rsidP="001D3B7A">
            <w:pPr>
              <w:autoSpaceDE w:val="0"/>
              <w:autoSpaceDN w:val="0"/>
              <w:jc w:val="both"/>
              <w:rPr>
                <w:rFonts w:ascii="Arial" w:hAnsi="Arial" w:cs="Arial"/>
                <w:sz w:val="20"/>
                <w:szCs w:val="18"/>
              </w:rPr>
            </w:pPr>
            <w:r w:rsidRPr="00E65285">
              <w:rPr>
                <w:rFonts w:ascii="Arial" w:hAnsi="Arial" w:cs="Arial"/>
                <w:sz w:val="20"/>
                <w:szCs w:val="18"/>
              </w:rPr>
              <w:t>Limitaciones</w:t>
            </w:r>
            <w:r w:rsidR="001D3B7A" w:rsidRPr="00E65285">
              <w:rPr>
                <w:rFonts w:ascii="Arial" w:hAnsi="Arial" w:cs="Arial"/>
                <w:sz w:val="20"/>
                <w:szCs w:val="18"/>
              </w:rPr>
              <w:t>:</w:t>
            </w:r>
          </w:p>
          <w:p w14:paraId="46AC729C" w14:textId="1DD7977C" w:rsidR="005D0A07" w:rsidRPr="00E65285" w:rsidRDefault="005D0A07" w:rsidP="00A75E41">
            <w:pPr>
              <w:pStyle w:val="Prrafodelista"/>
              <w:numPr>
                <w:ilvl w:val="0"/>
                <w:numId w:val="17"/>
              </w:numPr>
              <w:autoSpaceDE w:val="0"/>
              <w:autoSpaceDN w:val="0"/>
              <w:spacing w:after="0" w:line="240" w:lineRule="auto"/>
              <w:jc w:val="both"/>
              <w:rPr>
                <w:rFonts w:ascii="Arial" w:hAnsi="Arial" w:cs="Arial"/>
                <w:sz w:val="20"/>
                <w:szCs w:val="18"/>
              </w:rPr>
            </w:pPr>
            <w:r w:rsidRPr="00E65285">
              <w:rPr>
                <w:rFonts w:ascii="Arial" w:hAnsi="Arial" w:cs="Arial"/>
                <w:sz w:val="20"/>
                <w:szCs w:val="18"/>
              </w:rPr>
              <w:t>Los directores no cuentan con herramientas para diagnosticar técnicamente si la infraestructura se encuentra en buenas condiciones</w:t>
            </w:r>
            <w:r w:rsidR="00CC095A" w:rsidRPr="00E65285">
              <w:rPr>
                <w:rFonts w:ascii="Arial" w:hAnsi="Arial" w:cs="Arial"/>
                <w:sz w:val="20"/>
                <w:szCs w:val="18"/>
              </w:rPr>
              <w:t xml:space="preserve"> o no, ya que el reporte se basa en</w:t>
            </w:r>
            <w:r w:rsidRPr="00E65285">
              <w:rPr>
                <w:rFonts w:ascii="Arial" w:hAnsi="Arial" w:cs="Arial"/>
                <w:sz w:val="20"/>
                <w:szCs w:val="18"/>
              </w:rPr>
              <w:t xml:space="preserve"> un diagnostico visual de los ambientes del local educativo. Esta limitación es solo aplicable para los locales educativos que se encuentran en el censo escolar.</w:t>
            </w:r>
          </w:p>
          <w:p w14:paraId="512DD661" w14:textId="77777777" w:rsidR="007E4453" w:rsidRPr="00E65285" w:rsidRDefault="007E4453" w:rsidP="001D3B7A">
            <w:pPr>
              <w:pStyle w:val="Prrafodelista"/>
              <w:autoSpaceDE w:val="0"/>
              <w:autoSpaceDN w:val="0"/>
              <w:spacing w:after="0" w:line="240" w:lineRule="auto"/>
              <w:jc w:val="both"/>
              <w:rPr>
                <w:rFonts w:ascii="Arial" w:hAnsi="Arial" w:cs="Arial"/>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E65285" w14:paraId="5CCD21AE" w14:textId="77777777">
              <w:tc>
                <w:tcPr>
                  <w:tcW w:w="5000" w:type="pct"/>
                  <w:shd w:val="clear" w:color="auto" w:fill="000000"/>
                  <w:tcMar>
                    <w:top w:w="0" w:type="dxa"/>
                    <w:left w:w="108" w:type="dxa"/>
                    <w:bottom w:w="0" w:type="dxa"/>
                    <w:right w:w="108" w:type="dxa"/>
                  </w:tcMar>
                  <w:hideMark/>
                </w:tcPr>
                <w:p w14:paraId="238C6A0C" w14:textId="77777777" w:rsidR="005D0A07" w:rsidRPr="00E65285" w:rsidRDefault="005D0A07" w:rsidP="00E65285">
                  <w:pPr>
                    <w:spacing w:after="160"/>
                    <w:jc w:val="both"/>
                    <w:rPr>
                      <w:rFonts w:ascii="Arial" w:hAnsi="Arial" w:cs="Arial"/>
                      <w:b/>
                      <w:bCs/>
                      <w:sz w:val="20"/>
                      <w:szCs w:val="18"/>
                      <w:lang w:val="es-MX"/>
                    </w:rPr>
                  </w:pPr>
                  <w:r w:rsidRPr="00E65285">
                    <w:rPr>
                      <w:rFonts w:ascii="Arial" w:hAnsi="Arial" w:cs="Arial"/>
                      <w:b/>
                      <w:bCs/>
                      <w:sz w:val="20"/>
                      <w:szCs w:val="18"/>
                      <w:lang w:val="es-MX"/>
                    </w:rPr>
                    <w:t>PRECISIONES TÉCNICAS</w:t>
                  </w:r>
                </w:p>
              </w:tc>
            </w:tr>
          </w:tbl>
          <w:p w14:paraId="4491E973" w14:textId="77777777" w:rsidR="005D0A07" w:rsidRPr="00E65285" w:rsidRDefault="005D0A07" w:rsidP="001D3B7A">
            <w:pPr>
              <w:autoSpaceDE w:val="0"/>
              <w:autoSpaceDN w:val="0"/>
              <w:jc w:val="both"/>
              <w:rPr>
                <w:rFonts w:ascii="Arial" w:hAnsi="Arial" w:cs="Arial"/>
                <w:sz w:val="20"/>
                <w:szCs w:val="18"/>
              </w:rPr>
            </w:pPr>
          </w:p>
          <w:p w14:paraId="085B1B17" w14:textId="77777777" w:rsidR="001D3B7A" w:rsidRPr="00E65285" w:rsidRDefault="005D0A07" w:rsidP="00A75E41">
            <w:pPr>
              <w:pStyle w:val="Prrafodelista"/>
              <w:numPr>
                <w:ilvl w:val="0"/>
                <w:numId w:val="17"/>
              </w:numPr>
              <w:jc w:val="both"/>
              <w:rPr>
                <w:rFonts w:ascii="Arial" w:hAnsi="Arial" w:cs="Arial"/>
                <w:sz w:val="20"/>
                <w:szCs w:val="18"/>
              </w:rPr>
            </w:pPr>
            <w:r w:rsidRPr="00E65285">
              <w:rPr>
                <w:rFonts w:ascii="Arial" w:hAnsi="Arial" w:cs="Arial"/>
                <w:sz w:val="20"/>
                <w:szCs w:val="18"/>
              </w:rPr>
              <w:t>El diagnóstico o tipo de intervención que puede recibir un local educativo o ambiente de un local educativo según las fuentes de información, son las siguientes:</w:t>
            </w:r>
          </w:p>
          <w:p w14:paraId="4B5BB3EF" w14:textId="77777777" w:rsidR="001D3B7A" w:rsidRPr="00E65285" w:rsidRDefault="001D3B7A" w:rsidP="001D3B7A">
            <w:pPr>
              <w:pStyle w:val="Prrafodelista"/>
              <w:jc w:val="both"/>
              <w:rPr>
                <w:rFonts w:ascii="Arial" w:hAnsi="Arial" w:cs="Arial"/>
                <w:sz w:val="20"/>
                <w:szCs w:val="18"/>
              </w:rPr>
            </w:pPr>
          </w:p>
          <w:p w14:paraId="4424FC16" w14:textId="1812A514" w:rsidR="005D0A07" w:rsidRPr="00E65285" w:rsidRDefault="005D0A07" w:rsidP="00A75E41">
            <w:pPr>
              <w:pStyle w:val="Prrafodelista"/>
              <w:numPr>
                <w:ilvl w:val="1"/>
                <w:numId w:val="17"/>
              </w:numPr>
              <w:jc w:val="both"/>
              <w:rPr>
                <w:rFonts w:ascii="Arial" w:hAnsi="Arial" w:cs="Arial"/>
                <w:sz w:val="20"/>
                <w:szCs w:val="18"/>
              </w:rPr>
            </w:pPr>
            <w:r w:rsidRPr="00E65285">
              <w:rPr>
                <w:rFonts w:ascii="Arial" w:hAnsi="Arial" w:cs="Arial"/>
                <w:sz w:val="20"/>
                <w:szCs w:val="18"/>
              </w:rPr>
              <w:t>Según el Plan Nacional de I</w:t>
            </w:r>
            <w:r w:rsidR="001D3B7A" w:rsidRPr="00E65285">
              <w:rPr>
                <w:rFonts w:ascii="Arial" w:hAnsi="Arial" w:cs="Arial"/>
                <w:sz w:val="20"/>
                <w:szCs w:val="18"/>
              </w:rPr>
              <w:t>nfraestructura Educativa (PNIE)</w:t>
            </w: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A46326" w:rsidRPr="00A646D4" w14:paraId="518FF5D0" w14:textId="77777777" w:rsidTr="00BB7153">
              <w:trPr>
                <w:trHeight w:val="283"/>
                <w:jc w:val="center"/>
              </w:trPr>
              <w:tc>
                <w:tcPr>
                  <w:tcW w:w="5127" w:type="dxa"/>
                  <w:shd w:val="clear" w:color="000000" w:fill="BFBFBF"/>
                  <w:vAlign w:val="center"/>
                  <w:hideMark/>
                </w:tcPr>
                <w:p w14:paraId="70412C11" w14:textId="77777777" w:rsidR="00A46326" w:rsidRPr="00A646D4" w:rsidRDefault="00A46326" w:rsidP="00A46326">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2835" w:type="dxa"/>
                  <w:shd w:val="clear" w:color="000000" w:fill="BFBFBF"/>
                  <w:vAlign w:val="center"/>
                  <w:hideMark/>
                </w:tcPr>
                <w:p w14:paraId="0F447D84" w14:textId="77777777" w:rsidR="00A46326" w:rsidRPr="00A646D4" w:rsidRDefault="00A46326" w:rsidP="00A46326">
                  <w:pPr>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A46326" w:rsidRPr="00A646D4" w14:paraId="444550CA" w14:textId="77777777" w:rsidTr="00BB7153">
              <w:trPr>
                <w:trHeight w:val="283"/>
                <w:jc w:val="center"/>
              </w:trPr>
              <w:tc>
                <w:tcPr>
                  <w:tcW w:w="5127" w:type="dxa"/>
                  <w:shd w:val="clear" w:color="auto" w:fill="auto"/>
                  <w:noWrap/>
                  <w:vAlign w:val="center"/>
                  <w:hideMark/>
                </w:tcPr>
                <w:p w14:paraId="1AD603A2"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2835" w:type="dxa"/>
                  <w:vMerge w:val="restart"/>
                  <w:shd w:val="clear" w:color="auto" w:fill="auto"/>
                  <w:vAlign w:val="center"/>
                  <w:hideMark/>
                </w:tcPr>
                <w:p w14:paraId="1F5613E1" w14:textId="77777777" w:rsidR="00A46326" w:rsidRPr="00A646D4" w:rsidRDefault="00A46326" w:rsidP="00A46326">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A46326" w:rsidRPr="00A646D4" w14:paraId="6C6DDAD2" w14:textId="77777777" w:rsidTr="00BB7153">
              <w:trPr>
                <w:trHeight w:val="283"/>
                <w:jc w:val="center"/>
              </w:trPr>
              <w:tc>
                <w:tcPr>
                  <w:tcW w:w="5127" w:type="dxa"/>
                  <w:shd w:val="clear" w:color="auto" w:fill="auto"/>
                  <w:noWrap/>
                  <w:vAlign w:val="center"/>
                </w:tcPr>
                <w:p w14:paraId="32393C1C"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58C3D922"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116D7CAF" w14:textId="77777777" w:rsidTr="00BB7153">
              <w:trPr>
                <w:trHeight w:val="283"/>
                <w:jc w:val="center"/>
              </w:trPr>
              <w:tc>
                <w:tcPr>
                  <w:tcW w:w="5127" w:type="dxa"/>
                  <w:shd w:val="clear" w:color="auto" w:fill="auto"/>
                  <w:noWrap/>
                  <w:vAlign w:val="center"/>
                </w:tcPr>
                <w:p w14:paraId="4D709297"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2835" w:type="dxa"/>
                  <w:vMerge/>
                  <w:vAlign w:val="center"/>
                </w:tcPr>
                <w:p w14:paraId="72B47EB3"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50A1C847" w14:textId="77777777" w:rsidTr="00BB7153">
              <w:trPr>
                <w:trHeight w:val="283"/>
                <w:jc w:val="center"/>
              </w:trPr>
              <w:tc>
                <w:tcPr>
                  <w:tcW w:w="5127" w:type="dxa"/>
                  <w:shd w:val="clear" w:color="auto" w:fill="auto"/>
                  <w:noWrap/>
                  <w:vAlign w:val="center"/>
                </w:tcPr>
                <w:p w14:paraId="30550F88" w14:textId="77777777" w:rsidR="00A46326" w:rsidRPr="00A646D4" w:rsidRDefault="00A46326" w:rsidP="00A46326">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 xml:space="preserve">En el caso del PNIE, para determinar si el local educativo requiere ampliación, se analizó si el área techada total es suficiente para atender  la demanda actual de </w:t>
                  </w:r>
                  <w:r w:rsidRPr="00A646D4">
                    <w:rPr>
                      <w:rFonts w:ascii="Arial" w:eastAsia="Times New Roman" w:hAnsi="Arial"/>
                      <w:sz w:val="16"/>
                      <w:szCs w:val="20"/>
                      <w:lang w:val="es-PE" w:eastAsia="es-PE"/>
                    </w:rPr>
                    <w:lastRenderedPageBreak/>
                    <w:t>estudiantes y la proyectada al 2025, sin considerar si el terreno del local tiene espacio para ser ampliado.</w:t>
                  </w:r>
                </w:p>
              </w:tc>
              <w:tc>
                <w:tcPr>
                  <w:tcW w:w="2835" w:type="dxa"/>
                  <w:vMerge/>
                  <w:vAlign w:val="center"/>
                </w:tcPr>
                <w:p w14:paraId="4A419299"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6E9879F8" w14:textId="77777777" w:rsidTr="00BB7153">
              <w:trPr>
                <w:trHeight w:val="283"/>
                <w:jc w:val="center"/>
              </w:trPr>
              <w:tc>
                <w:tcPr>
                  <w:tcW w:w="5127" w:type="dxa"/>
                  <w:shd w:val="clear" w:color="auto" w:fill="auto"/>
                  <w:noWrap/>
                  <w:vAlign w:val="center"/>
                  <w:hideMark/>
                </w:tcPr>
                <w:p w14:paraId="698D3DAF" w14:textId="77777777" w:rsidR="00A46326" w:rsidRPr="00A646D4" w:rsidRDefault="00A46326" w:rsidP="00A46326">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lastRenderedPageBreak/>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6A844002"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3B0388D2" w14:textId="77777777" w:rsidTr="00BB7153">
              <w:trPr>
                <w:trHeight w:val="283"/>
                <w:jc w:val="center"/>
              </w:trPr>
              <w:tc>
                <w:tcPr>
                  <w:tcW w:w="5127" w:type="dxa"/>
                  <w:shd w:val="clear" w:color="auto" w:fill="auto"/>
                  <w:noWrap/>
                  <w:vAlign w:val="center"/>
                  <w:hideMark/>
                </w:tcPr>
                <w:p w14:paraId="6A8C18DA"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1BA2437B"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2DFF1BC8" w14:textId="77777777" w:rsidTr="00BB7153">
              <w:trPr>
                <w:trHeight w:val="283"/>
                <w:jc w:val="center"/>
              </w:trPr>
              <w:tc>
                <w:tcPr>
                  <w:tcW w:w="5127" w:type="dxa"/>
                  <w:shd w:val="clear" w:color="auto" w:fill="auto"/>
                  <w:noWrap/>
                  <w:vAlign w:val="center"/>
                </w:tcPr>
                <w:p w14:paraId="11A4B08A" w14:textId="77777777" w:rsidR="00A46326" w:rsidRPr="00A646D4" w:rsidRDefault="00A46326" w:rsidP="00A46326">
                  <w:pPr>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2835" w:type="dxa"/>
                  <w:vMerge/>
                  <w:shd w:val="clear" w:color="auto" w:fill="auto"/>
                  <w:vAlign w:val="center"/>
                </w:tcPr>
                <w:p w14:paraId="76156636" w14:textId="77777777" w:rsidR="00A46326" w:rsidRPr="00A646D4" w:rsidRDefault="00A46326" w:rsidP="00A46326">
                  <w:pPr>
                    <w:contextualSpacing/>
                    <w:jc w:val="center"/>
                    <w:rPr>
                      <w:rFonts w:ascii="Arial" w:eastAsia="Times New Roman" w:hAnsi="Arial"/>
                      <w:sz w:val="16"/>
                      <w:szCs w:val="20"/>
                      <w:lang w:val="es-PE" w:eastAsia="es-PE"/>
                    </w:rPr>
                  </w:pPr>
                </w:p>
              </w:tc>
            </w:tr>
            <w:tr w:rsidR="00A46326" w:rsidRPr="00A646D4" w14:paraId="4A1F776C" w14:textId="77777777" w:rsidTr="00BB7153">
              <w:trPr>
                <w:trHeight w:val="283"/>
                <w:jc w:val="center"/>
              </w:trPr>
              <w:tc>
                <w:tcPr>
                  <w:tcW w:w="5127" w:type="dxa"/>
                  <w:shd w:val="clear" w:color="auto" w:fill="auto"/>
                  <w:noWrap/>
                  <w:vAlign w:val="center"/>
                  <w:hideMark/>
                </w:tcPr>
                <w:p w14:paraId="2ED98C5E" w14:textId="77777777" w:rsidR="00A46326" w:rsidRPr="00A646D4" w:rsidRDefault="00A46326" w:rsidP="00A46326">
                  <w:pPr>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2835" w:type="dxa"/>
                  <w:vMerge w:val="restart"/>
                  <w:shd w:val="clear" w:color="auto" w:fill="auto"/>
                  <w:vAlign w:val="center"/>
                  <w:hideMark/>
                </w:tcPr>
                <w:p w14:paraId="6AEABB47" w14:textId="77777777" w:rsidR="00A46326" w:rsidRPr="00A646D4" w:rsidRDefault="00A46326" w:rsidP="00A46326">
                  <w:pPr>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A46326" w:rsidRPr="00A646D4" w14:paraId="406271DB" w14:textId="77777777" w:rsidTr="00BB7153">
              <w:trPr>
                <w:trHeight w:val="283"/>
                <w:jc w:val="center"/>
              </w:trPr>
              <w:tc>
                <w:tcPr>
                  <w:tcW w:w="5127" w:type="dxa"/>
                  <w:shd w:val="clear" w:color="auto" w:fill="auto"/>
                  <w:noWrap/>
                  <w:vAlign w:val="center"/>
                </w:tcPr>
                <w:p w14:paraId="343541FA" w14:textId="77777777" w:rsidR="00A46326" w:rsidRPr="00A646D4" w:rsidRDefault="00A46326" w:rsidP="00A46326">
                  <w:pPr>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2835" w:type="dxa"/>
                  <w:vMerge/>
                  <w:shd w:val="clear" w:color="auto" w:fill="auto"/>
                  <w:vAlign w:val="center"/>
                </w:tcPr>
                <w:p w14:paraId="7A30E231" w14:textId="77777777" w:rsidR="00A46326" w:rsidRPr="00A646D4" w:rsidRDefault="00A46326" w:rsidP="00A46326">
                  <w:pPr>
                    <w:contextualSpacing/>
                    <w:jc w:val="center"/>
                    <w:rPr>
                      <w:rFonts w:ascii="Arial" w:eastAsia="Times New Roman" w:hAnsi="Arial"/>
                      <w:sz w:val="20"/>
                      <w:szCs w:val="20"/>
                      <w:lang w:val="es-PE" w:eastAsia="es-PE"/>
                    </w:rPr>
                  </w:pPr>
                </w:p>
              </w:tc>
            </w:tr>
          </w:tbl>
          <w:p w14:paraId="1BB6A25F" w14:textId="77777777" w:rsidR="00A46326" w:rsidRDefault="00A46326" w:rsidP="00A46326">
            <w:pPr>
              <w:pStyle w:val="Prrafodelista"/>
              <w:spacing w:after="0" w:line="240" w:lineRule="auto"/>
              <w:ind w:left="1440"/>
              <w:jc w:val="both"/>
              <w:rPr>
                <w:rFonts w:ascii="Arial" w:hAnsi="Arial"/>
                <w:sz w:val="20"/>
                <w:szCs w:val="20"/>
              </w:rPr>
            </w:pPr>
          </w:p>
          <w:p w14:paraId="6E3410BA" w14:textId="77777777" w:rsidR="00A46326" w:rsidRDefault="00A46326" w:rsidP="00A46326">
            <w:pPr>
              <w:pStyle w:val="Prrafodelista"/>
              <w:spacing w:after="0" w:line="240" w:lineRule="auto"/>
              <w:ind w:left="1440"/>
              <w:jc w:val="both"/>
              <w:rPr>
                <w:rFonts w:ascii="Arial" w:hAnsi="Arial"/>
                <w:sz w:val="20"/>
                <w:szCs w:val="20"/>
              </w:rPr>
            </w:pPr>
          </w:p>
          <w:p w14:paraId="5E729087" w14:textId="77777777" w:rsidR="00A46326" w:rsidRDefault="00A46326" w:rsidP="00A46326">
            <w:pPr>
              <w:pStyle w:val="Prrafodelista"/>
              <w:numPr>
                <w:ilvl w:val="1"/>
                <w:numId w:val="35"/>
              </w:numPr>
              <w:spacing w:after="0" w:line="240" w:lineRule="auto"/>
              <w:jc w:val="both"/>
              <w:rPr>
                <w:rFonts w:ascii="Arial" w:hAnsi="Arial"/>
                <w:sz w:val="20"/>
                <w:szCs w:val="20"/>
              </w:rPr>
            </w:pPr>
            <w:r w:rsidRPr="00AA60BE">
              <w:rPr>
                <w:rFonts w:ascii="Arial" w:hAnsi="Arial"/>
                <w:sz w:val="20"/>
                <w:szCs w:val="20"/>
              </w:rPr>
              <w:t>Según el Censo Escolar (CE)</w:t>
            </w:r>
          </w:p>
          <w:p w14:paraId="6C1F66AE" w14:textId="77777777" w:rsidR="00A46326" w:rsidRPr="00AA60BE" w:rsidRDefault="00A46326" w:rsidP="00A46326">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A46326" w:rsidRPr="00AA60BE" w14:paraId="070E08A0" w14:textId="77777777" w:rsidTr="00BB7153">
              <w:trPr>
                <w:trHeight w:val="283"/>
                <w:jc w:val="center"/>
              </w:trPr>
              <w:tc>
                <w:tcPr>
                  <w:tcW w:w="5127" w:type="dxa"/>
                  <w:shd w:val="clear" w:color="000000" w:fill="BFBFBF"/>
                  <w:vAlign w:val="center"/>
                  <w:hideMark/>
                </w:tcPr>
                <w:p w14:paraId="0BB300AC" w14:textId="77777777" w:rsidR="00A46326" w:rsidRPr="00AA60BE" w:rsidRDefault="00A46326" w:rsidP="00A46326">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6D2D89D8" w14:textId="77777777" w:rsidR="00A46326" w:rsidRPr="00AA60BE" w:rsidRDefault="00A46326" w:rsidP="00A46326">
                  <w:pPr>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A46326" w:rsidRPr="00AA60BE" w14:paraId="3206088B" w14:textId="77777777" w:rsidTr="00BB7153">
              <w:trPr>
                <w:trHeight w:val="359"/>
                <w:jc w:val="center"/>
              </w:trPr>
              <w:tc>
                <w:tcPr>
                  <w:tcW w:w="5127" w:type="dxa"/>
                  <w:shd w:val="clear" w:color="auto" w:fill="auto"/>
                  <w:noWrap/>
                  <w:vAlign w:val="center"/>
                  <w:hideMark/>
                </w:tcPr>
                <w:p w14:paraId="406D9DFE"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4852F822" w14:textId="77777777" w:rsidR="00A46326" w:rsidRPr="00AA60BE" w:rsidRDefault="00A46326" w:rsidP="00A46326">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A46326" w:rsidRPr="00AA60BE" w14:paraId="7215D218" w14:textId="77777777" w:rsidTr="00BB7153">
              <w:trPr>
                <w:trHeight w:val="359"/>
                <w:jc w:val="center"/>
              </w:trPr>
              <w:tc>
                <w:tcPr>
                  <w:tcW w:w="5127" w:type="dxa"/>
                  <w:shd w:val="clear" w:color="auto" w:fill="auto"/>
                  <w:noWrap/>
                  <w:vAlign w:val="center"/>
                </w:tcPr>
                <w:p w14:paraId="2C828E52"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279AA0C1" w14:textId="77777777" w:rsidR="00A46326" w:rsidRPr="00AA60BE" w:rsidRDefault="00A46326" w:rsidP="00A46326">
                  <w:pPr>
                    <w:contextualSpacing/>
                    <w:jc w:val="center"/>
                    <w:rPr>
                      <w:rFonts w:ascii="Arial" w:eastAsia="Times New Roman" w:hAnsi="Arial"/>
                      <w:sz w:val="16"/>
                      <w:szCs w:val="20"/>
                      <w:lang w:val="es-PE" w:eastAsia="es-PE"/>
                    </w:rPr>
                  </w:pPr>
                </w:p>
              </w:tc>
            </w:tr>
            <w:tr w:rsidR="00A46326" w:rsidRPr="00AA60BE" w14:paraId="3A613381" w14:textId="77777777" w:rsidTr="00BB7153">
              <w:trPr>
                <w:trHeight w:val="359"/>
                <w:jc w:val="center"/>
              </w:trPr>
              <w:tc>
                <w:tcPr>
                  <w:tcW w:w="5127" w:type="dxa"/>
                  <w:shd w:val="clear" w:color="auto" w:fill="auto"/>
                  <w:noWrap/>
                  <w:vAlign w:val="center"/>
                </w:tcPr>
                <w:p w14:paraId="4A29D595"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41F3A080" w14:textId="77777777" w:rsidR="00A46326" w:rsidRPr="00AA60BE" w:rsidRDefault="00A46326" w:rsidP="00A46326">
                  <w:pPr>
                    <w:contextualSpacing/>
                    <w:jc w:val="center"/>
                    <w:rPr>
                      <w:rFonts w:ascii="Arial" w:eastAsia="Times New Roman" w:hAnsi="Arial"/>
                      <w:sz w:val="16"/>
                      <w:szCs w:val="20"/>
                      <w:lang w:val="es-PE" w:eastAsia="es-PE"/>
                    </w:rPr>
                  </w:pPr>
                </w:p>
              </w:tc>
            </w:tr>
            <w:tr w:rsidR="00A46326" w:rsidRPr="00AA60BE" w14:paraId="20B6AB84" w14:textId="77777777" w:rsidTr="00BB7153">
              <w:trPr>
                <w:trHeight w:val="283"/>
                <w:jc w:val="center"/>
              </w:trPr>
              <w:tc>
                <w:tcPr>
                  <w:tcW w:w="5127" w:type="dxa"/>
                  <w:shd w:val="clear" w:color="auto" w:fill="auto"/>
                  <w:noWrap/>
                  <w:vAlign w:val="center"/>
                  <w:hideMark/>
                </w:tcPr>
                <w:p w14:paraId="3E01B002" w14:textId="77777777" w:rsidR="00A46326" w:rsidRPr="00A646D4" w:rsidRDefault="00A46326" w:rsidP="00A46326">
                  <w:pPr>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61CA15E4" w14:textId="77777777" w:rsidR="00A46326" w:rsidRPr="00AA60BE" w:rsidRDefault="00A46326" w:rsidP="00A46326">
                  <w:pPr>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16D4225A" w14:textId="77777777" w:rsidR="005D0A07" w:rsidRPr="00E65285" w:rsidRDefault="005D0A07" w:rsidP="001D3B7A">
            <w:pPr>
              <w:pStyle w:val="Prrafodelista"/>
              <w:autoSpaceDE w:val="0"/>
              <w:autoSpaceDN w:val="0"/>
              <w:spacing w:after="0" w:line="240" w:lineRule="auto"/>
              <w:jc w:val="both"/>
              <w:rPr>
                <w:rFonts w:ascii="Arial" w:hAnsi="Arial" w:cs="Arial"/>
                <w:sz w:val="20"/>
                <w:szCs w:val="18"/>
              </w:rPr>
            </w:pPr>
          </w:p>
          <w:p w14:paraId="512103DF" w14:textId="77777777" w:rsidR="001D3B7A" w:rsidRPr="00E65285" w:rsidRDefault="005D0A07" w:rsidP="00A75E41">
            <w:pPr>
              <w:pStyle w:val="Prrafodelista"/>
              <w:numPr>
                <w:ilvl w:val="0"/>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 xml:space="preserve">Para la definición de los Locales educativos que pasaron a estado adecuado mediante la intervención de un proyecto de inversión pública de infraestructura educativa, se debe considerar que cuentan con </w:t>
            </w:r>
            <w:r w:rsidR="001D3B7A" w:rsidRPr="00E65285">
              <w:rPr>
                <w:rFonts w:ascii="Arial" w:eastAsiaTheme="minorEastAsia" w:hAnsi="Arial" w:cs="Arial"/>
                <w:sz w:val="20"/>
                <w:szCs w:val="18"/>
              </w:rPr>
              <w:t>las siguientes características:</w:t>
            </w:r>
          </w:p>
          <w:p w14:paraId="384B99A0" w14:textId="77777777" w:rsidR="001D3B7A" w:rsidRPr="00E65285" w:rsidRDefault="005D0A07" w:rsidP="00A75E41">
            <w:pPr>
              <w:pStyle w:val="Prrafodelista"/>
              <w:numPr>
                <w:ilvl w:val="1"/>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 xml:space="preserve">No se </w:t>
            </w:r>
            <w:r w:rsidR="00391463" w:rsidRPr="00E65285">
              <w:rPr>
                <w:rFonts w:ascii="Arial" w:eastAsiaTheme="minorEastAsia" w:hAnsi="Arial" w:cs="Arial"/>
                <w:sz w:val="20"/>
                <w:szCs w:val="18"/>
              </w:rPr>
              <w:t>considerarán</w:t>
            </w:r>
            <w:r w:rsidRPr="00E65285">
              <w:rPr>
                <w:rFonts w:ascii="Arial" w:eastAsiaTheme="minorEastAsia" w:hAnsi="Arial" w:cs="Arial"/>
                <w:sz w:val="20"/>
                <w:szCs w:val="18"/>
              </w:rPr>
              <w:t xml:space="preserve"> aquellos proyectos que solo intervenga</w:t>
            </w:r>
            <w:r w:rsidR="001D3B7A" w:rsidRPr="00E65285">
              <w:rPr>
                <w:rFonts w:ascii="Arial" w:eastAsiaTheme="minorEastAsia" w:hAnsi="Arial" w:cs="Arial"/>
                <w:sz w:val="20"/>
                <w:szCs w:val="18"/>
              </w:rPr>
              <w:t>n en los siguientes componentes:</w:t>
            </w:r>
          </w:p>
          <w:p w14:paraId="4B801F7D"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Cerco perimétrico</w:t>
            </w:r>
          </w:p>
          <w:p w14:paraId="3B6EAB98"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Equipamiento</w:t>
            </w:r>
          </w:p>
          <w:p w14:paraId="6A4217FC"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Mobiliario</w:t>
            </w:r>
          </w:p>
          <w:p w14:paraId="4240D0FA"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Losa deportiva</w:t>
            </w:r>
          </w:p>
          <w:p w14:paraId="0534C8F4"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Comedor, cocina</w:t>
            </w:r>
          </w:p>
          <w:p w14:paraId="699104EF" w14:textId="77777777" w:rsidR="001D3B7A" w:rsidRPr="00E65285" w:rsidRDefault="005D0A07" w:rsidP="00A75E41">
            <w:pPr>
              <w:pStyle w:val="Prrafodelista"/>
              <w:numPr>
                <w:ilvl w:val="2"/>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Componentes pedagógicos (capacitación docente, ciencia, tecnología y ambiente, fortalecimiento de capacidades, reforzamiento de razonamiento matemático, entre otros).</w:t>
            </w:r>
          </w:p>
          <w:p w14:paraId="6697AA81" w14:textId="7B773391" w:rsidR="005D0A07" w:rsidRPr="00E65285" w:rsidRDefault="005D0A07" w:rsidP="00A75E41">
            <w:pPr>
              <w:pStyle w:val="Prrafodelista"/>
              <w:numPr>
                <w:ilvl w:val="1"/>
                <w:numId w:val="17"/>
              </w:numPr>
              <w:autoSpaceDE w:val="0"/>
              <w:autoSpaceDN w:val="0"/>
              <w:jc w:val="both"/>
              <w:rPr>
                <w:rFonts w:ascii="Arial" w:eastAsiaTheme="minorEastAsia" w:hAnsi="Arial" w:cs="Arial"/>
                <w:sz w:val="20"/>
                <w:szCs w:val="18"/>
              </w:rPr>
            </w:pPr>
            <w:r w:rsidRPr="00E65285">
              <w:rPr>
                <w:rFonts w:ascii="Arial" w:eastAsiaTheme="minorEastAsia" w:hAnsi="Arial" w:cs="Arial"/>
                <w:sz w:val="20"/>
                <w:szCs w:val="18"/>
              </w:rPr>
              <w:t>Se</w:t>
            </w:r>
            <w:r w:rsidR="00391463" w:rsidRPr="00E65285">
              <w:rPr>
                <w:rFonts w:ascii="Arial" w:eastAsiaTheme="minorEastAsia" w:hAnsi="Arial" w:cs="Arial"/>
                <w:sz w:val="20"/>
                <w:szCs w:val="18"/>
              </w:rPr>
              <w:t xml:space="preserve"> consideran solo los proyectos </w:t>
            </w:r>
            <w:r w:rsidRPr="00E65285">
              <w:rPr>
                <w:rFonts w:ascii="Arial" w:eastAsiaTheme="minorEastAsia" w:hAnsi="Arial" w:cs="Arial"/>
                <w:sz w:val="20"/>
                <w:szCs w:val="18"/>
              </w:rPr>
              <w:t>que fueron culminados a partir del 2014 hasta abril del 2016. Se define que un proyecto se encuentra culminado cuando está cerrado o su devengado acumulado es mayor al 95% del costo actualizado.</w:t>
            </w:r>
          </w:p>
          <w:p w14:paraId="3A315BB6" w14:textId="77777777" w:rsidR="00F949DC" w:rsidRPr="00E65285" w:rsidRDefault="00F949DC" w:rsidP="001D3B7A">
            <w:pPr>
              <w:pStyle w:val="Prrafodelista"/>
              <w:autoSpaceDE w:val="0"/>
              <w:autoSpaceDN w:val="0"/>
              <w:spacing w:after="0" w:line="240" w:lineRule="auto"/>
              <w:jc w:val="both"/>
              <w:rPr>
                <w:rFonts w:ascii="Arial" w:eastAsiaTheme="minorEastAsia" w:hAnsi="Arial" w:cs="Arial"/>
                <w:sz w:val="20"/>
                <w:szCs w:val="18"/>
              </w:rPr>
            </w:pPr>
          </w:p>
          <w:p w14:paraId="1FAD7703" w14:textId="4924CE31" w:rsidR="001D3B7A" w:rsidRPr="00A75E41" w:rsidRDefault="005D0A07" w:rsidP="00A75E41">
            <w:pPr>
              <w:pStyle w:val="Prrafodelista"/>
              <w:numPr>
                <w:ilvl w:val="0"/>
                <w:numId w:val="17"/>
              </w:numPr>
              <w:spacing w:before="120"/>
              <w:jc w:val="both"/>
              <w:rPr>
                <w:rFonts w:ascii="Arial" w:eastAsiaTheme="minorEastAsia" w:hAnsi="Arial" w:cs="Arial"/>
                <w:sz w:val="20"/>
                <w:szCs w:val="18"/>
              </w:rPr>
            </w:pPr>
            <w:r w:rsidRPr="00E65285">
              <w:rPr>
                <w:rFonts w:ascii="Arial" w:eastAsiaTheme="minorEastAsia" w:hAnsi="Arial" w:cs="Arial"/>
                <w:sz w:val="20"/>
                <w:szCs w:val="18"/>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1B34192F" w14:textId="2A6AB048" w:rsidR="005D0A07" w:rsidRPr="00E65285" w:rsidRDefault="001D3B7A" w:rsidP="00A75E41">
            <w:pPr>
              <w:pStyle w:val="Prrafodelista"/>
              <w:numPr>
                <w:ilvl w:val="0"/>
                <w:numId w:val="17"/>
              </w:numPr>
              <w:spacing w:after="0"/>
              <w:rPr>
                <w:rFonts w:ascii="Arial" w:eastAsiaTheme="minorEastAsia" w:hAnsi="Arial" w:cs="Arial"/>
                <w:sz w:val="20"/>
                <w:szCs w:val="18"/>
              </w:rPr>
            </w:pPr>
            <w:r w:rsidRPr="00E65285">
              <w:rPr>
                <w:rFonts w:ascii="Arial" w:eastAsiaTheme="minorEastAsia" w:hAnsi="Arial" w:cs="Arial"/>
                <w:sz w:val="20"/>
                <w:szCs w:val="18"/>
              </w:rPr>
              <w:t>Se considera como año de línea base el año 2016, debido a que son las fuentes de información más actualizadas.</w:t>
            </w:r>
          </w:p>
          <w:p w14:paraId="6C7B0367" w14:textId="77777777" w:rsidR="001D3B7A" w:rsidRPr="00E65285" w:rsidRDefault="001D3B7A" w:rsidP="001D3B7A">
            <w:pPr>
              <w:rPr>
                <w:rFonts w:ascii="Arial" w:eastAsiaTheme="minorEastAsia"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57F8A43D" w14:textId="77777777">
              <w:tc>
                <w:tcPr>
                  <w:tcW w:w="5000" w:type="pct"/>
                  <w:shd w:val="clear" w:color="auto" w:fill="000000"/>
                  <w:tcMar>
                    <w:top w:w="0" w:type="dxa"/>
                    <w:left w:w="108" w:type="dxa"/>
                    <w:bottom w:w="0" w:type="dxa"/>
                    <w:right w:w="108" w:type="dxa"/>
                  </w:tcMar>
                  <w:hideMark/>
                </w:tcPr>
                <w:p w14:paraId="38B6CD8E" w14:textId="77777777" w:rsidR="005D0A07" w:rsidRPr="00391463" w:rsidRDefault="005D0A07" w:rsidP="00E65285">
                  <w:pPr>
                    <w:keepNext/>
                    <w:spacing w:after="160"/>
                    <w:jc w:val="both"/>
                    <w:rPr>
                      <w:rFonts w:ascii="Arial" w:hAnsi="Arial" w:cs="Arial"/>
                      <w:b/>
                      <w:bCs/>
                      <w:sz w:val="20"/>
                      <w:szCs w:val="20"/>
                      <w:lang w:val="es-MX"/>
                    </w:rPr>
                  </w:pPr>
                  <w:r w:rsidRPr="00E65285">
                    <w:rPr>
                      <w:rFonts w:ascii="Arial" w:hAnsi="Arial" w:cs="Arial"/>
                      <w:b/>
                      <w:bCs/>
                      <w:sz w:val="20"/>
                      <w:szCs w:val="20"/>
                      <w:lang w:val="es-MX"/>
                    </w:rPr>
                    <w:lastRenderedPageBreak/>
                    <w:t>MÉTODO DE CÁLCULO</w:t>
                  </w:r>
                </w:p>
              </w:tc>
            </w:tr>
          </w:tbl>
          <w:p w14:paraId="44A05A26" w14:textId="77777777" w:rsidR="00E65285" w:rsidRDefault="00E65285" w:rsidP="00E65285">
            <w:pPr>
              <w:jc w:val="both"/>
              <w:rPr>
                <w:rFonts w:ascii="Arial" w:hAnsi="Arial" w:cs="Arial"/>
                <w:sz w:val="20"/>
                <w:szCs w:val="20"/>
              </w:rPr>
            </w:pPr>
          </w:p>
          <w:p w14:paraId="38637522" w14:textId="3D547EC8" w:rsidR="005D0A07" w:rsidRDefault="005D0A07" w:rsidP="00E65285">
            <w:pPr>
              <w:jc w:val="both"/>
              <w:rPr>
                <w:rFonts w:ascii="Arial" w:hAnsi="Arial" w:cs="Arial"/>
                <w:sz w:val="20"/>
                <w:szCs w:val="20"/>
              </w:rPr>
            </w:pPr>
            <w:r w:rsidRPr="00E65285">
              <w:rPr>
                <w:rFonts w:ascii="Arial" w:hAnsi="Arial" w:cs="Arial"/>
                <w:sz w:val="20"/>
                <w:szCs w:val="20"/>
              </w:rPr>
              <w:t>Fórmula para el cálculo del porcentaje de locales educativos con educación</w:t>
            </w:r>
            <w:r w:rsidR="00224B67" w:rsidRPr="00E65285">
              <w:rPr>
                <w:rFonts w:ascii="Arial" w:hAnsi="Arial" w:cs="Arial"/>
                <w:sz w:val="20"/>
                <w:szCs w:val="20"/>
              </w:rPr>
              <w:t xml:space="preserve"> superior </w:t>
            </w:r>
            <w:r w:rsidR="00EF7829" w:rsidRPr="00E65285">
              <w:rPr>
                <w:rFonts w:ascii="Arial" w:hAnsi="Arial" w:cs="Arial"/>
                <w:sz w:val="20"/>
                <w:szCs w:val="20"/>
              </w:rPr>
              <w:t>tecnológica</w:t>
            </w:r>
            <w:r w:rsidR="00190D7E" w:rsidRPr="00E65285">
              <w:rPr>
                <w:rFonts w:ascii="Arial" w:hAnsi="Arial" w:cs="Arial"/>
                <w:sz w:val="20"/>
                <w:szCs w:val="20"/>
              </w:rPr>
              <w:t xml:space="preserve"> </w:t>
            </w:r>
            <w:r w:rsidRPr="00E65285">
              <w:rPr>
                <w:rFonts w:ascii="Arial" w:hAnsi="Arial" w:cs="Arial"/>
                <w:sz w:val="20"/>
                <w:szCs w:val="20"/>
              </w:rPr>
              <w:t>que contiene capacidad instalada inadecuada (</w:t>
            </w:r>
            <m:oMath>
              <m:sSub>
                <m:sSubPr>
                  <m:ctrlPr>
                    <w:rPr>
                      <w:rFonts w:ascii="Cambria Math" w:hAnsi="Cambria Math" w:cs="Arial"/>
                      <w:sz w:val="20"/>
                      <w:szCs w:val="20"/>
                    </w:rPr>
                  </m:ctrlPr>
                </m:sSubPr>
                <m:e>
                  <m:r>
                    <m:rPr>
                      <m:sty m:val="b"/>
                    </m:rPr>
                    <w:rPr>
                      <w:rFonts w:ascii="Cambria Math" w:hAnsi="Cambria Math" w:cs="Arial"/>
                      <w:sz w:val="20"/>
                      <w:szCs w:val="20"/>
                    </w:rPr>
                    <m:t>LEESTCII</m:t>
                  </m:r>
                </m:e>
                <m:sub>
                  <m:r>
                    <m:rPr>
                      <m:nor/>
                    </m:rPr>
                    <w:rPr>
                      <w:rFonts w:ascii="Arial" w:hAnsi="Arial" w:cs="Arial"/>
                      <w:sz w:val="20"/>
                      <w:szCs w:val="20"/>
                    </w:rPr>
                    <m:t>t</m:t>
                  </m:r>
                </m:sub>
              </m:sSub>
            </m:oMath>
            <w:r w:rsidRPr="00E65285">
              <w:rPr>
                <w:rFonts w:ascii="Arial" w:hAnsi="Arial" w:cs="Arial"/>
                <w:sz w:val="20"/>
                <w:szCs w:val="20"/>
              </w:rPr>
              <w:t>):</w:t>
            </w:r>
          </w:p>
          <w:p w14:paraId="56AF36F9" w14:textId="77777777" w:rsidR="00E65285" w:rsidRPr="00E65285" w:rsidRDefault="00E65285" w:rsidP="00E65285">
            <w:pPr>
              <w:jc w:val="both"/>
              <w:rPr>
                <w:rFonts w:ascii="Arial" w:hAnsi="Arial" w:cs="Arial"/>
                <w:sz w:val="20"/>
                <w:szCs w:val="20"/>
              </w:rPr>
            </w:pPr>
          </w:p>
          <w:p w14:paraId="5A91724A" w14:textId="26CD2A64" w:rsidR="005D0A07" w:rsidRPr="00E65285" w:rsidRDefault="00F8681B" w:rsidP="00E65285">
            <w:pPr>
              <w:jc w:val="center"/>
              <w:rPr>
                <w:rFonts w:ascii="Arial" w:hAnsi="Arial" w:cs="Arial"/>
                <w:sz w:val="20"/>
                <w:szCs w:val="20"/>
                <w:lang w:val="en-US"/>
              </w:rPr>
            </w:pPr>
            <m:oMath>
              <m:sSub>
                <m:sSubPr>
                  <m:ctrlPr>
                    <w:rPr>
                      <w:rFonts w:ascii="Cambria Math" w:hAnsi="Cambria Math" w:cs="Arial"/>
                      <w:b/>
                      <w:bCs/>
                      <w:i/>
                      <w:szCs w:val="20"/>
                    </w:rPr>
                  </m:ctrlPr>
                </m:sSubPr>
                <m:e>
                  <m:r>
                    <m:rPr>
                      <m:sty m:val="bi"/>
                    </m:rPr>
                    <w:rPr>
                      <w:rFonts w:ascii="Cambria Math" w:hAnsi="Cambria Math" w:cs="Arial"/>
                      <w:szCs w:val="20"/>
                      <w:lang w:val="en-US"/>
                    </w:rPr>
                    <m:t>LEESTCII</m:t>
                  </m:r>
                </m:e>
                <m:sub>
                  <m:r>
                    <m:rPr>
                      <m:nor/>
                    </m:rPr>
                    <w:rPr>
                      <w:rFonts w:ascii="Cambria Math" w:hAnsi="Cambria Math" w:cs="Arial"/>
                      <w:b/>
                      <w:bCs/>
                      <w:i/>
                      <w:szCs w:val="20"/>
                      <w:lang w:val="en-US"/>
                    </w:rPr>
                    <m:t>t</m:t>
                  </m:r>
                </m:sub>
              </m:sSub>
              <m:r>
                <w:rPr>
                  <w:rFonts w:ascii="Cambria Math" w:hAnsi="Cambria Math" w:cs="Arial"/>
                  <w:szCs w:val="20"/>
                  <w:lang w:val="en-US"/>
                </w:rPr>
                <m:t>=</m:t>
              </m:r>
              <m:d>
                <m:dPr>
                  <m:ctrlPr>
                    <w:rPr>
                      <w:rFonts w:ascii="Cambria Math" w:hAnsi="Cambria Math" w:cs="Arial"/>
                      <w:i/>
                      <w:szCs w:val="20"/>
                      <w:lang w:val="en-US"/>
                    </w:rPr>
                  </m:ctrlPr>
                </m:dPr>
                <m:e>
                  <m:f>
                    <m:fPr>
                      <m:ctrlPr>
                        <w:rPr>
                          <w:rFonts w:ascii="Cambria Math" w:hAnsi="Cambria Math" w:cs="Arial"/>
                          <w:i/>
                          <w:szCs w:val="20"/>
                        </w:rPr>
                      </m:ctrlPr>
                    </m:fPr>
                    <m:num>
                      <m:sSubSup>
                        <m:sSubSupPr>
                          <m:ctrlPr>
                            <w:rPr>
                              <w:rFonts w:ascii="Cambria Math" w:hAnsi="Cambria Math" w:cs="Arial"/>
                              <w:i/>
                              <w:szCs w:val="20"/>
                            </w:rPr>
                          </m:ctrlPr>
                        </m:sSubSupPr>
                        <m:e>
                          <m:sSubSup>
                            <m:sSubSupPr>
                              <m:ctrlPr>
                                <w:rPr>
                                  <w:rFonts w:ascii="Cambria Math" w:hAnsi="Cambria Math" w:cs="Arial"/>
                                  <w:i/>
                                  <w:szCs w:val="20"/>
                                </w:rPr>
                              </m:ctrlPr>
                            </m:sSubSupPr>
                            <m:e>
                              <m:r>
                                <w:rPr>
                                  <w:rFonts w:ascii="Cambria Math" w:hAnsi="Cambria Math" w:cs="Arial"/>
                                  <w:szCs w:val="20"/>
                                  <w:lang w:val="en-US"/>
                                </w:rPr>
                                <m:t>CLSTI</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 CLSTI</m:t>
                          </m:r>
                        </m:e>
                        <m:sub>
                          <m:r>
                            <w:rPr>
                              <w:rFonts w:ascii="Cambria Math" w:hAnsi="Cambria Math" w:cs="Arial"/>
                              <w:szCs w:val="20"/>
                              <w:lang w:val="en-US"/>
                            </w:rPr>
                            <m:t>t</m:t>
                          </m:r>
                        </m:sub>
                        <m:sup>
                          <m:r>
                            <w:rPr>
                              <w:rFonts w:ascii="Cambria Math" w:hAnsi="Cambria Math" w:cs="Arial"/>
                              <w:szCs w:val="20"/>
                              <w:lang w:val="en-US"/>
                            </w:rPr>
                            <m:t>CE</m:t>
                          </m:r>
                        </m:sup>
                      </m:sSubSup>
                    </m:num>
                    <m:den>
                      <m:sSubSup>
                        <m:sSubSupPr>
                          <m:ctrlPr>
                            <w:rPr>
                              <w:rFonts w:ascii="Cambria Math" w:hAnsi="Cambria Math" w:cs="Arial"/>
                              <w:i/>
                              <w:szCs w:val="20"/>
                            </w:rPr>
                          </m:ctrlPr>
                        </m:sSubSupPr>
                        <m:e>
                          <m:r>
                            <w:rPr>
                              <w:rFonts w:ascii="Cambria Math" w:hAnsi="Cambria Math" w:cs="Arial"/>
                              <w:szCs w:val="20"/>
                              <w:lang w:val="en-US"/>
                            </w:rPr>
                            <m:t>NST</m:t>
                          </m:r>
                        </m:e>
                        <m:sub>
                          <m:r>
                            <w:rPr>
                              <w:rFonts w:ascii="Cambria Math" w:hAnsi="Cambria Math" w:cs="Arial"/>
                              <w:szCs w:val="20"/>
                              <w:lang w:val="en-US"/>
                            </w:rPr>
                            <m:t>t</m:t>
                          </m:r>
                        </m:sub>
                        <m:sup>
                          <m:r>
                            <w:rPr>
                              <w:rFonts w:ascii="Cambria Math" w:hAnsi="Cambria Math" w:cs="Arial"/>
                              <w:szCs w:val="20"/>
                              <w:lang w:val="en-US"/>
                            </w:rPr>
                            <m:t>PN</m:t>
                          </m:r>
                        </m:sup>
                      </m:sSubSup>
                      <m:r>
                        <w:rPr>
                          <w:rFonts w:ascii="Cambria Math" w:hAnsi="Cambria Math" w:cs="Arial"/>
                          <w:szCs w:val="20"/>
                          <w:lang w:val="en-US"/>
                        </w:rPr>
                        <m:t>+</m:t>
                      </m:r>
                      <m:sSubSup>
                        <m:sSubSupPr>
                          <m:ctrlPr>
                            <w:rPr>
                              <w:rFonts w:ascii="Cambria Math" w:hAnsi="Cambria Math" w:cs="Arial"/>
                              <w:i/>
                              <w:szCs w:val="20"/>
                            </w:rPr>
                          </m:ctrlPr>
                        </m:sSubSupPr>
                        <m:e>
                          <m:r>
                            <w:rPr>
                              <w:rFonts w:ascii="Cambria Math" w:hAnsi="Cambria Math" w:cs="Arial"/>
                              <w:szCs w:val="20"/>
                              <w:lang w:val="en-US"/>
                            </w:rPr>
                            <m:t>NST</m:t>
                          </m:r>
                        </m:e>
                        <m:sub>
                          <m:r>
                            <w:rPr>
                              <w:rFonts w:ascii="Cambria Math" w:hAnsi="Cambria Math" w:cs="Arial"/>
                              <w:szCs w:val="20"/>
                              <w:lang w:val="en-US"/>
                            </w:rPr>
                            <m:t>t</m:t>
                          </m:r>
                        </m:sub>
                        <m:sup>
                          <m:r>
                            <w:rPr>
                              <w:rFonts w:ascii="Cambria Math" w:hAnsi="Cambria Math" w:cs="Arial"/>
                              <w:szCs w:val="20"/>
                              <w:lang w:val="en-US"/>
                            </w:rPr>
                            <m:t>CE</m:t>
                          </m:r>
                        </m:sup>
                      </m:sSubSup>
                    </m:den>
                  </m:f>
                </m:e>
              </m:d>
              <m:r>
                <w:rPr>
                  <w:rFonts w:ascii="Cambria Math" w:hAnsi="Cambria Math" w:cs="Arial"/>
                  <w:szCs w:val="20"/>
                  <w:lang w:val="en-US"/>
                </w:rPr>
                <m:t>100%</m:t>
              </m:r>
            </m:oMath>
            <w:r w:rsidR="00E65285">
              <w:rPr>
                <w:rFonts w:ascii="Arial" w:eastAsiaTheme="minorEastAsia" w:hAnsi="Arial" w:cs="Arial"/>
                <w:sz w:val="20"/>
                <w:szCs w:val="20"/>
                <w:lang w:val="en-US"/>
              </w:rPr>
              <w:t>…</w:t>
            </w:r>
            <w:r w:rsidR="005D0A07" w:rsidRPr="00E65285">
              <w:rPr>
                <w:rFonts w:ascii="Arial" w:hAnsi="Arial" w:cs="Arial"/>
                <w:sz w:val="20"/>
                <w:szCs w:val="20"/>
                <w:lang w:val="en-US"/>
              </w:rPr>
              <w:t>(1)</w:t>
            </w:r>
          </w:p>
          <w:p w14:paraId="18DA7207" w14:textId="77777777" w:rsidR="005D0A07" w:rsidRPr="00E65285" w:rsidRDefault="005D0A07" w:rsidP="00E65285">
            <w:pPr>
              <w:jc w:val="both"/>
              <w:rPr>
                <w:rFonts w:ascii="Arial" w:hAnsi="Arial" w:cs="Arial"/>
                <w:sz w:val="20"/>
                <w:szCs w:val="20"/>
                <w:lang w:val="en-US"/>
              </w:rPr>
            </w:pPr>
          </w:p>
          <w:p w14:paraId="0F5534A9" w14:textId="0B394CF9" w:rsidR="005D0A07"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NST</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E65285">
              <w:rPr>
                <w:rFonts w:ascii="Arial" w:hAnsi="Arial" w:cs="Arial"/>
                <w:sz w:val="20"/>
                <w:szCs w:val="20"/>
              </w:rPr>
              <w:t xml:space="preserve"> Cantidad total de locales educativos con servicio de Educación </w:t>
            </w:r>
            <w:r w:rsidR="00E468E4" w:rsidRPr="00E65285">
              <w:rPr>
                <w:rFonts w:ascii="Arial" w:hAnsi="Arial" w:cs="Arial"/>
                <w:sz w:val="20"/>
                <w:szCs w:val="20"/>
              </w:rPr>
              <w:t xml:space="preserve">Superior </w:t>
            </w:r>
            <w:r w:rsidR="00EF7829" w:rsidRPr="00E65285">
              <w:rPr>
                <w:rFonts w:ascii="Arial" w:hAnsi="Arial" w:cs="Arial"/>
                <w:sz w:val="20"/>
                <w:szCs w:val="20"/>
              </w:rPr>
              <w:t>tecnológica</w:t>
            </w:r>
            <w:r w:rsidR="00190D7E" w:rsidRPr="00E65285">
              <w:rPr>
                <w:rFonts w:ascii="Arial" w:hAnsi="Arial" w:cs="Arial"/>
                <w:sz w:val="20"/>
                <w:szCs w:val="20"/>
              </w:rPr>
              <w:t xml:space="preserve"> </w:t>
            </w:r>
            <w:r w:rsidR="005D0A07" w:rsidRPr="00E65285">
              <w:rPr>
                <w:rFonts w:ascii="Arial" w:hAnsi="Arial" w:cs="Arial"/>
                <w:sz w:val="20"/>
                <w:szCs w:val="20"/>
              </w:rPr>
              <w:t>incluidos en la base de monitoreo del Plan Nacional de Infraestructura Educativa en el tiempo t.</w:t>
            </w:r>
          </w:p>
          <w:p w14:paraId="4D814698" w14:textId="77777777" w:rsidR="00E65285" w:rsidRPr="00E65285" w:rsidRDefault="00E65285" w:rsidP="00E65285">
            <w:pPr>
              <w:ind w:left="708"/>
              <w:jc w:val="both"/>
              <w:rPr>
                <w:rFonts w:ascii="Arial" w:hAnsi="Arial" w:cs="Arial"/>
                <w:sz w:val="20"/>
                <w:szCs w:val="20"/>
              </w:rPr>
            </w:pPr>
          </w:p>
          <w:p w14:paraId="52D20120" w14:textId="17773A8E" w:rsidR="005D0A07"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NST</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E65285">
              <w:rPr>
                <w:rFonts w:ascii="Arial" w:hAnsi="Arial" w:cs="Arial"/>
                <w:sz w:val="20"/>
                <w:szCs w:val="20"/>
              </w:rPr>
              <w:t xml:space="preserve"> Cantidad total de locales educativos con servicio de Educación </w:t>
            </w:r>
            <w:r w:rsidR="00AE21F7" w:rsidRPr="00E65285">
              <w:rPr>
                <w:rFonts w:ascii="Arial" w:hAnsi="Arial" w:cs="Arial"/>
                <w:sz w:val="20"/>
                <w:szCs w:val="20"/>
              </w:rPr>
              <w:t xml:space="preserve">Superior </w:t>
            </w:r>
            <w:r w:rsidR="00583094" w:rsidRPr="00E65285">
              <w:rPr>
                <w:rFonts w:ascii="Arial" w:hAnsi="Arial" w:cs="Arial"/>
                <w:sz w:val="20"/>
                <w:szCs w:val="20"/>
              </w:rPr>
              <w:t>tecnológica</w:t>
            </w:r>
            <w:r w:rsidR="00190D7E" w:rsidRPr="00E65285">
              <w:rPr>
                <w:rFonts w:ascii="Arial" w:hAnsi="Arial" w:cs="Arial"/>
                <w:sz w:val="20"/>
                <w:szCs w:val="20"/>
              </w:rPr>
              <w:t xml:space="preserve"> </w:t>
            </w:r>
            <w:r w:rsidR="005D0A07" w:rsidRPr="00E65285">
              <w:rPr>
                <w:rFonts w:ascii="Arial" w:hAnsi="Arial" w:cs="Arial"/>
                <w:bCs/>
                <w:sz w:val="20"/>
                <w:szCs w:val="20"/>
                <w:lang w:val="es-MX"/>
              </w:rPr>
              <w:t>no</w:t>
            </w:r>
            <w:r w:rsidR="005D0A07" w:rsidRPr="00E65285">
              <w:rPr>
                <w:rFonts w:ascii="Arial" w:hAnsi="Arial" w:cs="Arial"/>
                <w:sz w:val="20"/>
                <w:szCs w:val="20"/>
              </w:rPr>
              <w:t xml:space="preserve"> incluidos en el Plan Nacional de Infraestructura Educativa en el tiempo t.</w:t>
            </w:r>
          </w:p>
          <w:p w14:paraId="737E1978" w14:textId="77777777" w:rsidR="00E65285" w:rsidRPr="00E65285" w:rsidRDefault="00E65285" w:rsidP="00E65285">
            <w:pPr>
              <w:ind w:left="708"/>
              <w:jc w:val="both"/>
              <w:rPr>
                <w:rFonts w:ascii="Arial" w:hAnsi="Arial" w:cs="Arial"/>
                <w:sz w:val="20"/>
                <w:szCs w:val="20"/>
              </w:rPr>
            </w:pPr>
          </w:p>
          <w:p w14:paraId="5D81F846" w14:textId="1D491E7E" w:rsidR="005D0A07"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CLSTI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5D0A07" w:rsidRPr="00E65285">
              <w:rPr>
                <w:rFonts w:ascii="Arial" w:hAnsi="Arial" w:cs="Arial"/>
                <w:sz w:val="20"/>
                <w:szCs w:val="20"/>
              </w:rPr>
              <w:t xml:space="preserve"> Cantidad de locales educativos con servicio de Educación </w:t>
            </w:r>
            <w:r w:rsidR="00AE21F7" w:rsidRPr="00E65285">
              <w:rPr>
                <w:rFonts w:ascii="Arial" w:hAnsi="Arial" w:cs="Arial"/>
                <w:sz w:val="20"/>
                <w:szCs w:val="20"/>
              </w:rPr>
              <w:t xml:space="preserve">Superior </w:t>
            </w:r>
            <w:r w:rsidR="00583094" w:rsidRPr="00E65285">
              <w:rPr>
                <w:rFonts w:ascii="Arial" w:hAnsi="Arial" w:cs="Arial"/>
                <w:sz w:val="20"/>
                <w:szCs w:val="20"/>
              </w:rPr>
              <w:t>tecnológica</w:t>
            </w:r>
            <w:r w:rsidR="00190D7E" w:rsidRPr="00E65285">
              <w:rPr>
                <w:rFonts w:ascii="Arial" w:hAnsi="Arial" w:cs="Arial"/>
                <w:sz w:val="20"/>
                <w:szCs w:val="20"/>
              </w:rPr>
              <w:t xml:space="preserve"> </w:t>
            </w:r>
            <w:r w:rsidR="005D0A07" w:rsidRPr="00E65285">
              <w:rPr>
                <w:rFonts w:ascii="Arial" w:hAnsi="Arial" w:cs="Arial"/>
                <w:bCs/>
                <w:sz w:val="20"/>
                <w:szCs w:val="20"/>
                <w:lang w:val="es-MX"/>
              </w:rPr>
              <w:t>y capacidad instalada inadecuada</w:t>
            </w:r>
            <w:r w:rsidR="005D0A07" w:rsidRPr="00E65285">
              <w:rPr>
                <w:rFonts w:ascii="Arial" w:hAnsi="Arial" w:cs="Arial"/>
                <w:sz w:val="20"/>
                <w:szCs w:val="20"/>
                <w:lang w:val="es-MX"/>
              </w:rPr>
              <w:t xml:space="preserve"> </w:t>
            </w:r>
            <w:r w:rsidR="005D0A07" w:rsidRPr="00E65285">
              <w:rPr>
                <w:rFonts w:ascii="Arial" w:hAnsi="Arial" w:cs="Arial"/>
                <w:sz w:val="20"/>
                <w:szCs w:val="20"/>
              </w:rPr>
              <w:t>incluidos en la base de monitoreo del Plan Nacional de Infraestructura Educativa en el tiempo t.</w:t>
            </w:r>
          </w:p>
          <w:p w14:paraId="47A41225" w14:textId="77777777" w:rsidR="00E65285" w:rsidRPr="00E65285" w:rsidRDefault="00E65285" w:rsidP="00E65285">
            <w:pPr>
              <w:ind w:left="708"/>
              <w:jc w:val="both"/>
              <w:rPr>
                <w:rFonts w:ascii="Arial" w:hAnsi="Arial" w:cs="Arial"/>
                <w:sz w:val="20"/>
                <w:szCs w:val="20"/>
              </w:rPr>
            </w:pPr>
          </w:p>
          <w:p w14:paraId="5E1E727D" w14:textId="7C58F186" w:rsidR="005D0A07" w:rsidRPr="00E65285"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CLSTI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5D0A07" w:rsidRPr="00E65285">
              <w:rPr>
                <w:rFonts w:ascii="Arial" w:hAnsi="Arial" w:cs="Arial"/>
                <w:sz w:val="20"/>
                <w:szCs w:val="20"/>
              </w:rPr>
              <w:t xml:space="preserve"> Cantidad de locales educativos con servicio de Educación</w:t>
            </w:r>
            <w:r w:rsidR="00AE21F7" w:rsidRPr="00E65285">
              <w:rPr>
                <w:rFonts w:ascii="Arial" w:hAnsi="Arial" w:cs="Arial"/>
                <w:sz w:val="20"/>
                <w:szCs w:val="20"/>
              </w:rPr>
              <w:t xml:space="preserve"> Superior </w:t>
            </w:r>
            <w:r w:rsidR="00EF7829" w:rsidRPr="00E65285">
              <w:rPr>
                <w:rFonts w:ascii="Arial" w:hAnsi="Arial" w:cs="Arial"/>
                <w:sz w:val="20"/>
                <w:szCs w:val="20"/>
              </w:rPr>
              <w:t>tecnológica</w:t>
            </w:r>
            <w:r w:rsidR="00190D7E" w:rsidRPr="00E65285">
              <w:rPr>
                <w:rFonts w:ascii="Arial" w:hAnsi="Arial" w:cs="Arial"/>
                <w:sz w:val="20"/>
                <w:szCs w:val="20"/>
              </w:rPr>
              <w:t xml:space="preserve"> </w:t>
            </w:r>
            <w:r w:rsidR="005D0A07" w:rsidRPr="00E65285">
              <w:rPr>
                <w:rFonts w:ascii="Arial" w:hAnsi="Arial" w:cs="Arial"/>
                <w:bCs/>
                <w:sz w:val="20"/>
                <w:szCs w:val="20"/>
                <w:lang w:val="es-MX"/>
              </w:rPr>
              <w:t xml:space="preserve">y capacidad instalada inadecuada no </w:t>
            </w:r>
            <w:r w:rsidR="005D0A07" w:rsidRPr="00E65285">
              <w:rPr>
                <w:rFonts w:ascii="Arial" w:hAnsi="Arial" w:cs="Arial"/>
                <w:sz w:val="20"/>
                <w:szCs w:val="20"/>
              </w:rPr>
              <w:t>incluidos en el Plan Nacional de Infraestructura Educativa en el tiempo t</w:t>
            </w:r>
            <w:r w:rsidR="00E65285">
              <w:rPr>
                <w:rFonts w:ascii="Arial" w:hAnsi="Arial" w:cs="Arial"/>
                <w:sz w:val="20"/>
                <w:szCs w:val="20"/>
              </w:rPr>
              <w:t>.</w:t>
            </w:r>
          </w:p>
          <w:p w14:paraId="511B162D" w14:textId="77777777" w:rsidR="005D0A07" w:rsidRDefault="005D0A07" w:rsidP="00E65285">
            <w:pPr>
              <w:jc w:val="both"/>
              <w:rPr>
                <w:rFonts w:ascii="Arial" w:hAnsi="Arial" w:cs="Arial"/>
                <w:sz w:val="20"/>
                <w:szCs w:val="20"/>
              </w:rPr>
            </w:pPr>
          </w:p>
          <w:p w14:paraId="7B36AAF2" w14:textId="77777777" w:rsidR="00E65285" w:rsidRPr="00E65285" w:rsidRDefault="00E65285" w:rsidP="00E65285">
            <w:pPr>
              <w:jc w:val="both"/>
              <w:rPr>
                <w:rFonts w:ascii="Arial" w:hAnsi="Arial" w:cs="Arial"/>
                <w:sz w:val="20"/>
                <w:szCs w:val="20"/>
              </w:rPr>
            </w:pPr>
          </w:p>
          <w:p w14:paraId="7363C8AA" w14:textId="434D9607" w:rsidR="005D0A07" w:rsidRDefault="005D0A07" w:rsidP="00E65285">
            <w:pPr>
              <w:jc w:val="both"/>
              <w:rPr>
                <w:rFonts w:ascii="Arial" w:hAnsi="Arial" w:cs="Arial"/>
                <w:sz w:val="20"/>
                <w:szCs w:val="20"/>
              </w:rPr>
            </w:pPr>
            <w:r w:rsidRPr="00E65285">
              <w:rPr>
                <w:rFonts w:ascii="Arial" w:hAnsi="Arial" w:cs="Arial"/>
                <w:sz w:val="20"/>
                <w:szCs w:val="20"/>
              </w:rPr>
              <w:t xml:space="preserve">Fórmula para el cálculo de la cantidad de locales educativos con servicio de Educación </w:t>
            </w:r>
            <w:r w:rsidR="00AE21F7" w:rsidRPr="00E65285">
              <w:rPr>
                <w:rFonts w:ascii="Arial" w:hAnsi="Arial" w:cs="Arial"/>
                <w:sz w:val="20"/>
                <w:szCs w:val="20"/>
              </w:rPr>
              <w:t xml:space="preserve">Superior </w:t>
            </w:r>
            <w:r w:rsidR="00EF7829" w:rsidRPr="00E65285">
              <w:rPr>
                <w:rFonts w:ascii="Arial" w:hAnsi="Arial" w:cs="Arial"/>
                <w:sz w:val="20"/>
                <w:szCs w:val="20"/>
              </w:rPr>
              <w:t>Tecnológica</w:t>
            </w:r>
            <w:r w:rsidR="00503112" w:rsidRPr="00E65285">
              <w:rPr>
                <w:rFonts w:ascii="Arial" w:hAnsi="Arial" w:cs="Arial"/>
                <w:sz w:val="20"/>
                <w:szCs w:val="20"/>
              </w:rPr>
              <w:t xml:space="preserve"> </w:t>
            </w:r>
            <w:r w:rsidRPr="00E65285">
              <w:rPr>
                <w:rFonts w:ascii="Arial" w:hAnsi="Arial" w:cs="Arial"/>
                <w:bCs/>
                <w:sz w:val="20"/>
                <w:szCs w:val="20"/>
                <w:lang w:val="es-MX"/>
              </w:rPr>
              <w:t>y capacidad instalada inadecuada</w:t>
            </w:r>
            <w:r w:rsidRPr="00E65285">
              <w:rPr>
                <w:rFonts w:ascii="Arial" w:hAnsi="Arial" w:cs="Arial"/>
                <w:sz w:val="20"/>
                <w:szCs w:val="20"/>
              </w:rPr>
              <w:t xml:space="preserve"> incluidos en la base de monitoreo del Plan Nacional de Infraestructura </w:t>
            </w:r>
            <m:oMath>
              <m:r>
                <m:rPr>
                  <m:sty m:val="p"/>
                </m:rPr>
                <w:rPr>
                  <w:rFonts w:ascii="Cambria Math" w:hAnsi="Cambria Math" w:cs="Arial"/>
                  <w:sz w:val="20"/>
                  <w:szCs w:val="20"/>
                </w:rPr>
                <m:t>(</m:t>
              </m:r>
              <m:sSubSup>
                <m:sSubSupPr>
                  <m:ctrlPr>
                    <w:rPr>
                      <w:rFonts w:ascii="Cambria Math" w:hAnsi="Cambria Math" w:cs="Arial"/>
                      <w:sz w:val="20"/>
                      <w:szCs w:val="20"/>
                    </w:rPr>
                  </m:ctrlPr>
                </m:sSubSupPr>
                <m:e>
                  <m:r>
                    <m:rPr>
                      <m:sty m:val="p"/>
                    </m:rPr>
                    <w:rPr>
                      <w:rFonts w:ascii="Cambria Math" w:hAnsi="Cambria Math" w:cs="Arial"/>
                      <w:sz w:val="20"/>
                      <w:szCs w:val="20"/>
                    </w:rPr>
                    <m:t>CLSTI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oMath>
            <w:r w:rsidRPr="00E65285">
              <w:rPr>
                <w:rFonts w:ascii="Arial" w:hAnsi="Arial" w:cs="Arial"/>
                <w:sz w:val="20"/>
                <w:szCs w:val="20"/>
              </w:rPr>
              <w:t xml:space="preserve">): </w:t>
            </w:r>
          </w:p>
          <w:p w14:paraId="39CC14FE" w14:textId="77777777" w:rsidR="00E65285" w:rsidRPr="00E65285" w:rsidRDefault="00E65285" w:rsidP="00E65285">
            <w:pPr>
              <w:jc w:val="both"/>
              <w:rPr>
                <w:rFonts w:ascii="Arial" w:hAnsi="Arial" w:cs="Arial"/>
                <w:sz w:val="20"/>
                <w:szCs w:val="20"/>
              </w:rPr>
            </w:pPr>
          </w:p>
          <w:p w14:paraId="4A44CE54" w14:textId="73AB6E69" w:rsidR="006752F6" w:rsidRPr="00E65285" w:rsidRDefault="00F8681B" w:rsidP="00E65285">
            <w:pPr>
              <w:jc w:val="center"/>
              <w:rPr>
                <w:rFonts w:ascii="Arial" w:hAnsi="Arial" w:cs="Arial"/>
                <w:sz w:val="20"/>
                <w:szCs w:val="20"/>
              </w:rPr>
            </w:pPr>
            <m:oMath>
              <m:sSubSup>
                <m:sSubSupPr>
                  <m:ctrlPr>
                    <w:rPr>
                      <w:rFonts w:ascii="Cambria Math" w:hAnsi="Cambria Math" w:cs="Arial"/>
                      <w:b/>
                      <w:i/>
                      <w:szCs w:val="20"/>
                    </w:rPr>
                  </m:ctrlPr>
                </m:sSubSupPr>
                <m:e>
                  <m:r>
                    <m:rPr>
                      <m:sty m:val="bi"/>
                    </m:rPr>
                    <w:rPr>
                      <w:rFonts w:ascii="Cambria Math" w:hAnsi="Cambria Math" w:cs="Arial"/>
                      <w:szCs w:val="20"/>
                    </w:rPr>
                    <m:t>CLSTI</m:t>
                  </m:r>
                </m:e>
                <m:sub>
                  <m:r>
                    <m:rPr>
                      <m:sty m:val="bi"/>
                    </m:rPr>
                    <w:rPr>
                      <w:rFonts w:ascii="Cambria Math" w:hAnsi="Cambria Math" w:cs="Arial"/>
                      <w:szCs w:val="20"/>
                    </w:rPr>
                    <m:t>t</m:t>
                  </m:r>
                </m:sub>
                <m:sup>
                  <m:r>
                    <m:rPr>
                      <m:sty m:val="bi"/>
                    </m:rPr>
                    <w:rPr>
                      <w:rFonts w:ascii="Cambria Math" w:hAnsi="Cambria Math" w:cs="Arial"/>
                      <w:szCs w:val="20"/>
                    </w:rPr>
                    <m:t>PN</m:t>
                  </m:r>
                </m:sup>
              </m:sSubSup>
              <m:r>
                <w:rPr>
                  <w:rFonts w:ascii="Cambria Math" w:hAnsi="Cambria Math" w:cs="Arial"/>
                  <w:szCs w:val="20"/>
                </w:rPr>
                <m:t>=</m:t>
              </m:r>
              <m:nary>
                <m:naryPr>
                  <m:chr m:val="∑"/>
                  <m:limLoc m:val="undOvr"/>
                  <m:ctrlPr>
                    <w:rPr>
                      <w:rFonts w:ascii="Cambria Math" w:hAnsi="Cambria Math" w:cs="Arial"/>
                      <w:i/>
                      <w:szCs w:val="20"/>
                    </w:rPr>
                  </m:ctrlPr>
                </m:naryPr>
                <m:sub>
                  <m:r>
                    <w:rPr>
                      <w:rFonts w:ascii="Cambria Math" w:hAnsi="Cambria Math" w:cs="Arial"/>
                      <w:szCs w:val="20"/>
                    </w:rPr>
                    <m:t>i=1</m:t>
                  </m:r>
                </m:sub>
                <m:sup>
                  <m:sSubSup>
                    <m:sSubSupPr>
                      <m:ctrlPr>
                        <w:rPr>
                          <w:rFonts w:ascii="Cambria Math" w:hAnsi="Cambria Math" w:cs="Arial"/>
                          <w:i/>
                          <w:szCs w:val="20"/>
                        </w:rPr>
                      </m:ctrlPr>
                    </m:sSubSupPr>
                    <m:e>
                      <m:r>
                        <w:rPr>
                          <w:rFonts w:ascii="Cambria Math" w:hAnsi="Cambria Math" w:cs="Arial"/>
                          <w:szCs w:val="20"/>
                        </w:rPr>
                        <m:t>NST</m:t>
                      </m:r>
                    </m:e>
                    <m:sub>
                      <m:r>
                        <w:rPr>
                          <w:rFonts w:ascii="Cambria Math" w:hAnsi="Cambria Math" w:cs="Arial"/>
                          <w:szCs w:val="20"/>
                        </w:rPr>
                        <m:t>t</m:t>
                      </m:r>
                    </m:sub>
                    <m:sup>
                      <m:r>
                        <w:rPr>
                          <w:rFonts w:ascii="Cambria Math" w:hAnsi="Cambria Math" w:cs="Arial"/>
                          <w:szCs w:val="20"/>
                        </w:rPr>
                        <m:t>PN</m:t>
                      </m:r>
                    </m:sup>
                  </m:sSubSup>
                </m:sup>
                <m:e>
                  <m:r>
                    <w:rPr>
                      <w:rFonts w:ascii="Cambria Math" w:hAnsi="Cambria Math" w:cs="Arial"/>
                      <w:szCs w:val="20"/>
                    </w:rPr>
                    <m:t>(</m:t>
                  </m:r>
                  <m:sSubSup>
                    <m:sSubSupPr>
                      <m:ctrlPr>
                        <w:rPr>
                          <w:rFonts w:ascii="Cambria Math" w:hAnsi="Cambria Math" w:cs="Arial"/>
                          <w:i/>
                          <w:szCs w:val="20"/>
                        </w:rPr>
                      </m:ctrlPr>
                    </m:sSubSupPr>
                    <m:e>
                      <m:r>
                        <w:rPr>
                          <w:rFonts w:ascii="Cambria Math" w:hAnsi="Cambria Math" w:cs="Arial"/>
                          <w:szCs w:val="20"/>
                        </w:rPr>
                        <m:t>LAST</m:t>
                      </m:r>
                    </m:e>
                    <m:sub>
                      <m:r>
                        <w:rPr>
                          <w:rFonts w:ascii="Cambria Math" w:hAnsi="Cambria Math" w:cs="Arial"/>
                          <w:szCs w:val="20"/>
                        </w:rPr>
                        <m:t>it</m:t>
                      </m:r>
                    </m:sub>
                    <m:sup>
                      <m:r>
                        <w:rPr>
                          <w:rFonts w:ascii="Cambria Math" w:hAnsi="Cambria Math" w:cs="Arial"/>
                          <w:szCs w:val="20"/>
                        </w:rPr>
                        <m:t>PN</m:t>
                      </m:r>
                    </m:sup>
                  </m:sSubSup>
                </m:e>
              </m:nary>
              <m:r>
                <w:rPr>
                  <w:rFonts w:ascii="Cambria Math" w:hAnsi="Cambria Math" w:cs="Arial"/>
                  <w:szCs w:val="20"/>
                </w:rPr>
                <m:t>)</m:t>
              </m:r>
            </m:oMath>
            <w:r w:rsidR="00E65285">
              <w:rPr>
                <w:rFonts w:ascii="Arial" w:hAnsi="Arial" w:cs="Arial"/>
                <w:sz w:val="20"/>
                <w:szCs w:val="20"/>
              </w:rPr>
              <w:t>…</w:t>
            </w:r>
            <w:r w:rsidR="006752F6" w:rsidRPr="00E65285">
              <w:rPr>
                <w:rFonts w:ascii="Arial" w:hAnsi="Arial" w:cs="Arial"/>
                <w:sz w:val="20"/>
                <w:szCs w:val="20"/>
              </w:rPr>
              <w:t>(2)</w:t>
            </w:r>
          </w:p>
          <w:p w14:paraId="4CAC5231" w14:textId="77777777" w:rsidR="006752F6" w:rsidRPr="00E65285" w:rsidRDefault="006752F6" w:rsidP="00E65285">
            <w:pPr>
              <w:jc w:val="both"/>
              <w:rPr>
                <w:rFonts w:ascii="Arial" w:hAnsi="Arial" w:cs="Arial"/>
                <w:sz w:val="20"/>
                <w:szCs w:val="20"/>
              </w:rPr>
            </w:pPr>
          </w:p>
          <w:p w14:paraId="695704B7" w14:textId="2AEBC165" w:rsidR="00F949DC" w:rsidRPr="00E65285"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LAST</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6752F6" w:rsidRPr="00E65285">
              <w:rPr>
                <w:rFonts w:ascii="Arial" w:hAnsi="Arial" w:cs="Arial"/>
                <w:sz w:val="20"/>
                <w:szCs w:val="20"/>
              </w:rPr>
              <w:t xml:space="preserve"> Nivel de inadecuación </w:t>
            </w:r>
            <w:proofErr w:type="gramStart"/>
            <w:r w:rsidR="006752F6" w:rsidRPr="00E65285">
              <w:rPr>
                <w:rFonts w:ascii="Arial" w:hAnsi="Arial" w:cs="Arial"/>
                <w:sz w:val="20"/>
                <w:szCs w:val="20"/>
              </w:rPr>
              <w:t>del local educativo</w:t>
            </w:r>
            <w:proofErr w:type="gramEnd"/>
            <w:r w:rsidR="00C5612B">
              <w:rPr>
                <w:rFonts w:ascii="Arial" w:hAnsi="Arial" w:cs="Arial"/>
                <w:sz w:val="20"/>
                <w:szCs w:val="20"/>
              </w:rPr>
              <w:t xml:space="preserve"> i en el tiempo t</w:t>
            </w:r>
            <w:r w:rsidR="006752F6" w:rsidRPr="00E65285">
              <w:rPr>
                <w:rFonts w:ascii="Arial" w:hAnsi="Arial" w:cs="Arial"/>
                <w:sz w:val="20"/>
                <w:szCs w:val="20"/>
              </w:rPr>
              <w:t>, cuyo valor mínimo y máximo es 0 y 1 respectivamente.</w:t>
            </w:r>
          </w:p>
          <w:p w14:paraId="28B00877" w14:textId="77777777" w:rsidR="006956B4" w:rsidRDefault="006956B4" w:rsidP="00E65285">
            <w:pPr>
              <w:jc w:val="both"/>
              <w:rPr>
                <w:rFonts w:ascii="Arial" w:hAnsi="Arial" w:cs="Arial"/>
                <w:sz w:val="20"/>
                <w:szCs w:val="20"/>
              </w:rPr>
            </w:pPr>
          </w:p>
          <w:p w14:paraId="60E30393" w14:textId="77777777" w:rsidR="00E65285" w:rsidRPr="00E65285" w:rsidRDefault="00E65285" w:rsidP="00E65285">
            <w:pPr>
              <w:jc w:val="both"/>
              <w:rPr>
                <w:rFonts w:ascii="Arial" w:hAnsi="Arial" w:cs="Arial"/>
                <w:sz w:val="20"/>
                <w:szCs w:val="20"/>
              </w:rPr>
            </w:pPr>
          </w:p>
          <w:p w14:paraId="369C336A" w14:textId="47D7580A" w:rsidR="006752F6" w:rsidRDefault="006752F6" w:rsidP="00E65285">
            <w:pPr>
              <w:jc w:val="both"/>
              <w:rPr>
                <w:rFonts w:ascii="Arial" w:hAnsi="Arial" w:cs="Arial"/>
                <w:sz w:val="20"/>
                <w:szCs w:val="20"/>
              </w:rPr>
            </w:pPr>
            <w:r w:rsidRPr="00E65285">
              <w:rPr>
                <w:rFonts w:ascii="Arial" w:hAnsi="Arial" w:cs="Arial"/>
                <w:sz w:val="20"/>
                <w:szCs w:val="20"/>
              </w:rPr>
              <w:t xml:space="preserve">Fórmula para el cálculo de la cantidad de locales educativos con servicio de Educación </w:t>
            </w:r>
            <w:r w:rsidR="00583094" w:rsidRPr="00E65285">
              <w:rPr>
                <w:rFonts w:ascii="Arial" w:hAnsi="Arial" w:cs="Arial"/>
                <w:bCs/>
                <w:sz w:val="20"/>
                <w:szCs w:val="20"/>
                <w:lang w:val="es-MX"/>
              </w:rPr>
              <w:t xml:space="preserve">Superior Tecnológica </w:t>
            </w:r>
            <w:r w:rsidRPr="00E65285">
              <w:rPr>
                <w:rFonts w:ascii="Arial" w:hAnsi="Arial" w:cs="Arial"/>
                <w:bCs/>
                <w:sz w:val="20"/>
                <w:szCs w:val="20"/>
                <w:lang w:val="es-MX"/>
              </w:rPr>
              <w:t xml:space="preserve">y capacidad instalada inadecuada no </w:t>
            </w:r>
            <w:r w:rsidRPr="00E65285">
              <w:rPr>
                <w:rFonts w:ascii="Arial" w:hAnsi="Arial" w:cs="Arial"/>
                <w:sz w:val="20"/>
                <w:szCs w:val="20"/>
              </w:rPr>
              <w:t xml:space="preserve">incluidos en el Plan Nacional de Infraestructura Educativa </w:t>
            </w:r>
            <m:oMath>
              <m:sSubSup>
                <m:sSubSupPr>
                  <m:ctrlPr>
                    <w:rPr>
                      <w:rFonts w:ascii="Cambria Math" w:hAnsi="Cambria Math" w:cs="Arial"/>
                      <w:sz w:val="20"/>
                      <w:szCs w:val="20"/>
                    </w:rPr>
                  </m:ctrlPr>
                </m:sSubSupPr>
                <m:e>
                  <m:r>
                    <m:rPr>
                      <m:sty m:val="p"/>
                    </m:rPr>
                    <w:rPr>
                      <w:rFonts w:ascii="Cambria Math" w:hAnsi="Cambria Math" w:cs="Arial"/>
                      <w:sz w:val="20"/>
                      <w:szCs w:val="20"/>
                    </w:rPr>
                    <m:t>(CLSTI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hAnsi="Cambria Math" w:cs="Arial"/>
                  <w:sz w:val="20"/>
                  <w:szCs w:val="20"/>
                </w:rPr>
                <m:t>)</m:t>
              </m:r>
            </m:oMath>
            <w:r w:rsidRPr="00E65285">
              <w:rPr>
                <w:rFonts w:ascii="Arial" w:hAnsi="Arial" w:cs="Arial"/>
                <w:sz w:val="20"/>
                <w:szCs w:val="20"/>
              </w:rPr>
              <w:t>:</w:t>
            </w:r>
          </w:p>
          <w:p w14:paraId="000D16BE" w14:textId="77777777" w:rsidR="00E65285" w:rsidRPr="00E65285" w:rsidRDefault="00E65285" w:rsidP="00E65285">
            <w:pPr>
              <w:jc w:val="both"/>
              <w:rPr>
                <w:rFonts w:ascii="Arial" w:hAnsi="Arial" w:cs="Arial"/>
                <w:sz w:val="20"/>
                <w:szCs w:val="20"/>
              </w:rPr>
            </w:pPr>
          </w:p>
          <w:p w14:paraId="787B3677" w14:textId="0BEA9B73" w:rsidR="006752F6" w:rsidRDefault="00F8681B" w:rsidP="00E65285">
            <w:pPr>
              <w:jc w:val="center"/>
              <w:rPr>
                <w:rFonts w:ascii="Arial" w:hAnsi="Arial" w:cs="Arial"/>
                <w:sz w:val="20"/>
                <w:szCs w:val="20"/>
              </w:rPr>
            </w:pPr>
            <m:oMath>
              <m:sSubSup>
                <m:sSubSupPr>
                  <m:ctrlPr>
                    <w:rPr>
                      <w:rFonts w:ascii="Cambria Math" w:hAnsi="Cambria Math" w:cs="Arial"/>
                      <w:b/>
                      <w:i/>
                      <w:szCs w:val="20"/>
                    </w:rPr>
                  </m:ctrlPr>
                </m:sSubSupPr>
                <m:e>
                  <m:r>
                    <m:rPr>
                      <m:sty m:val="bi"/>
                    </m:rPr>
                    <w:rPr>
                      <w:rFonts w:ascii="Cambria Math" w:hAnsi="Cambria Math" w:cs="Arial"/>
                      <w:szCs w:val="20"/>
                    </w:rPr>
                    <m:t>CLSTI</m:t>
                  </m:r>
                </m:e>
                <m:sub>
                  <m:r>
                    <m:rPr>
                      <m:sty m:val="bi"/>
                    </m:rPr>
                    <w:rPr>
                      <w:rFonts w:ascii="Cambria Math" w:hAnsi="Cambria Math" w:cs="Arial"/>
                      <w:szCs w:val="20"/>
                    </w:rPr>
                    <m:t>t</m:t>
                  </m:r>
                </m:sub>
                <m:sup>
                  <m:r>
                    <m:rPr>
                      <m:sty m:val="bi"/>
                    </m:rPr>
                    <w:rPr>
                      <w:rFonts w:ascii="Cambria Math" w:hAnsi="Cambria Math" w:cs="Arial"/>
                      <w:szCs w:val="20"/>
                    </w:rPr>
                    <m:t>CE</m:t>
                  </m:r>
                </m:sup>
              </m:sSubSup>
              <m:r>
                <w:rPr>
                  <w:rFonts w:ascii="Cambria Math" w:hAnsi="Cambria Math" w:cs="Arial"/>
                  <w:szCs w:val="20"/>
                </w:rPr>
                <m:t>=(</m:t>
              </m:r>
              <m:nary>
                <m:naryPr>
                  <m:chr m:val="∑"/>
                  <m:limLoc m:val="undOvr"/>
                  <m:ctrlPr>
                    <w:rPr>
                      <w:rFonts w:ascii="Cambria Math" w:hAnsi="Cambria Math" w:cs="Arial"/>
                      <w:i/>
                      <w:szCs w:val="20"/>
                    </w:rPr>
                  </m:ctrlPr>
                </m:naryPr>
                <m:sub>
                  <m:r>
                    <w:rPr>
                      <w:rFonts w:ascii="Cambria Math" w:hAnsi="Cambria Math" w:cs="Arial"/>
                      <w:szCs w:val="20"/>
                    </w:rPr>
                    <m:t>i=1</m:t>
                  </m:r>
                </m:sub>
                <m:sup>
                  <m:sSubSup>
                    <m:sSubSupPr>
                      <m:ctrlPr>
                        <w:rPr>
                          <w:rFonts w:ascii="Cambria Math" w:hAnsi="Cambria Math" w:cs="Arial"/>
                          <w:i/>
                          <w:szCs w:val="20"/>
                        </w:rPr>
                      </m:ctrlPr>
                    </m:sSubSupPr>
                    <m:e>
                      <m:r>
                        <w:rPr>
                          <w:rFonts w:ascii="Cambria Math" w:hAnsi="Cambria Math" w:cs="Arial"/>
                          <w:szCs w:val="20"/>
                        </w:rPr>
                        <m:t>NST</m:t>
                      </m:r>
                    </m:e>
                    <m:sub>
                      <m:r>
                        <w:rPr>
                          <w:rFonts w:ascii="Cambria Math" w:hAnsi="Cambria Math" w:cs="Arial"/>
                          <w:szCs w:val="20"/>
                        </w:rPr>
                        <m:t>t</m:t>
                      </m:r>
                    </m:sub>
                    <m:sup>
                      <m:r>
                        <w:rPr>
                          <w:rFonts w:ascii="Cambria Math" w:hAnsi="Cambria Math" w:cs="Arial"/>
                          <w:szCs w:val="20"/>
                        </w:rPr>
                        <m:t>CE</m:t>
                      </m:r>
                    </m:sup>
                  </m:sSubSup>
                </m:sup>
                <m:e>
                  <m:sSubSup>
                    <m:sSubSupPr>
                      <m:ctrlPr>
                        <w:rPr>
                          <w:rFonts w:ascii="Cambria Math" w:hAnsi="Cambria Math" w:cs="Arial"/>
                          <w:i/>
                          <w:szCs w:val="20"/>
                        </w:rPr>
                      </m:ctrlPr>
                    </m:sSubSupPr>
                    <m:e>
                      <m:r>
                        <w:rPr>
                          <w:rFonts w:ascii="Cambria Math" w:hAnsi="Cambria Math" w:cs="Arial"/>
                          <w:szCs w:val="20"/>
                        </w:rPr>
                        <m:t>LAST</m:t>
                      </m:r>
                    </m:e>
                    <m:sub>
                      <m:r>
                        <w:rPr>
                          <w:rFonts w:ascii="Cambria Math" w:hAnsi="Cambria Math" w:cs="Arial"/>
                          <w:szCs w:val="20"/>
                        </w:rPr>
                        <m:t>it</m:t>
                      </m:r>
                    </m:sub>
                    <m:sup>
                      <m:r>
                        <w:rPr>
                          <w:rFonts w:ascii="Cambria Math" w:hAnsi="Cambria Math" w:cs="Arial"/>
                          <w:szCs w:val="20"/>
                        </w:rPr>
                        <m:t>CE</m:t>
                      </m:r>
                    </m:sup>
                  </m:sSubSup>
                </m:e>
              </m:nary>
              <m:r>
                <w:rPr>
                  <w:rFonts w:ascii="Cambria Math" w:hAnsi="Cambria Math" w:cs="Arial"/>
                  <w:szCs w:val="20"/>
                </w:rPr>
                <m:t>)</m:t>
              </m:r>
            </m:oMath>
            <w:r w:rsidR="00E65285" w:rsidRPr="00E65285">
              <w:rPr>
                <w:rFonts w:ascii="Cambria Math" w:hAnsi="Cambria Math" w:cs="Arial"/>
                <w:i/>
                <w:szCs w:val="20"/>
              </w:rPr>
              <w:t>…</w:t>
            </w:r>
            <w:r w:rsidR="006752F6" w:rsidRPr="00E65285">
              <w:rPr>
                <w:rFonts w:ascii="Cambria Math" w:hAnsi="Cambria Math" w:cs="Arial"/>
                <w:i/>
                <w:szCs w:val="20"/>
              </w:rPr>
              <w:t>(</w:t>
            </w:r>
            <w:r w:rsidR="006752F6" w:rsidRPr="00E65285">
              <w:rPr>
                <w:rFonts w:ascii="Arial" w:hAnsi="Arial" w:cs="Arial"/>
                <w:sz w:val="20"/>
                <w:szCs w:val="20"/>
              </w:rPr>
              <w:t>3)</w:t>
            </w:r>
          </w:p>
          <w:p w14:paraId="654E32E8" w14:textId="77777777" w:rsidR="00E65285" w:rsidRPr="00E65285" w:rsidRDefault="00E65285" w:rsidP="00E65285">
            <w:pPr>
              <w:rPr>
                <w:rFonts w:ascii="Arial" w:hAnsi="Arial" w:cs="Arial"/>
                <w:sz w:val="20"/>
                <w:szCs w:val="20"/>
              </w:rPr>
            </w:pPr>
          </w:p>
          <w:p w14:paraId="35F37D0D" w14:textId="1E43708F" w:rsidR="005D0A07" w:rsidRPr="00E65285" w:rsidRDefault="00F8681B" w:rsidP="00E65285">
            <w:pPr>
              <w:ind w:left="708"/>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LAST</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6752F6" w:rsidRPr="00E65285">
              <w:rPr>
                <w:rFonts w:ascii="Arial" w:hAnsi="Arial" w:cs="Arial"/>
                <w:sz w:val="20"/>
                <w:szCs w:val="20"/>
              </w:rPr>
              <w:t xml:space="preserve"> Variable dicotómica que obtiene el valor de 1 cuando tiene al menos 1 ambiente del local educativo </w:t>
            </w:r>
            <w:r w:rsidR="00C5612B">
              <w:rPr>
                <w:rFonts w:ascii="Arial" w:hAnsi="Arial" w:cs="Arial"/>
                <w:sz w:val="20"/>
                <w:szCs w:val="20"/>
              </w:rPr>
              <w:t xml:space="preserve">i </w:t>
            </w:r>
            <w:r w:rsidR="006752F6" w:rsidRPr="00E65285">
              <w:rPr>
                <w:rFonts w:ascii="Arial" w:hAnsi="Arial" w:cs="Arial"/>
                <w:sz w:val="20"/>
                <w:szCs w:val="20"/>
              </w:rPr>
              <w:t>diferente al buen estado, según el Censo Escolar en el tiempo t.</w:t>
            </w:r>
          </w:p>
          <w:p w14:paraId="59113111" w14:textId="77777777" w:rsidR="005D0A07" w:rsidRPr="00E65285" w:rsidRDefault="005D0A07" w:rsidP="00E65285">
            <w:pPr>
              <w:jc w:val="both"/>
              <w:rPr>
                <w:rFonts w:ascii="Arial" w:hAnsi="Arial" w:cs="Arial"/>
                <w:sz w:val="20"/>
                <w:szCs w:val="20"/>
                <w:lang w:val="es-PE"/>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66D2197F" w14:textId="77777777">
              <w:tc>
                <w:tcPr>
                  <w:tcW w:w="5000" w:type="pct"/>
                  <w:shd w:val="clear" w:color="auto" w:fill="000000"/>
                  <w:tcMar>
                    <w:top w:w="0" w:type="dxa"/>
                    <w:left w:w="108" w:type="dxa"/>
                    <w:bottom w:w="0" w:type="dxa"/>
                    <w:right w:w="108" w:type="dxa"/>
                  </w:tcMar>
                  <w:hideMark/>
                </w:tcPr>
                <w:p w14:paraId="03942EBF" w14:textId="77777777" w:rsidR="005D0A07" w:rsidRPr="00462D13" w:rsidRDefault="005D0A07" w:rsidP="00E65285">
                  <w:pPr>
                    <w:spacing w:after="160"/>
                    <w:jc w:val="both"/>
                    <w:rPr>
                      <w:rFonts w:ascii="Arial" w:hAnsi="Arial" w:cs="Arial"/>
                      <w:b/>
                      <w:bCs/>
                      <w:sz w:val="20"/>
                      <w:szCs w:val="20"/>
                      <w:lang w:val="es-MX"/>
                    </w:rPr>
                  </w:pPr>
                  <w:r w:rsidRPr="00462D13">
                    <w:rPr>
                      <w:rFonts w:ascii="Arial" w:hAnsi="Arial" w:cs="Arial"/>
                      <w:b/>
                      <w:bCs/>
                      <w:sz w:val="20"/>
                      <w:szCs w:val="20"/>
                      <w:lang w:val="es-MX"/>
                    </w:rPr>
                    <w:t>PERIODICIDAD DE LAS MEDICIONES</w:t>
                  </w:r>
                </w:p>
              </w:tc>
            </w:tr>
          </w:tbl>
          <w:p w14:paraId="2528FB40" w14:textId="77777777" w:rsidR="005D0A07" w:rsidRPr="00E65285" w:rsidRDefault="005D0A07">
            <w:pPr>
              <w:jc w:val="both"/>
              <w:rPr>
                <w:rFonts w:ascii="Arial" w:hAnsi="Arial" w:cs="Arial"/>
                <w:sz w:val="20"/>
                <w:szCs w:val="18"/>
              </w:rPr>
            </w:pPr>
          </w:p>
          <w:p w14:paraId="303B7F1F" w14:textId="77777777" w:rsidR="005D0A07" w:rsidRPr="00E65285" w:rsidRDefault="005D0A07">
            <w:pPr>
              <w:jc w:val="both"/>
              <w:rPr>
                <w:rFonts w:ascii="Arial" w:hAnsi="Arial" w:cs="Arial"/>
                <w:sz w:val="20"/>
                <w:szCs w:val="18"/>
              </w:rPr>
            </w:pPr>
            <w:r w:rsidRPr="00E65285">
              <w:rPr>
                <w:rFonts w:ascii="Arial" w:hAnsi="Arial" w:cs="Arial"/>
                <w:sz w:val="20"/>
                <w:szCs w:val="18"/>
              </w:rPr>
              <w:t>La periodicidad de medición del indicador será anual.</w:t>
            </w:r>
          </w:p>
          <w:p w14:paraId="66862A37" w14:textId="77777777" w:rsidR="007E4453" w:rsidRPr="00E65285" w:rsidRDefault="007E4453">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14F93A0B" w14:textId="77777777">
              <w:tc>
                <w:tcPr>
                  <w:tcW w:w="5000" w:type="pct"/>
                  <w:shd w:val="clear" w:color="auto" w:fill="000000"/>
                  <w:tcMar>
                    <w:top w:w="0" w:type="dxa"/>
                    <w:left w:w="108" w:type="dxa"/>
                    <w:bottom w:w="0" w:type="dxa"/>
                    <w:right w:w="108" w:type="dxa"/>
                  </w:tcMar>
                  <w:hideMark/>
                </w:tcPr>
                <w:p w14:paraId="75889CEE" w14:textId="77777777" w:rsidR="005D0A07" w:rsidRPr="00462D13" w:rsidRDefault="005D0A07" w:rsidP="00E65285">
                  <w:pPr>
                    <w:spacing w:after="160"/>
                    <w:jc w:val="both"/>
                    <w:rPr>
                      <w:rFonts w:ascii="Arial" w:hAnsi="Arial" w:cs="Arial"/>
                      <w:b/>
                      <w:bCs/>
                      <w:sz w:val="20"/>
                      <w:szCs w:val="20"/>
                      <w:lang w:val="es-MX"/>
                    </w:rPr>
                  </w:pPr>
                  <w:r w:rsidRPr="00976E7C">
                    <w:rPr>
                      <w:rFonts w:ascii="Arial" w:hAnsi="Arial" w:cs="Arial"/>
                      <w:sz w:val="18"/>
                      <w:szCs w:val="18"/>
                    </w:rPr>
                    <w:br w:type="page"/>
                  </w:r>
                  <w:r w:rsidRPr="00462D13">
                    <w:rPr>
                      <w:rFonts w:ascii="Arial" w:hAnsi="Arial" w:cs="Arial"/>
                      <w:b/>
                      <w:bCs/>
                      <w:sz w:val="20"/>
                      <w:szCs w:val="20"/>
                      <w:lang w:val="es-MX"/>
                    </w:rPr>
                    <w:t>FUENTE DE DATOS</w:t>
                  </w:r>
                </w:p>
              </w:tc>
            </w:tr>
          </w:tbl>
          <w:p w14:paraId="1C9B2003" w14:textId="77777777" w:rsidR="00A75E41" w:rsidRPr="00A75E41" w:rsidRDefault="00A75E41" w:rsidP="00A75E41">
            <w:pPr>
              <w:spacing w:before="240" w:after="120"/>
              <w:jc w:val="both"/>
              <w:rPr>
                <w:rFonts w:ascii="Arial" w:hAnsi="Arial"/>
                <w:sz w:val="20"/>
                <w:szCs w:val="20"/>
                <w:lang w:val="es-MX"/>
              </w:rPr>
            </w:pPr>
            <w:r w:rsidRPr="00A75E41">
              <w:rPr>
                <w:rFonts w:ascii="Arial" w:hAnsi="Arial"/>
                <w:sz w:val="20"/>
                <w:szCs w:val="20"/>
                <w:lang w:val="es-MX"/>
              </w:rPr>
              <w:t>Responsables de información:</w:t>
            </w:r>
          </w:p>
          <w:p w14:paraId="0627C7C5" w14:textId="77777777" w:rsidR="00A75E41" w:rsidRPr="00A75E41" w:rsidRDefault="00A75E41" w:rsidP="00A75E41">
            <w:pPr>
              <w:pStyle w:val="Prrafodelista"/>
              <w:numPr>
                <w:ilvl w:val="0"/>
                <w:numId w:val="32"/>
              </w:numPr>
              <w:spacing w:before="240" w:after="120" w:line="240" w:lineRule="auto"/>
              <w:jc w:val="both"/>
              <w:rPr>
                <w:rFonts w:ascii="Arial" w:hAnsi="Arial"/>
                <w:sz w:val="20"/>
                <w:szCs w:val="20"/>
                <w:lang w:val="es-MX"/>
              </w:rPr>
            </w:pPr>
            <w:r w:rsidRPr="00A75E41">
              <w:rPr>
                <w:rFonts w:ascii="Arial" w:hAnsi="Arial"/>
                <w:sz w:val="20"/>
                <w:szCs w:val="20"/>
              </w:rPr>
              <w:t>Dirección de Planificación de Inversiones</w:t>
            </w:r>
            <w:r w:rsidRPr="00A75E41">
              <w:rPr>
                <w:rFonts w:ascii="Arial" w:hAnsi="Arial"/>
                <w:sz w:val="20"/>
                <w:szCs w:val="20"/>
                <w:lang w:val="es-MX"/>
              </w:rPr>
              <w:t>, a través del monitoreo de la implementación del Plan Nacional de Infraestructura Educativa.</w:t>
            </w:r>
          </w:p>
          <w:p w14:paraId="3F277847" w14:textId="77777777" w:rsidR="00A75E41" w:rsidRPr="00A75E41" w:rsidRDefault="00A75E41" w:rsidP="00A75E41">
            <w:pPr>
              <w:pStyle w:val="Prrafodelista"/>
              <w:spacing w:before="240" w:after="120" w:line="240" w:lineRule="auto"/>
              <w:ind w:left="1068"/>
              <w:jc w:val="both"/>
              <w:rPr>
                <w:rFonts w:ascii="Arial" w:hAnsi="Arial"/>
                <w:sz w:val="20"/>
                <w:szCs w:val="20"/>
                <w:lang w:val="es-MX"/>
              </w:rPr>
            </w:pPr>
            <w:r w:rsidRPr="00A75E41">
              <w:rPr>
                <w:rFonts w:ascii="Arial" w:hAnsi="Arial"/>
                <w:sz w:val="20"/>
                <w:szCs w:val="20"/>
                <w:lang w:val="es-MX"/>
              </w:rPr>
              <w:t xml:space="preserve">Nombre de la base de datos: </w:t>
            </w:r>
            <w:r w:rsidRPr="00A75E41">
              <w:rPr>
                <w:rFonts w:ascii="Arial" w:hAnsi="Arial"/>
                <w:sz w:val="20"/>
                <w:szCs w:val="20"/>
                <w:lang w:val="en-US"/>
              </w:rPr>
              <w:t>"DATA_MONITOREO_PNIE_DIC_2016"</w:t>
            </w:r>
          </w:p>
          <w:p w14:paraId="683E1FF8" w14:textId="77777777" w:rsidR="00A75E41" w:rsidRPr="00A75E41" w:rsidRDefault="00A75E41" w:rsidP="00A75E41">
            <w:pPr>
              <w:pStyle w:val="Prrafodelista"/>
              <w:numPr>
                <w:ilvl w:val="0"/>
                <w:numId w:val="32"/>
              </w:numPr>
              <w:spacing w:before="240" w:after="120" w:line="240" w:lineRule="auto"/>
              <w:jc w:val="both"/>
              <w:rPr>
                <w:rFonts w:ascii="Arial" w:hAnsi="Arial"/>
                <w:sz w:val="20"/>
                <w:szCs w:val="20"/>
                <w:lang w:val="es-MX"/>
              </w:rPr>
            </w:pPr>
            <w:r w:rsidRPr="00A75E41">
              <w:rPr>
                <w:rFonts w:ascii="Arial" w:hAnsi="Arial"/>
                <w:sz w:val="20"/>
                <w:szCs w:val="20"/>
                <w:lang w:val="es-MX"/>
              </w:rPr>
              <w:t>La Unidad de Estadística Educativa, a través de la publicación del Censo Escolar.</w:t>
            </w:r>
          </w:p>
          <w:p w14:paraId="325D67AD" w14:textId="77777777" w:rsidR="00A75E41" w:rsidRPr="00A75E41" w:rsidRDefault="00A75E41" w:rsidP="00A75E41">
            <w:pPr>
              <w:pStyle w:val="Prrafodelista"/>
              <w:spacing w:before="240" w:after="120" w:line="240" w:lineRule="auto"/>
              <w:ind w:left="1068"/>
              <w:jc w:val="both"/>
              <w:rPr>
                <w:rFonts w:ascii="Arial" w:hAnsi="Arial"/>
                <w:sz w:val="20"/>
                <w:szCs w:val="20"/>
              </w:rPr>
            </w:pPr>
            <w:r w:rsidRPr="00A75E41">
              <w:rPr>
                <w:rFonts w:ascii="Arial" w:hAnsi="Arial"/>
                <w:sz w:val="20"/>
                <w:szCs w:val="20"/>
                <w:lang w:val="es-MX"/>
              </w:rPr>
              <w:t>Nombre de la base de datos 1: “</w:t>
            </w:r>
            <w:r w:rsidRPr="00A75E41">
              <w:rPr>
                <w:rFonts w:ascii="Arial" w:hAnsi="Arial"/>
                <w:sz w:val="20"/>
                <w:szCs w:val="20"/>
              </w:rPr>
              <w:t>padron_CE_2016”</w:t>
            </w:r>
          </w:p>
          <w:p w14:paraId="445F37FB" w14:textId="77777777" w:rsidR="00A75E41" w:rsidRPr="00A75E41" w:rsidRDefault="00A75E41" w:rsidP="00A75E41">
            <w:pPr>
              <w:pStyle w:val="Prrafodelista"/>
              <w:spacing w:before="240" w:after="120" w:line="240" w:lineRule="auto"/>
              <w:ind w:left="1068"/>
              <w:jc w:val="both"/>
              <w:rPr>
                <w:rFonts w:ascii="Arial" w:hAnsi="Arial"/>
                <w:sz w:val="20"/>
                <w:szCs w:val="20"/>
              </w:rPr>
            </w:pPr>
            <w:r w:rsidRPr="00A75E41">
              <w:rPr>
                <w:rFonts w:ascii="Arial" w:hAnsi="Arial"/>
                <w:sz w:val="20"/>
                <w:szCs w:val="20"/>
                <w:lang w:val="es-MX"/>
              </w:rPr>
              <w:lastRenderedPageBreak/>
              <w:t>Nombre de la base de datos 2: “</w:t>
            </w:r>
            <w:r w:rsidRPr="00A75E41">
              <w:rPr>
                <w:rFonts w:ascii="Arial" w:hAnsi="Arial"/>
                <w:sz w:val="20"/>
                <w:szCs w:val="20"/>
                <w:lang w:val="en-US"/>
              </w:rPr>
              <w:t>plocal_s304</w:t>
            </w:r>
            <w:r w:rsidRPr="00A75E41">
              <w:rPr>
                <w:rFonts w:ascii="Arial" w:hAnsi="Arial"/>
                <w:sz w:val="20"/>
                <w:szCs w:val="20"/>
              </w:rPr>
              <w:t>”</w:t>
            </w:r>
          </w:p>
          <w:p w14:paraId="13F373C0" w14:textId="77777777" w:rsidR="00A75E41" w:rsidRPr="00831FA3" w:rsidRDefault="00A75E41" w:rsidP="00A75E41">
            <w:pPr>
              <w:spacing w:before="240" w:after="120"/>
              <w:jc w:val="both"/>
              <w:rPr>
                <w:rFonts w:ascii="Arial" w:hAnsi="Arial"/>
                <w:sz w:val="20"/>
                <w:szCs w:val="20"/>
                <w:lang w:val="es-MX"/>
              </w:rPr>
            </w:pPr>
            <w:r w:rsidRPr="00A75E41">
              <w:rPr>
                <w:rFonts w:ascii="Arial" w:hAnsi="Arial"/>
                <w:sz w:val="20"/>
                <w:szCs w:val="20"/>
              </w:rPr>
              <w:t>La medición de las brechas para la Programación Multianual de Inversiones, se realizará cada año con las bases de datos más actualizadas</w:t>
            </w:r>
            <w:r w:rsidRPr="00A75E41">
              <w:rPr>
                <w:rFonts w:ascii="Arial" w:hAnsi="Arial"/>
                <w:sz w:val="20"/>
                <w:szCs w:val="20"/>
                <w:lang w:val="es-MX"/>
              </w:rPr>
              <w:t>.</w:t>
            </w:r>
          </w:p>
          <w:p w14:paraId="555984CE" w14:textId="77777777" w:rsidR="00E65285" w:rsidRPr="00E65285" w:rsidRDefault="00E65285" w:rsidP="00E65285">
            <w:pPr>
              <w:jc w:val="both"/>
              <w:rPr>
                <w:rFonts w:ascii="Arial" w:hAnsi="Arial" w:cs="Arial"/>
                <w:sz w:val="20"/>
                <w:szCs w:val="18"/>
                <w:lang w:val="es-MX"/>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4B4D66BC" w14:textId="77777777">
              <w:tc>
                <w:tcPr>
                  <w:tcW w:w="5000" w:type="pct"/>
                  <w:shd w:val="clear" w:color="auto" w:fill="000000"/>
                  <w:tcMar>
                    <w:top w:w="0" w:type="dxa"/>
                    <w:left w:w="108" w:type="dxa"/>
                    <w:bottom w:w="0" w:type="dxa"/>
                    <w:right w:w="108" w:type="dxa"/>
                  </w:tcMar>
                  <w:hideMark/>
                </w:tcPr>
                <w:p w14:paraId="7345795A" w14:textId="77777777" w:rsidR="005D0A07" w:rsidRPr="00462D13" w:rsidRDefault="005D0A07" w:rsidP="00E65285">
                  <w:pPr>
                    <w:spacing w:after="160"/>
                    <w:jc w:val="both"/>
                    <w:rPr>
                      <w:rFonts w:ascii="Arial" w:hAnsi="Arial" w:cs="Arial"/>
                      <w:b/>
                      <w:bCs/>
                      <w:sz w:val="20"/>
                      <w:szCs w:val="20"/>
                      <w:lang w:val="es-MX"/>
                    </w:rPr>
                  </w:pPr>
                  <w:r w:rsidRPr="00462D13">
                    <w:rPr>
                      <w:rFonts w:ascii="Arial" w:hAnsi="Arial" w:cs="Arial"/>
                      <w:b/>
                      <w:bCs/>
                      <w:sz w:val="20"/>
                      <w:szCs w:val="20"/>
                      <w:lang w:val="es-MX"/>
                    </w:rPr>
                    <w:t>BASE DE DATOS</w:t>
                  </w:r>
                </w:p>
              </w:tc>
            </w:tr>
          </w:tbl>
          <w:p w14:paraId="04417581" w14:textId="77777777" w:rsidR="006956B4" w:rsidRPr="00E65285" w:rsidRDefault="006956B4" w:rsidP="006956B4">
            <w:pPr>
              <w:jc w:val="both"/>
              <w:rPr>
                <w:rFonts w:ascii="Arial" w:hAnsi="Arial" w:cs="Arial"/>
                <w:sz w:val="20"/>
                <w:szCs w:val="20"/>
              </w:rPr>
            </w:pPr>
          </w:p>
          <w:p w14:paraId="7E767F25" w14:textId="77777777" w:rsidR="00A75E41" w:rsidRPr="00A75E41" w:rsidRDefault="00A75E41" w:rsidP="00A75E41">
            <w:pPr>
              <w:jc w:val="both"/>
              <w:rPr>
                <w:rFonts w:ascii="Arial" w:hAnsi="Arial"/>
                <w:sz w:val="20"/>
                <w:szCs w:val="20"/>
              </w:rPr>
            </w:pPr>
            <w:r w:rsidRPr="00A75E41">
              <w:rPr>
                <w:rFonts w:ascii="Arial" w:hAnsi="Arial"/>
                <w:sz w:val="20"/>
                <w:szCs w:val="20"/>
              </w:rPr>
              <w:t>Bases de datos y rutas de descarga</w:t>
            </w:r>
          </w:p>
          <w:p w14:paraId="22F8B025" w14:textId="77777777" w:rsidR="00A75E41" w:rsidRPr="00A75E41" w:rsidRDefault="00A75E41" w:rsidP="00A75E41">
            <w:pPr>
              <w:jc w:val="both"/>
              <w:rPr>
                <w:rFonts w:ascii="Arial" w:hAnsi="Arial"/>
                <w:sz w:val="20"/>
                <w:szCs w:val="20"/>
              </w:rPr>
            </w:pPr>
          </w:p>
          <w:p w14:paraId="398A3F1A" w14:textId="77777777" w:rsidR="00A75E41" w:rsidRPr="00A75E41" w:rsidRDefault="00A75E41" w:rsidP="00A75E41">
            <w:pPr>
              <w:pStyle w:val="Prrafodelista"/>
              <w:numPr>
                <w:ilvl w:val="0"/>
                <w:numId w:val="33"/>
              </w:numPr>
              <w:spacing w:after="0" w:line="240" w:lineRule="auto"/>
              <w:jc w:val="both"/>
              <w:rPr>
                <w:rFonts w:ascii="Arial" w:hAnsi="Arial"/>
                <w:sz w:val="20"/>
                <w:szCs w:val="20"/>
              </w:rPr>
            </w:pPr>
            <w:r w:rsidRPr="00A75E41">
              <w:rPr>
                <w:rFonts w:ascii="Arial" w:eastAsia="Times New Roman" w:hAnsi="Arial"/>
                <w:color w:val="000000"/>
                <w:sz w:val="18"/>
                <w:szCs w:val="18"/>
                <w:lang w:eastAsia="es-PE"/>
              </w:rPr>
              <w:t>Base de datos de Monitoreo del Plan Nacional de Infraestructura Educativa</w:t>
            </w:r>
          </w:p>
          <w:p w14:paraId="07A3A31D" w14:textId="77777777" w:rsidR="00A75E41" w:rsidRPr="00A75E41" w:rsidRDefault="00A75E41" w:rsidP="00A75E41">
            <w:pPr>
              <w:pStyle w:val="Prrafodelista"/>
              <w:spacing w:after="0" w:line="240" w:lineRule="auto"/>
              <w:ind w:left="1068"/>
              <w:jc w:val="both"/>
              <w:rPr>
                <w:rFonts w:ascii="Arial" w:eastAsia="Times New Roman" w:hAnsi="Arial"/>
                <w:color w:val="000000"/>
                <w:sz w:val="18"/>
                <w:szCs w:val="18"/>
                <w:lang w:eastAsia="es-PE"/>
              </w:rPr>
            </w:pPr>
            <w:r w:rsidRPr="00A75E41">
              <w:rPr>
                <w:rFonts w:ascii="Arial" w:eastAsia="Times New Roman" w:hAnsi="Arial"/>
                <w:color w:val="000000"/>
                <w:sz w:val="18"/>
                <w:szCs w:val="18"/>
                <w:lang w:eastAsia="es-PE"/>
              </w:rPr>
              <w:t>Link de descarga de “</w:t>
            </w:r>
            <w:r w:rsidRPr="00A75E41">
              <w:rPr>
                <w:rFonts w:ascii="Arial" w:hAnsi="Arial"/>
                <w:sz w:val="20"/>
                <w:szCs w:val="20"/>
                <w:lang w:val="en-US"/>
              </w:rPr>
              <w:t>DATA_MONITOREO_PNIE_DIC_2016”</w:t>
            </w:r>
            <w:r w:rsidRPr="00A75E41">
              <w:rPr>
                <w:rFonts w:ascii="Arial" w:eastAsia="Times New Roman" w:hAnsi="Arial"/>
                <w:color w:val="000000"/>
                <w:sz w:val="18"/>
                <w:szCs w:val="18"/>
                <w:lang w:eastAsia="es-PE"/>
              </w:rPr>
              <w:t>:</w:t>
            </w:r>
          </w:p>
          <w:p w14:paraId="2BB53AC5" w14:textId="77777777" w:rsidR="00A75E41" w:rsidRPr="00A75E41" w:rsidRDefault="00A75E41" w:rsidP="00A75E41">
            <w:pPr>
              <w:pStyle w:val="Prrafodelista"/>
              <w:spacing w:after="0" w:line="240" w:lineRule="auto"/>
              <w:ind w:left="1068"/>
              <w:jc w:val="both"/>
              <w:rPr>
                <w:rFonts w:ascii="Arial" w:hAnsi="Arial"/>
                <w:sz w:val="20"/>
                <w:szCs w:val="20"/>
              </w:rPr>
            </w:pPr>
            <w:r w:rsidRPr="00A75E41">
              <w:rPr>
                <w:rFonts w:ascii="Arial" w:eastAsia="Times New Roman" w:hAnsi="Arial"/>
                <w:color w:val="000000"/>
                <w:sz w:val="18"/>
                <w:szCs w:val="18"/>
                <w:lang w:eastAsia="es-PE"/>
              </w:rPr>
              <w:t>(pendiente)</w:t>
            </w:r>
          </w:p>
          <w:p w14:paraId="629C69FC" w14:textId="77777777" w:rsidR="00A75E41" w:rsidRPr="00A75E41" w:rsidRDefault="00A75E41" w:rsidP="00A75E41">
            <w:pPr>
              <w:pStyle w:val="Prrafodelista"/>
              <w:numPr>
                <w:ilvl w:val="0"/>
                <w:numId w:val="33"/>
              </w:numPr>
              <w:spacing w:after="0" w:line="240" w:lineRule="auto"/>
              <w:jc w:val="both"/>
              <w:rPr>
                <w:rFonts w:ascii="Arial" w:hAnsi="Arial"/>
                <w:sz w:val="20"/>
                <w:szCs w:val="20"/>
              </w:rPr>
            </w:pPr>
            <w:r w:rsidRPr="00A75E41">
              <w:rPr>
                <w:rFonts w:ascii="Arial" w:hAnsi="Arial"/>
                <w:sz w:val="20"/>
                <w:szCs w:val="20"/>
              </w:rPr>
              <w:t xml:space="preserve">Censo Escolar </w:t>
            </w:r>
          </w:p>
          <w:p w14:paraId="259AE142" w14:textId="77777777" w:rsidR="00A75E41" w:rsidRPr="00A75E41" w:rsidRDefault="00A75E41" w:rsidP="00A75E41">
            <w:pPr>
              <w:pStyle w:val="Prrafodelista"/>
              <w:spacing w:after="0" w:line="240" w:lineRule="auto"/>
              <w:ind w:left="1068"/>
              <w:jc w:val="both"/>
              <w:rPr>
                <w:rFonts w:ascii="Arial" w:hAnsi="Arial"/>
                <w:sz w:val="20"/>
                <w:szCs w:val="20"/>
              </w:rPr>
            </w:pPr>
            <w:r w:rsidRPr="00A75E41">
              <w:rPr>
                <w:rFonts w:ascii="Arial" w:hAnsi="Arial"/>
                <w:sz w:val="20"/>
                <w:szCs w:val="20"/>
              </w:rPr>
              <w:t>Link de descarga de “padron_CE_2016” y “</w:t>
            </w:r>
            <w:r w:rsidRPr="00A75E41">
              <w:rPr>
                <w:rFonts w:ascii="Arial" w:hAnsi="Arial"/>
                <w:sz w:val="20"/>
                <w:szCs w:val="20"/>
                <w:lang w:val="en-US"/>
              </w:rPr>
              <w:t>plocal_s304”</w:t>
            </w:r>
            <w:r w:rsidRPr="00A75E41">
              <w:rPr>
                <w:rFonts w:ascii="Arial" w:hAnsi="Arial"/>
                <w:sz w:val="20"/>
                <w:szCs w:val="20"/>
              </w:rPr>
              <w:t xml:space="preserve">: </w:t>
            </w:r>
          </w:p>
          <w:p w14:paraId="41C06C5B" w14:textId="14000844" w:rsidR="00A75E41" w:rsidRDefault="00F8681B" w:rsidP="00A75E41">
            <w:pPr>
              <w:pStyle w:val="Prrafodelista"/>
              <w:spacing w:after="0" w:line="240" w:lineRule="auto"/>
              <w:ind w:left="1068"/>
              <w:jc w:val="both"/>
              <w:rPr>
                <w:rFonts w:ascii="Arial" w:hAnsi="Arial"/>
                <w:sz w:val="20"/>
                <w:szCs w:val="20"/>
              </w:rPr>
            </w:pPr>
            <w:hyperlink r:id="rId5" w:history="1">
              <w:r w:rsidR="00E82B4E" w:rsidRPr="00425E21">
                <w:rPr>
                  <w:rStyle w:val="Hipervnculo"/>
                  <w:rFonts w:ascii="Arial" w:hAnsi="Arial"/>
                  <w:sz w:val="20"/>
                  <w:szCs w:val="20"/>
                </w:rPr>
                <w:t>http://escale.minedu.gob.pe/uee/-/document_library_display/GMv7/view/2979785</w:t>
              </w:r>
            </w:hyperlink>
          </w:p>
          <w:p w14:paraId="5BE8BBF8" w14:textId="77777777" w:rsidR="00E82B4E" w:rsidRDefault="00E82B4E" w:rsidP="00A75E41">
            <w:pPr>
              <w:pStyle w:val="Prrafodelista"/>
              <w:spacing w:after="0" w:line="240" w:lineRule="auto"/>
              <w:ind w:left="1068"/>
              <w:jc w:val="both"/>
              <w:rPr>
                <w:rFonts w:ascii="Arial" w:hAnsi="Arial"/>
                <w:sz w:val="20"/>
                <w:szCs w:val="20"/>
              </w:rPr>
            </w:pPr>
          </w:p>
          <w:p w14:paraId="0939C60C" w14:textId="77777777" w:rsidR="00E82B4E" w:rsidRPr="00A646D4" w:rsidRDefault="00E82B4E" w:rsidP="00E82B4E">
            <w:pPr>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6049DBB0" w14:textId="77777777" w:rsidR="00E82B4E" w:rsidRDefault="00E82B4E" w:rsidP="00A75E41">
            <w:pPr>
              <w:pStyle w:val="Prrafodelista"/>
              <w:spacing w:after="0" w:line="240" w:lineRule="auto"/>
              <w:ind w:left="1068"/>
              <w:jc w:val="both"/>
              <w:rPr>
                <w:rFonts w:ascii="Arial" w:hAnsi="Arial"/>
                <w:sz w:val="20"/>
                <w:szCs w:val="20"/>
              </w:rPr>
            </w:pPr>
          </w:p>
          <w:p w14:paraId="4B2EC6AC" w14:textId="77777777" w:rsidR="009E1953" w:rsidRPr="009E1953" w:rsidRDefault="009E1953" w:rsidP="009E1953">
            <w:pPr>
              <w:pStyle w:val="Prrafodelista"/>
              <w:spacing w:after="0" w:line="240" w:lineRule="auto"/>
              <w:jc w:val="both"/>
              <w:rPr>
                <w:rFonts w:ascii="Arial" w:eastAsia="Calibri" w:hAnsi="Arial" w:cs="Arial"/>
                <w:sz w:val="20"/>
                <w:szCs w:val="20"/>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2E22DBB7" w14:textId="77777777">
              <w:tc>
                <w:tcPr>
                  <w:tcW w:w="5000" w:type="pct"/>
                  <w:shd w:val="clear" w:color="auto" w:fill="000000"/>
                  <w:tcMar>
                    <w:top w:w="0" w:type="dxa"/>
                    <w:left w:w="108" w:type="dxa"/>
                    <w:bottom w:w="0" w:type="dxa"/>
                    <w:right w:w="108" w:type="dxa"/>
                  </w:tcMar>
                  <w:hideMark/>
                </w:tcPr>
                <w:p w14:paraId="69604ACF" w14:textId="77777777" w:rsidR="005D0A07" w:rsidRPr="00462D13" w:rsidRDefault="005D0A07" w:rsidP="00E65285">
                  <w:pPr>
                    <w:spacing w:after="160"/>
                    <w:jc w:val="both"/>
                    <w:rPr>
                      <w:rFonts w:ascii="Arial" w:hAnsi="Arial" w:cs="Arial"/>
                      <w:b/>
                      <w:bCs/>
                      <w:sz w:val="20"/>
                      <w:szCs w:val="20"/>
                      <w:lang w:val="es-MX"/>
                    </w:rPr>
                  </w:pPr>
                  <w:r w:rsidRPr="00462D13">
                    <w:rPr>
                      <w:rFonts w:ascii="Arial" w:hAnsi="Arial" w:cs="Arial"/>
                      <w:b/>
                      <w:bCs/>
                      <w:sz w:val="20"/>
                      <w:szCs w:val="20"/>
                      <w:lang w:val="es-MX"/>
                    </w:rPr>
                    <w:t>INSTRUMENTO DE RECOLECCIÓN DE INFORMACIÓN</w:t>
                  </w:r>
                </w:p>
              </w:tc>
            </w:tr>
          </w:tbl>
          <w:p w14:paraId="4E91B31D" w14:textId="77777777" w:rsidR="00A75E41" w:rsidRPr="00BD78E0" w:rsidRDefault="00A75E41" w:rsidP="00A75E41">
            <w:pPr>
              <w:spacing w:before="240" w:after="120"/>
              <w:jc w:val="both"/>
              <w:rPr>
                <w:rFonts w:ascii="Arial" w:hAnsi="Arial"/>
                <w:sz w:val="20"/>
                <w:szCs w:val="20"/>
              </w:rPr>
            </w:pPr>
            <w:r w:rsidRPr="00A75E41">
              <w:rPr>
                <w:rFonts w:ascii="Arial" w:hAnsi="Arial"/>
                <w:sz w:val="20"/>
                <w:szCs w:val="20"/>
              </w:rPr>
              <w:t>Identificación de variables más importantes</w:t>
            </w:r>
          </w:p>
          <w:p w14:paraId="46914C42" w14:textId="77777777" w:rsidR="00A75E41" w:rsidRPr="00E35A37" w:rsidRDefault="00A75E41" w:rsidP="00A75E41">
            <w:pPr>
              <w:pStyle w:val="Prrafodelista"/>
              <w:numPr>
                <w:ilvl w:val="0"/>
                <w:numId w:val="34"/>
              </w:numPr>
              <w:spacing w:before="240" w:after="120" w:line="240" w:lineRule="auto"/>
              <w:ind w:left="1068"/>
              <w:jc w:val="both"/>
              <w:rPr>
                <w:rFonts w:ascii="Arial" w:hAnsi="Arial"/>
                <w:sz w:val="20"/>
                <w:szCs w:val="20"/>
              </w:rPr>
            </w:pPr>
            <w:r w:rsidRPr="00E35A37">
              <w:rPr>
                <w:rFonts w:ascii="Arial" w:hAnsi="Arial"/>
                <w:sz w:val="20"/>
                <w:szCs w:val="20"/>
                <w:lang w:val="es-PE" w:eastAsia="es-PE"/>
              </w:rPr>
              <w:t>NIVEL_DE_INADECUACION</w:t>
            </w:r>
            <w:r w:rsidRPr="00E35A37">
              <w:rPr>
                <w:rFonts w:ascii="Arial" w:hAnsi="Arial"/>
                <w:sz w:val="20"/>
                <w:szCs w:val="20"/>
              </w:rPr>
              <w:t>: Estado del local escolar (adecuado / inadecuado) - Base de monitoreo del Plan Nacional de Infraestructura Educativa.</w:t>
            </w:r>
          </w:p>
          <w:p w14:paraId="4F2748F5" w14:textId="77777777" w:rsidR="00A75E41" w:rsidRPr="00E35A37" w:rsidRDefault="00A75E41" w:rsidP="00A75E41">
            <w:pPr>
              <w:pStyle w:val="Prrafodelista"/>
              <w:numPr>
                <w:ilvl w:val="0"/>
                <w:numId w:val="34"/>
              </w:numPr>
              <w:spacing w:before="240" w:after="120" w:line="240" w:lineRule="auto"/>
              <w:ind w:left="1068"/>
              <w:jc w:val="both"/>
              <w:rPr>
                <w:rFonts w:ascii="Arial" w:hAnsi="Arial"/>
                <w:sz w:val="20"/>
                <w:szCs w:val="20"/>
              </w:rPr>
            </w:pPr>
            <w:r w:rsidRPr="00E35A37">
              <w:rPr>
                <w:rFonts w:ascii="Arial" w:hAnsi="Arial"/>
                <w:sz w:val="20"/>
                <w:szCs w:val="20"/>
                <w:lang w:val="es-PE" w:eastAsia="es-PE"/>
              </w:rPr>
              <w:t>p304_4</w:t>
            </w:r>
            <w:r w:rsidRPr="00E35A37">
              <w:rPr>
                <w:rFonts w:ascii="Arial" w:hAnsi="Arial"/>
                <w:sz w:val="20"/>
                <w:szCs w:val="20"/>
              </w:rPr>
              <w:t>: ¿Cuál es el estado de conservación del ambiente educativo? - Base de datos del Censo Escolar.</w:t>
            </w:r>
          </w:p>
          <w:p w14:paraId="1B404C1D" w14:textId="77777777" w:rsidR="00A75E41" w:rsidRDefault="00A75E41" w:rsidP="00A75E41">
            <w:pPr>
              <w:jc w:val="both"/>
              <w:rPr>
                <w:rFonts w:ascii="Arial" w:hAnsi="Arial" w:cs="Arial"/>
                <w:sz w:val="20"/>
                <w:szCs w:val="18"/>
              </w:rPr>
            </w:pPr>
          </w:p>
          <w:p w14:paraId="1039543B" w14:textId="77777777" w:rsidR="00B95589" w:rsidRDefault="00B95589" w:rsidP="00A75E41">
            <w:pPr>
              <w:jc w:val="both"/>
              <w:rPr>
                <w:rFonts w:ascii="Arial" w:hAnsi="Arial" w:cs="Arial"/>
                <w:sz w:val="20"/>
                <w:szCs w:val="18"/>
              </w:rPr>
            </w:pPr>
          </w:p>
          <w:p w14:paraId="026122C5" w14:textId="77777777" w:rsidR="00B95589" w:rsidRPr="00A75E41" w:rsidRDefault="00B95589" w:rsidP="00A75E41">
            <w:pPr>
              <w:jc w:val="both"/>
              <w:rPr>
                <w:rFonts w:ascii="Arial" w:hAnsi="Arial" w:cs="Arial"/>
                <w:sz w:val="20"/>
                <w:szCs w:val="18"/>
              </w:rPr>
            </w:pPr>
          </w:p>
          <w:p w14:paraId="5CD24636" w14:textId="77777777" w:rsidR="00E65285" w:rsidRPr="00E65285" w:rsidRDefault="00E65285" w:rsidP="00E65285">
            <w:pPr>
              <w:jc w:val="both"/>
              <w:rPr>
                <w:rFonts w:ascii="Arial" w:hAnsi="Arial" w:cs="Arial"/>
                <w:sz w:val="20"/>
                <w:szCs w:val="18"/>
              </w:rPr>
            </w:pPr>
          </w:p>
          <w:tbl>
            <w:tblPr>
              <w:tblW w:w="5000" w:type="pct"/>
              <w:tblCellMar>
                <w:left w:w="0" w:type="dxa"/>
                <w:right w:w="0" w:type="dxa"/>
              </w:tblCellMar>
              <w:tblLook w:val="00A0" w:firstRow="1" w:lastRow="0" w:firstColumn="1" w:lastColumn="0" w:noHBand="0" w:noVBand="0"/>
            </w:tblPr>
            <w:tblGrid>
              <w:gridCol w:w="8930"/>
            </w:tblGrid>
            <w:tr w:rsidR="0014706E" w:rsidRPr="00976E7C" w14:paraId="551D3935" w14:textId="77777777">
              <w:tc>
                <w:tcPr>
                  <w:tcW w:w="5000" w:type="pct"/>
                  <w:shd w:val="clear" w:color="auto" w:fill="000000"/>
                  <w:tcMar>
                    <w:top w:w="0" w:type="dxa"/>
                    <w:left w:w="108" w:type="dxa"/>
                    <w:bottom w:w="0" w:type="dxa"/>
                    <w:right w:w="108" w:type="dxa"/>
                  </w:tcMar>
                  <w:hideMark/>
                </w:tcPr>
                <w:p w14:paraId="064D0DF6" w14:textId="77777777" w:rsidR="005D0A07" w:rsidRPr="00462D13" w:rsidRDefault="005D0A07" w:rsidP="00E65285">
                  <w:pPr>
                    <w:spacing w:after="160"/>
                    <w:jc w:val="both"/>
                    <w:rPr>
                      <w:rFonts w:ascii="Arial" w:hAnsi="Arial" w:cs="Arial"/>
                      <w:b/>
                      <w:bCs/>
                      <w:sz w:val="20"/>
                      <w:szCs w:val="20"/>
                      <w:lang w:val="es-MX"/>
                    </w:rPr>
                  </w:pPr>
                  <w:r w:rsidRPr="00462D13">
                    <w:rPr>
                      <w:rFonts w:ascii="Arial" w:hAnsi="Arial" w:cs="Arial"/>
                      <w:b/>
                      <w:bCs/>
                      <w:sz w:val="20"/>
                      <w:szCs w:val="20"/>
                      <w:lang w:val="es-MX"/>
                    </w:rPr>
                    <w:t>SINTAXIS</w:t>
                  </w:r>
                </w:p>
              </w:tc>
            </w:tr>
          </w:tbl>
          <w:p w14:paraId="4F9435AF" w14:textId="77777777" w:rsidR="00764512" w:rsidRDefault="00764512" w:rsidP="00764512">
            <w:pPr>
              <w:autoSpaceDE w:val="0"/>
              <w:autoSpaceDN w:val="0"/>
              <w:adjustRightInd w:val="0"/>
              <w:contextualSpacing/>
              <w:rPr>
                <w:rFonts w:ascii="Arial" w:hAnsi="Arial"/>
                <w:sz w:val="20"/>
                <w:szCs w:val="20"/>
                <w:lang w:val="en-US"/>
              </w:rPr>
            </w:pPr>
            <w:r>
              <w:rPr>
                <w:rFonts w:ascii="Arial" w:hAnsi="Arial"/>
                <w:sz w:val="20"/>
                <w:szCs w:val="20"/>
                <w:lang w:val="en-US"/>
              </w:rPr>
              <w:t xml:space="preserve">*La </w:t>
            </w:r>
            <w:proofErr w:type="spellStart"/>
            <w:r>
              <w:rPr>
                <w:rFonts w:ascii="Arial" w:hAnsi="Arial"/>
                <w:sz w:val="20"/>
                <w:szCs w:val="20"/>
                <w:lang w:val="en-US"/>
              </w:rPr>
              <w:t>sintaxis</w:t>
            </w:r>
            <w:proofErr w:type="spellEnd"/>
            <w:r>
              <w:rPr>
                <w:rFonts w:ascii="Arial" w:hAnsi="Arial"/>
                <w:sz w:val="20"/>
                <w:szCs w:val="20"/>
                <w:lang w:val="en-US"/>
              </w:rPr>
              <w:t xml:space="preserve"> </w:t>
            </w:r>
            <w:proofErr w:type="spellStart"/>
            <w:r>
              <w:rPr>
                <w:rFonts w:ascii="Arial" w:hAnsi="Arial"/>
                <w:sz w:val="20"/>
                <w:szCs w:val="20"/>
                <w:lang w:val="en-US"/>
              </w:rPr>
              <w:t>fue</w:t>
            </w:r>
            <w:proofErr w:type="spellEnd"/>
            <w:r>
              <w:rPr>
                <w:rFonts w:ascii="Arial" w:hAnsi="Arial"/>
                <w:sz w:val="20"/>
                <w:szCs w:val="20"/>
                <w:lang w:val="en-US"/>
              </w:rPr>
              <w:t xml:space="preserve"> </w:t>
            </w:r>
            <w:proofErr w:type="spellStart"/>
            <w:r>
              <w:rPr>
                <w:rFonts w:ascii="Arial" w:hAnsi="Arial"/>
                <w:sz w:val="20"/>
                <w:szCs w:val="20"/>
                <w:lang w:val="en-US"/>
              </w:rPr>
              <w:t>generada</w:t>
            </w:r>
            <w:proofErr w:type="spellEnd"/>
            <w:r>
              <w:rPr>
                <w:rFonts w:ascii="Arial" w:hAnsi="Arial"/>
                <w:sz w:val="20"/>
                <w:szCs w:val="20"/>
                <w:lang w:val="en-US"/>
              </w:rPr>
              <w:t xml:space="preserve"> con el software STATA 13</w:t>
            </w:r>
          </w:p>
          <w:p w14:paraId="015C37AA" w14:textId="77777777" w:rsidR="00262D18" w:rsidRPr="00E65285" w:rsidRDefault="00262D18" w:rsidP="00614D53">
            <w:pPr>
              <w:jc w:val="both"/>
              <w:rPr>
                <w:rFonts w:ascii="Arial" w:hAnsi="Arial" w:cs="Arial"/>
                <w:sz w:val="20"/>
                <w:szCs w:val="20"/>
              </w:rPr>
            </w:pPr>
          </w:p>
          <w:p w14:paraId="28E85215"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clear</w:t>
            </w:r>
            <w:proofErr w:type="spellEnd"/>
            <w:r w:rsidRPr="00E65285">
              <w:rPr>
                <w:rFonts w:ascii="Arial" w:hAnsi="Arial" w:cs="Arial"/>
                <w:sz w:val="20"/>
                <w:szCs w:val="20"/>
              </w:rPr>
              <w:t xml:space="preserve"> </w:t>
            </w:r>
            <w:proofErr w:type="spellStart"/>
            <w:r w:rsidRPr="00E65285">
              <w:rPr>
                <w:rFonts w:ascii="Arial" w:hAnsi="Arial" w:cs="Arial"/>
                <w:sz w:val="20"/>
                <w:szCs w:val="20"/>
              </w:rPr>
              <w:t>all</w:t>
            </w:r>
            <w:proofErr w:type="spellEnd"/>
          </w:p>
          <w:p w14:paraId="73A1C8B7" w14:textId="7396EB22" w:rsidR="00262D18" w:rsidRPr="00E65285" w:rsidRDefault="00262D18" w:rsidP="00262D18">
            <w:pPr>
              <w:jc w:val="both"/>
              <w:rPr>
                <w:rFonts w:ascii="Arial" w:hAnsi="Arial" w:cs="Arial"/>
                <w:sz w:val="20"/>
                <w:szCs w:val="20"/>
              </w:rPr>
            </w:pPr>
            <w:r w:rsidRPr="00E65285">
              <w:rPr>
                <w:rFonts w:ascii="Arial" w:hAnsi="Arial" w:cs="Arial"/>
                <w:sz w:val="20"/>
                <w:szCs w:val="20"/>
              </w:rPr>
              <w:t>cd "C:\Sintaxis\Indicadores Calidad\Calidad Superior Tecnológica"</w:t>
            </w:r>
          </w:p>
          <w:p w14:paraId="209E1390"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set more off</w:t>
            </w:r>
          </w:p>
          <w:p w14:paraId="6B61312F" w14:textId="77777777" w:rsidR="00262D18" w:rsidRPr="00E9096B" w:rsidRDefault="00262D18" w:rsidP="00262D18">
            <w:pPr>
              <w:jc w:val="both"/>
              <w:rPr>
                <w:rFonts w:ascii="Arial" w:hAnsi="Arial" w:cs="Arial"/>
                <w:sz w:val="20"/>
                <w:szCs w:val="20"/>
                <w:lang w:val="en-US"/>
              </w:rPr>
            </w:pPr>
          </w:p>
          <w:p w14:paraId="4DAEBBC6"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*DATA PADRON CENSO ESCOLAR 2016</w:t>
            </w:r>
          </w:p>
          <w:p w14:paraId="43668734"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w:t>
            </w:r>
          </w:p>
          <w:p w14:paraId="55206DA7"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use padron_CE_2016.dta, clear</w:t>
            </w:r>
          </w:p>
          <w:p w14:paraId="581B7D54" w14:textId="77777777" w:rsidR="00262D18" w:rsidRPr="00E9096B" w:rsidRDefault="00262D18" w:rsidP="00262D18">
            <w:pPr>
              <w:jc w:val="both"/>
              <w:rPr>
                <w:rFonts w:ascii="Arial" w:hAnsi="Arial" w:cs="Arial"/>
                <w:sz w:val="20"/>
                <w:szCs w:val="20"/>
                <w:lang w:val="en-US"/>
              </w:rPr>
            </w:pPr>
          </w:p>
          <w:p w14:paraId="31A3DB4E"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drop if </w:t>
            </w:r>
            <w:proofErr w:type="spellStart"/>
            <w:r w:rsidRPr="00E9096B">
              <w:rPr>
                <w:rFonts w:ascii="Arial" w:hAnsi="Arial" w:cs="Arial"/>
                <w:sz w:val="20"/>
                <w:szCs w:val="20"/>
                <w:lang w:val="en-US"/>
              </w:rPr>
              <w:t>d_gestion</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Privada</w:t>
            </w:r>
            <w:proofErr w:type="spellEnd"/>
            <w:r w:rsidRPr="00E9096B">
              <w:rPr>
                <w:rFonts w:ascii="Arial" w:hAnsi="Arial" w:cs="Arial"/>
                <w:sz w:val="20"/>
                <w:szCs w:val="20"/>
                <w:lang w:val="en-US"/>
              </w:rPr>
              <w:t>"</w:t>
            </w:r>
          </w:p>
          <w:p w14:paraId="7621065D"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keep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dpto</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prov</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dist</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d_niv_mod</w:t>
            </w:r>
            <w:proofErr w:type="spellEnd"/>
          </w:p>
          <w:p w14:paraId="6BFE257A"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drop if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w:t>
            </w:r>
          </w:p>
          <w:p w14:paraId="0FF0B7BA"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PADRON_CE_2016=1</w:t>
            </w:r>
          </w:p>
          <w:p w14:paraId="20C51E88" w14:textId="77777777" w:rsidR="00262D18" w:rsidRPr="00E9096B" w:rsidRDefault="00262D18" w:rsidP="00262D18">
            <w:pPr>
              <w:jc w:val="both"/>
              <w:rPr>
                <w:rFonts w:ascii="Arial" w:hAnsi="Arial" w:cs="Arial"/>
                <w:sz w:val="20"/>
                <w:szCs w:val="20"/>
                <w:lang w:val="en-US"/>
              </w:rPr>
            </w:pPr>
            <w:proofErr w:type="spellStart"/>
            <w:r w:rsidRPr="00E9096B">
              <w:rPr>
                <w:rFonts w:ascii="Arial" w:hAnsi="Arial" w:cs="Arial"/>
                <w:sz w:val="20"/>
                <w:szCs w:val="20"/>
                <w:lang w:val="en-US"/>
              </w:rPr>
              <w:t>destring</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replace</w:t>
            </w:r>
          </w:p>
          <w:p w14:paraId="45311794" w14:textId="77777777" w:rsidR="00262D18" w:rsidRPr="00E9096B" w:rsidRDefault="00262D18" w:rsidP="00262D18">
            <w:pPr>
              <w:jc w:val="both"/>
              <w:rPr>
                <w:rFonts w:ascii="Arial" w:hAnsi="Arial" w:cs="Arial"/>
                <w:sz w:val="20"/>
                <w:szCs w:val="20"/>
                <w:lang w:val="en-US"/>
              </w:rPr>
            </w:pPr>
          </w:p>
          <w:p w14:paraId="6678CE7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NE_INI =1 if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Inicial</w:t>
            </w:r>
            <w:proofErr w:type="spellEnd"/>
            <w:r w:rsidRPr="00E9096B">
              <w:rPr>
                <w:rFonts w:ascii="Arial" w:hAnsi="Arial" w:cs="Arial"/>
                <w:sz w:val="20"/>
                <w:szCs w:val="20"/>
                <w:lang w:val="en-US"/>
              </w:rPr>
              <w:t xml:space="preserve"> - Cuna" |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Inicial</w:t>
            </w:r>
            <w:proofErr w:type="spellEnd"/>
            <w:r w:rsidRPr="00E9096B">
              <w:rPr>
                <w:rFonts w:ascii="Arial" w:hAnsi="Arial" w:cs="Arial"/>
                <w:sz w:val="20"/>
                <w:szCs w:val="20"/>
                <w:lang w:val="en-US"/>
              </w:rPr>
              <w:t xml:space="preserve"> - Cuna-</w:t>
            </w:r>
            <w:proofErr w:type="spellStart"/>
            <w:r w:rsidRPr="00E9096B">
              <w:rPr>
                <w:rFonts w:ascii="Arial" w:hAnsi="Arial" w:cs="Arial"/>
                <w:sz w:val="20"/>
                <w:szCs w:val="20"/>
                <w:lang w:val="en-US"/>
              </w:rPr>
              <w:t>jardín</w:t>
            </w:r>
            <w:proofErr w:type="spellEnd"/>
            <w:r w:rsidRPr="00E9096B">
              <w:rPr>
                <w:rFonts w:ascii="Arial" w:hAnsi="Arial" w:cs="Arial"/>
                <w:sz w:val="20"/>
                <w:szCs w:val="20"/>
                <w:lang w:val="en-US"/>
              </w:rPr>
              <w:t xml:space="preserve">" |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 "</w:t>
            </w:r>
            <w:proofErr w:type="spellStart"/>
            <w:r w:rsidRPr="00E9096B">
              <w:rPr>
                <w:rFonts w:ascii="Arial" w:hAnsi="Arial" w:cs="Arial"/>
                <w:sz w:val="20"/>
                <w:szCs w:val="20"/>
                <w:lang w:val="en-US"/>
              </w:rPr>
              <w:t>Inicial</w:t>
            </w:r>
            <w:proofErr w:type="spellEnd"/>
            <w:r w:rsidRPr="00E9096B">
              <w:rPr>
                <w:rFonts w:ascii="Arial" w:hAnsi="Arial" w:cs="Arial"/>
                <w:sz w:val="20"/>
                <w:szCs w:val="20"/>
                <w:lang w:val="en-US"/>
              </w:rPr>
              <w:t xml:space="preserve"> - </w:t>
            </w:r>
            <w:proofErr w:type="spellStart"/>
            <w:r w:rsidRPr="00E9096B">
              <w:rPr>
                <w:rFonts w:ascii="Arial" w:hAnsi="Arial" w:cs="Arial"/>
                <w:sz w:val="20"/>
                <w:szCs w:val="20"/>
                <w:lang w:val="en-US"/>
              </w:rPr>
              <w:t>Jardín</w:t>
            </w:r>
            <w:proofErr w:type="spellEnd"/>
            <w:r w:rsidRPr="00E9096B">
              <w:rPr>
                <w:rFonts w:ascii="Arial" w:hAnsi="Arial" w:cs="Arial"/>
                <w:sz w:val="20"/>
                <w:szCs w:val="20"/>
                <w:lang w:val="en-US"/>
              </w:rPr>
              <w:t>"</w:t>
            </w:r>
          </w:p>
          <w:p w14:paraId="4394AFAD"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NE_PRI =1 if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Primaria</w:t>
            </w:r>
            <w:proofErr w:type="spellEnd"/>
            <w:r w:rsidRPr="00E9096B">
              <w:rPr>
                <w:rFonts w:ascii="Arial" w:hAnsi="Arial" w:cs="Arial"/>
                <w:sz w:val="20"/>
                <w:szCs w:val="20"/>
                <w:lang w:val="en-US"/>
              </w:rPr>
              <w:t>"</w:t>
            </w:r>
          </w:p>
          <w:p w14:paraId="3A244588"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NE_SEC =1 if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Secundaria</w:t>
            </w:r>
            <w:proofErr w:type="spellEnd"/>
            <w:r w:rsidRPr="00E9096B">
              <w:rPr>
                <w:rFonts w:ascii="Arial" w:hAnsi="Arial" w:cs="Arial"/>
                <w:sz w:val="20"/>
                <w:szCs w:val="20"/>
                <w:lang w:val="en-US"/>
              </w:rPr>
              <w:t>"</w:t>
            </w:r>
          </w:p>
          <w:p w14:paraId="1C8C4967"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NE_S_ART =1 if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 xml:space="preserve">=="Superior </w:t>
            </w:r>
            <w:proofErr w:type="spellStart"/>
            <w:r w:rsidRPr="00E9096B">
              <w:rPr>
                <w:rFonts w:ascii="Arial" w:hAnsi="Arial" w:cs="Arial"/>
                <w:sz w:val="20"/>
                <w:szCs w:val="20"/>
                <w:lang w:val="en-US"/>
              </w:rPr>
              <w:t>Artística</w:t>
            </w:r>
            <w:proofErr w:type="spellEnd"/>
            <w:r w:rsidRPr="00E9096B">
              <w:rPr>
                <w:rFonts w:ascii="Arial" w:hAnsi="Arial" w:cs="Arial"/>
                <w:sz w:val="20"/>
                <w:szCs w:val="20"/>
                <w:lang w:val="en-US"/>
              </w:rPr>
              <w:t>"</w:t>
            </w:r>
          </w:p>
          <w:p w14:paraId="4CE8A379"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NE_S_PED =1 if </w:t>
            </w:r>
            <w:proofErr w:type="spellStart"/>
            <w:r w:rsidRPr="00E9096B">
              <w:rPr>
                <w:rFonts w:ascii="Arial" w:hAnsi="Arial" w:cs="Arial"/>
                <w:sz w:val="20"/>
                <w:szCs w:val="20"/>
                <w:lang w:val="en-US"/>
              </w:rPr>
              <w:t>d_niv_mod</w:t>
            </w:r>
            <w:proofErr w:type="spellEnd"/>
            <w:r w:rsidRPr="00E9096B">
              <w:rPr>
                <w:rFonts w:ascii="Arial" w:hAnsi="Arial" w:cs="Arial"/>
                <w:sz w:val="20"/>
                <w:szCs w:val="20"/>
                <w:lang w:val="en-US"/>
              </w:rPr>
              <w:t xml:space="preserve">=="Superior </w:t>
            </w:r>
            <w:proofErr w:type="spellStart"/>
            <w:r w:rsidRPr="00E9096B">
              <w:rPr>
                <w:rFonts w:ascii="Arial" w:hAnsi="Arial" w:cs="Arial"/>
                <w:sz w:val="20"/>
                <w:szCs w:val="20"/>
                <w:lang w:val="en-US"/>
              </w:rPr>
              <w:t>Pedagógica</w:t>
            </w:r>
            <w:proofErr w:type="spellEnd"/>
            <w:r w:rsidRPr="00E9096B">
              <w:rPr>
                <w:rFonts w:ascii="Arial" w:hAnsi="Arial" w:cs="Arial"/>
                <w:sz w:val="20"/>
                <w:szCs w:val="20"/>
                <w:lang w:val="en-US"/>
              </w:rPr>
              <w:t>"</w:t>
            </w:r>
          </w:p>
          <w:p w14:paraId="13D4357F"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NE_S_TEC =1 </w:t>
            </w:r>
            <w:proofErr w:type="spellStart"/>
            <w:r w:rsidRPr="00E65285">
              <w:rPr>
                <w:rFonts w:ascii="Arial" w:hAnsi="Arial" w:cs="Arial"/>
                <w:sz w:val="20"/>
                <w:szCs w:val="20"/>
              </w:rPr>
              <w:t>if</w:t>
            </w:r>
            <w:proofErr w:type="spellEnd"/>
            <w:r w:rsidRPr="00E65285">
              <w:rPr>
                <w:rFonts w:ascii="Arial" w:hAnsi="Arial" w:cs="Arial"/>
                <w:sz w:val="20"/>
                <w:szCs w:val="20"/>
              </w:rPr>
              <w:t xml:space="preserve"> </w:t>
            </w:r>
            <w:proofErr w:type="spellStart"/>
            <w:r w:rsidRPr="00E65285">
              <w:rPr>
                <w:rFonts w:ascii="Arial" w:hAnsi="Arial" w:cs="Arial"/>
                <w:sz w:val="20"/>
                <w:szCs w:val="20"/>
              </w:rPr>
              <w:t>d_niv_mod</w:t>
            </w:r>
            <w:proofErr w:type="spellEnd"/>
            <w:r w:rsidRPr="00E65285">
              <w:rPr>
                <w:rFonts w:ascii="Arial" w:hAnsi="Arial" w:cs="Arial"/>
                <w:sz w:val="20"/>
                <w:szCs w:val="20"/>
              </w:rPr>
              <w:t>=="Superior Tecnológica"</w:t>
            </w:r>
          </w:p>
          <w:p w14:paraId="4F150920"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NE_CETPRO =1 </w:t>
            </w:r>
            <w:proofErr w:type="spellStart"/>
            <w:r w:rsidRPr="00E65285">
              <w:rPr>
                <w:rFonts w:ascii="Arial" w:hAnsi="Arial" w:cs="Arial"/>
                <w:sz w:val="20"/>
                <w:szCs w:val="20"/>
              </w:rPr>
              <w:t>if</w:t>
            </w:r>
            <w:proofErr w:type="spellEnd"/>
            <w:r w:rsidRPr="00E65285">
              <w:rPr>
                <w:rFonts w:ascii="Arial" w:hAnsi="Arial" w:cs="Arial"/>
                <w:sz w:val="20"/>
                <w:szCs w:val="20"/>
              </w:rPr>
              <w:t xml:space="preserve"> </w:t>
            </w:r>
            <w:proofErr w:type="spellStart"/>
            <w:r w:rsidRPr="00E65285">
              <w:rPr>
                <w:rFonts w:ascii="Arial" w:hAnsi="Arial" w:cs="Arial"/>
                <w:sz w:val="20"/>
                <w:szCs w:val="20"/>
              </w:rPr>
              <w:t>d_niv_mod</w:t>
            </w:r>
            <w:proofErr w:type="spellEnd"/>
            <w:r w:rsidRPr="00E65285">
              <w:rPr>
                <w:rFonts w:ascii="Arial" w:hAnsi="Arial" w:cs="Arial"/>
                <w:sz w:val="20"/>
                <w:szCs w:val="20"/>
              </w:rPr>
              <w:t>=="Técnico Productiva"</w:t>
            </w:r>
          </w:p>
          <w:p w14:paraId="750BEF1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lastRenderedPageBreak/>
              <w:t xml:space="preserve">gen NE_B_ALT =1 </w:t>
            </w:r>
            <w:proofErr w:type="spellStart"/>
            <w:r w:rsidRPr="00E65285">
              <w:rPr>
                <w:rFonts w:ascii="Arial" w:hAnsi="Arial" w:cs="Arial"/>
                <w:sz w:val="20"/>
                <w:szCs w:val="20"/>
              </w:rPr>
              <w:t>if</w:t>
            </w:r>
            <w:proofErr w:type="spellEnd"/>
            <w:r w:rsidRPr="00E65285">
              <w:rPr>
                <w:rFonts w:ascii="Arial" w:hAnsi="Arial" w:cs="Arial"/>
                <w:sz w:val="20"/>
                <w:szCs w:val="20"/>
              </w:rPr>
              <w:t xml:space="preserve"> </w:t>
            </w:r>
            <w:proofErr w:type="spellStart"/>
            <w:r w:rsidRPr="00E65285">
              <w:rPr>
                <w:rFonts w:ascii="Arial" w:hAnsi="Arial" w:cs="Arial"/>
                <w:sz w:val="20"/>
                <w:szCs w:val="20"/>
              </w:rPr>
              <w:t>d_niv_mod</w:t>
            </w:r>
            <w:proofErr w:type="spellEnd"/>
            <w:r w:rsidRPr="00E65285">
              <w:rPr>
                <w:rFonts w:ascii="Arial" w:hAnsi="Arial" w:cs="Arial"/>
                <w:sz w:val="20"/>
                <w:szCs w:val="20"/>
              </w:rPr>
              <w:t xml:space="preserve">=="Básica Alternativa-Avanzado" | </w:t>
            </w:r>
            <w:proofErr w:type="spellStart"/>
            <w:r w:rsidRPr="00E65285">
              <w:rPr>
                <w:rFonts w:ascii="Arial" w:hAnsi="Arial" w:cs="Arial"/>
                <w:sz w:val="20"/>
                <w:szCs w:val="20"/>
              </w:rPr>
              <w:t>d_niv_mod</w:t>
            </w:r>
            <w:proofErr w:type="spellEnd"/>
            <w:r w:rsidRPr="00E65285">
              <w:rPr>
                <w:rFonts w:ascii="Arial" w:hAnsi="Arial" w:cs="Arial"/>
                <w:sz w:val="20"/>
                <w:szCs w:val="20"/>
              </w:rPr>
              <w:t>=="Básica Alternativa-Inicial e Intermedio"</w:t>
            </w:r>
          </w:p>
          <w:p w14:paraId="65E0E0E2"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NE_B_ESP =1 </w:t>
            </w:r>
            <w:proofErr w:type="spellStart"/>
            <w:r w:rsidRPr="00E65285">
              <w:rPr>
                <w:rFonts w:ascii="Arial" w:hAnsi="Arial" w:cs="Arial"/>
                <w:sz w:val="20"/>
                <w:szCs w:val="20"/>
              </w:rPr>
              <w:t>if</w:t>
            </w:r>
            <w:proofErr w:type="spellEnd"/>
            <w:r w:rsidRPr="00E65285">
              <w:rPr>
                <w:rFonts w:ascii="Arial" w:hAnsi="Arial" w:cs="Arial"/>
                <w:sz w:val="20"/>
                <w:szCs w:val="20"/>
              </w:rPr>
              <w:t xml:space="preserve"> </w:t>
            </w:r>
            <w:proofErr w:type="spellStart"/>
            <w:r w:rsidRPr="00E65285">
              <w:rPr>
                <w:rFonts w:ascii="Arial" w:hAnsi="Arial" w:cs="Arial"/>
                <w:sz w:val="20"/>
                <w:szCs w:val="20"/>
              </w:rPr>
              <w:t>d_niv_mod</w:t>
            </w:r>
            <w:proofErr w:type="spellEnd"/>
            <w:r w:rsidRPr="00E65285">
              <w:rPr>
                <w:rFonts w:ascii="Arial" w:hAnsi="Arial" w:cs="Arial"/>
                <w:sz w:val="20"/>
                <w:szCs w:val="20"/>
              </w:rPr>
              <w:t>=="Básica Especial"</w:t>
            </w:r>
          </w:p>
          <w:p w14:paraId="7F202486" w14:textId="77777777" w:rsidR="00262D18" w:rsidRPr="00E65285" w:rsidRDefault="00262D18" w:rsidP="00262D18">
            <w:pPr>
              <w:jc w:val="both"/>
              <w:rPr>
                <w:rFonts w:ascii="Arial" w:hAnsi="Arial" w:cs="Arial"/>
                <w:sz w:val="20"/>
                <w:szCs w:val="20"/>
              </w:rPr>
            </w:pPr>
          </w:p>
          <w:p w14:paraId="0F263480" w14:textId="77777777" w:rsidR="00262D18"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drop </w:t>
            </w:r>
            <w:proofErr w:type="spellStart"/>
            <w:r w:rsidRPr="00E9096B">
              <w:rPr>
                <w:rFonts w:ascii="Arial" w:hAnsi="Arial" w:cs="Arial"/>
                <w:sz w:val="20"/>
                <w:szCs w:val="20"/>
                <w:lang w:val="en-US"/>
              </w:rPr>
              <w:t>d_niv_mod</w:t>
            </w:r>
            <w:proofErr w:type="spellEnd"/>
          </w:p>
          <w:p w14:paraId="7FC7765A" w14:textId="77777777" w:rsidR="00C5612B" w:rsidRDefault="00C5612B" w:rsidP="00262D18">
            <w:pPr>
              <w:jc w:val="both"/>
              <w:rPr>
                <w:rFonts w:ascii="Arial" w:hAnsi="Arial" w:cs="Arial"/>
                <w:sz w:val="20"/>
                <w:szCs w:val="20"/>
                <w:lang w:val="en-US"/>
              </w:rPr>
            </w:pPr>
          </w:p>
          <w:p w14:paraId="22145667" w14:textId="01438311" w:rsidR="00C5612B" w:rsidRPr="00E9096B" w:rsidRDefault="00C5612B" w:rsidP="00262D18">
            <w:pPr>
              <w:jc w:val="both"/>
              <w:rPr>
                <w:rFonts w:ascii="Arial" w:hAnsi="Arial" w:cs="Arial"/>
                <w:sz w:val="20"/>
                <w:szCs w:val="20"/>
                <w:lang w:val="en-US"/>
              </w:rPr>
            </w:pPr>
            <w:r>
              <w:rPr>
                <w:rFonts w:ascii="Arial" w:hAnsi="Arial" w:cs="Arial"/>
                <w:sz w:val="20"/>
                <w:szCs w:val="20"/>
                <w:lang w:val="en-US"/>
              </w:rPr>
              <w:t>keep if NE_S_TEC==1</w:t>
            </w:r>
          </w:p>
          <w:p w14:paraId="47B8C3E1" w14:textId="77777777" w:rsidR="00262D18" w:rsidRPr="00E9096B" w:rsidRDefault="00262D18" w:rsidP="00262D18">
            <w:pPr>
              <w:jc w:val="both"/>
              <w:rPr>
                <w:rFonts w:ascii="Arial" w:hAnsi="Arial" w:cs="Arial"/>
                <w:sz w:val="20"/>
                <w:szCs w:val="20"/>
                <w:lang w:val="en-US"/>
              </w:rPr>
            </w:pPr>
          </w:p>
          <w:p w14:paraId="163F5D1E"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duplicates drop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force</w:t>
            </w:r>
          </w:p>
          <w:p w14:paraId="17E3FB3A" w14:textId="77777777" w:rsidR="00262D18" w:rsidRPr="00E9096B" w:rsidRDefault="00262D18" w:rsidP="00262D18">
            <w:pPr>
              <w:jc w:val="both"/>
              <w:rPr>
                <w:rFonts w:ascii="Arial" w:hAnsi="Arial" w:cs="Arial"/>
                <w:sz w:val="20"/>
                <w:szCs w:val="20"/>
                <w:lang w:val="en-US"/>
              </w:rPr>
            </w:pPr>
          </w:p>
          <w:p w14:paraId="2029A3CF"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save</w:t>
            </w:r>
            <w:proofErr w:type="spellEnd"/>
            <w:r w:rsidRPr="00E65285">
              <w:rPr>
                <w:rFonts w:ascii="Arial" w:hAnsi="Arial" w:cs="Arial"/>
                <w:sz w:val="20"/>
                <w:szCs w:val="20"/>
              </w:rPr>
              <w:t xml:space="preserve"> padron_CE_2016_f, </w:t>
            </w:r>
            <w:proofErr w:type="spellStart"/>
            <w:r w:rsidRPr="00E65285">
              <w:rPr>
                <w:rFonts w:ascii="Arial" w:hAnsi="Arial" w:cs="Arial"/>
                <w:sz w:val="20"/>
                <w:szCs w:val="20"/>
              </w:rPr>
              <w:t>replace</w:t>
            </w:r>
            <w:proofErr w:type="spellEnd"/>
          </w:p>
          <w:p w14:paraId="787DF777" w14:textId="77777777" w:rsidR="00262D18" w:rsidRPr="00E65285" w:rsidRDefault="00262D18" w:rsidP="00262D18">
            <w:pPr>
              <w:jc w:val="both"/>
              <w:rPr>
                <w:rFonts w:ascii="Arial" w:hAnsi="Arial" w:cs="Arial"/>
                <w:sz w:val="20"/>
                <w:szCs w:val="20"/>
              </w:rPr>
            </w:pPr>
          </w:p>
          <w:p w14:paraId="6A56797C" w14:textId="77777777" w:rsidR="00262D18" w:rsidRPr="00E65285" w:rsidRDefault="00262D18" w:rsidP="00262D18">
            <w:pPr>
              <w:jc w:val="both"/>
              <w:rPr>
                <w:rFonts w:ascii="Arial" w:hAnsi="Arial" w:cs="Arial"/>
                <w:sz w:val="20"/>
                <w:szCs w:val="20"/>
              </w:rPr>
            </w:pPr>
          </w:p>
          <w:p w14:paraId="127F66D0"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*DATA PROPORCIONADA POR DIPLAN RESPECTO A AL GRADO DE INADECUACION DE LOS LOCALES ESCOLARES</w:t>
            </w:r>
          </w:p>
          <w:p w14:paraId="3C97E818"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w:t>
            </w:r>
          </w:p>
          <w:p w14:paraId="316CBEF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clear</w:t>
            </w:r>
          </w:p>
          <w:p w14:paraId="33E5FF6A"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import excel "DATA_MONITOREO_PNIE_DIC_2016.xlsx", first clear</w:t>
            </w:r>
          </w:p>
          <w:p w14:paraId="19845383"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rename COD_LOCAL </w:t>
            </w:r>
            <w:proofErr w:type="spellStart"/>
            <w:r w:rsidRPr="00E9096B">
              <w:rPr>
                <w:rFonts w:ascii="Arial" w:hAnsi="Arial" w:cs="Arial"/>
                <w:sz w:val="20"/>
                <w:szCs w:val="20"/>
                <w:lang w:val="en-US"/>
              </w:rPr>
              <w:t>codlocal</w:t>
            </w:r>
            <w:proofErr w:type="spellEnd"/>
          </w:p>
          <w:p w14:paraId="04847F71" w14:textId="77777777" w:rsidR="00262D18" w:rsidRPr="00E9096B" w:rsidRDefault="00262D18" w:rsidP="00262D18">
            <w:pPr>
              <w:jc w:val="both"/>
              <w:rPr>
                <w:rFonts w:ascii="Arial" w:hAnsi="Arial" w:cs="Arial"/>
                <w:sz w:val="20"/>
                <w:szCs w:val="20"/>
                <w:lang w:val="en-US"/>
              </w:rPr>
            </w:pPr>
            <w:proofErr w:type="spellStart"/>
            <w:r w:rsidRPr="00E9096B">
              <w:rPr>
                <w:rFonts w:ascii="Arial" w:hAnsi="Arial" w:cs="Arial"/>
                <w:sz w:val="20"/>
                <w:szCs w:val="20"/>
                <w:lang w:val="en-US"/>
              </w:rPr>
              <w:t>destring</w:t>
            </w:r>
            <w:proofErr w:type="spellEnd"/>
            <w:r w:rsidRPr="00E9096B">
              <w:rPr>
                <w:rFonts w:ascii="Arial" w:hAnsi="Arial" w:cs="Arial"/>
                <w:sz w:val="20"/>
                <w:szCs w:val="20"/>
                <w:lang w:val="en-US"/>
              </w:rPr>
              <w:t xml:space="preserve">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replace</w:t>
            </w:r>
          </w:p>
          <w:p w14:paraId="6A19C407"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rename NIVEL_DE_INADECUACION NIVEL_INADECUACION_PNIE_2016</w:t>
            </w:r>
          </w:p>
          <w:p w14:paraId="7982204C"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DATA_PNIE =1</w:t>
            </w:r>
          </w:p>
          <w:p w14:paraId="101E090F"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duplicates drop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force</w:t>
            </w:r>
          </w:p>
          <w:p w14:paraId="6B4E4B41" w14:textId="77777777" w:rsidR="00262D18" w:rsidRPr="00E9096B" w:rsidRDefault="00262D18" w:rsidP="00262D18">
            <w:pPr>
              <w:jc w:val="both"/>
              <w:rPr>
                <w:rFonts w:ascii="Arial" w:hAnsi="Arial" w:cs="Arial"/>
                <w:sz w:val="20"/>
                <w:szCs w:val="20"/>
                <w:lang w:val="en-US"/>
              </w:rPr>
            </w:pPr>
          </w:p>
          <w:p w14:paraId="35A9EF68" w14:textId="69DC93C5" w:rsidR="00262D18" w:rsidRPr="00E65285" w:rsidRDefault="00262D18" w:rsidP="00262D18">
            <w:pPr>
              <w:jc w:val="both"/>
              <w:rPr>
                <w:rFonts w:ascii="Arial" w:hAnsi="Arial" w:cs="Arial"/>
                <w:sz w:val="20"/>
                <w:szCs w:val="20"/>
              </w:rPr>
            </w:pPr>
            <w:r w:rsidRPr="00E65285">
              <w:rPr>
                <w:rFonts w:ascii="Arial" w:hAnsi="Arial" w:cs="Arial"/>
                <w:sz w:val="20"/>
                <w:szCs w:val="20"/>
              </w:rPr>
              <w:t>*los locales inadecuados lo identificamos por la variable nivel de inadecuación</w:t>
            </w:r>
          </w:p>
          <w:p w14:paraId="535226BF" w14:textId="77777777" w:rsidR="00262D18" w:rsidRPr="00E65285" w:rsidRDefault="00262D18" w:rsidP="00262D18">
            <w:pPr>
              <w:jc w:val="both"/>
              <w:rPr>
                <w:rFonts w:ascii="Arial" w:hAnsi="Arial" w:cs="Arial"/>
                <w:sz w:val="20"/>
                <w:szCs w:val="20"/>
              </w:rPr>
            </w:pPr>
          </w:p>
          <w:p w14:paraId="11A54F8C"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save DATA_MONITOREO_PNIE_DIC_2016 , replace</w:t>
            </w:r>
          </w:p>
          <w:p w14:paraId="0DE95F64" w14:textId="77777777" w:rsidR="00262D18" w:rsidRPr="00E9096B" w:rsidRDefault="00262D18" w:rsidP="00262D18">
            <w:pPr>
              <w:jc w:val="both"/>
              <w:rPr>
                <w:rFonts w:ascii="Arial" w:hAnsi="Arial" w:cs="Arial"/>
                <w:sz w:val="20"/>
                <w:szCs w:val="20"/>
                <w:lang w:val="en-US"/>
              </w:rPr>
            </w:pPr>
          </w:p>
          <w:p w14:paraId="28F1B63E" w14:textId="77777777" w:rsidR="00262D18" w:rsidRPr="00E9096B" w:rsidRDefault="00262D18" w:rsidP="00262D18">
            <w:pPr>
              <w:jc w:val="both"/>
              <w:rPr>
                <w:rFonts w:ascii="Arial" w:hAnsi="Arial" w:cs="Arial"/>
                <w:sz w:val="20"/>
                <w:szCs w:val="20"/>
                <w:lang w:val="en-US"/>
              </w:rPr>
            </w:pPr>
          </w:p>
          <w:p w14:paraId="5BE92D02"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*DATA CENSO ESCOLAR - AMBIENTES EN BUEN ESTADO</w:t>
            </w:r>
          </w:p>
          <w:p w14:paraId="1B70805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w:t>
            </w:r>
          </w:p>
          <w:p w14:paraId="45F76E0E"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clear</w:t>
            </w:r>
          </w:p>
          <w:p w14:paraId="4045E5A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use plocal_s304.dta, clear</w:t>
            </w:r>
          </w:p>
          <w:p w14:paraId="54872375"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destring</w:t>
            </w:r>
            <w:proofErr w:type="spellEnd"/>
            <w:r w:rsidRPr="00E65285">
              <w:rPr>
                <w:rFonts w:ascii="Arial" w:hAnsi="Arial" w:cs="Arial"/>
                <w:sz w:val="20"/>
                <w:szCs w:val="20"/>
              </w:rPr>
              <w:t xml:space="preserve"> </w:t>
            </w:r>
            <w:proofErr w:type="spellStart"/>
            <w:r w:rsidRPr="00E65285">
              <w:rPr>
                <w:rFonts w:ascii="Arial" w:hAnsi="Arial" w:cs="Arial"/>
                <w:sz w:val="20"/>
                <w:szCs w:val="20"/>
              </w:rPr>
              <w:t>codlocal</w:t>
            </w:r>
            <w:proofErr w:type="spellEnd"/>
            <w:r w:rsidRPr="00E65285">
              <w:rPr>
                <w:rFonts w:ascii="Arial" w:hAnsi="Arial" w:cs="Arial"/>
                <w:sz w:val="20"/>
                <w:szCs w:val="20"/>
              </w:rPr>
              <w:t xml:space="preserve">, </w:t>
            </w:r>
            <w:proofErr w:type="spellStart"/>
            <w:r w:rsidRPr="00E65285">
              <w:rPr>
                <w:rFonts w:ascii="Arial" w:hAnsi="Arial" w:cs="Arial"/>
                <w:sz w:val="20"/>
                <w:szCs w:val="20"/>
              </w:rPr>
              <w:t>replace</w:t>
            </w:r>
            <w:proofErr w:type="spellEnd"/>
          </w:p>
          <w:p w14:paraId="5F6834C4" w14:textId="77777777" w:rsidR="00262D18" w:rsidRPr="00E65285" w:rsidRDefault="00262D18" w:rsidP="00262D18">
            <w:pPr>
              <w:jc w:val="both"/>
              <w:rPr>
                <w:rFonts w:ascii="Arial" w:hAnsi="Arial" w:cs="Arial"/>
                <w:sz w:val="20"/>
                <w:szCs w:val="20"/>
              </w:rPr>
            </w:pPr>
          </w:p>
          <w:p w14:paraId="3BBD274F" w14:textId="70FF5207" w:rsidR="00262D18" w:rsidRPr="00E65285" w:rsidRDefault="00262D18" w:rsidP="00262D18">
            <w:pPr>
              <w:jc w:val="both"/>
              <w:rPr>
                <w:rFonts w:ascii="Arial" w:hAnsi="Arial" w:cs="Arial"/>
                <w:sz w:val="20"/>
                <w:szCs w:val="20"/>
              </w:rPr>
            </w:pPr>
            <w:r w:rsidRPr="00E65285">
              <w:rPr>
                <w:rFonts w:ascii="Arial" w:hAnsi="Arial" w:cs="Arial"/>
                <w:sz w:val="20"/>
                <w:szCs w:val="20"/>
              </w:rPr>
              <w:t>*filtramos las variables que se tomaron en cuenta para la generación del indicador</w:t>
            </w:r>
          </w:p>
          <w:p w14:paraId="6299CEF3"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keep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xml:space="preserve">  p304_nro p304_1deta p304_4</w:t>
            </w:r>
          </w:p>
          <w:p w14:paraId="41A52488" w14:textId="77777777" w:rsidR="00262D18" w:rsidRPr="00E9096B" w:rsidRDefault="00262D18" w:rsidP="00262D18">
            <w:pPr>
              <w:jc w:val="both"/>
              <w:rPr>
                <w:rFonts w:ascii="Arial" w:hAnsi="Arial" w:cs="Arial"/>
                <w:sz w:val="20"/>
                <w:szCs w:val="20"/>
                <w:lang w:val="en-US"/>
              </w:rPr>
            </w:pPr>
          </w:p>
          <w:p w14:paraId="77775097"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*creamos las variable que identifica a los ambientes en buen estado</w:t>
            </w:r>
          </w:p>
          <w:p w14:paraId="375BB33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AMB_BUEN_ESTADO = 1 </w:t>
            </w:r>
            <w:proofErr w:type="spellStart"/>
            <w:r w:rsidRPr="00E65285">
              <w:rPr>
                <w:rFonts w:ascii="Arial" w:hAnsi="Arial" w:cs="Arial"/>
                <w:sz w:val="20"/>
                <w:szCs w:val="20"/>
              </w:rPr>
              <w:t>if</w:t>
            </w:r>
            <w:proofErr w:type="spellEnd"/>
            <w:r w:rsidRPr="00E65285">
              <w:rPr>
                <w:rFonts w:ascii="Arial" w:hAnsi="Arial" w:cs="Arial"/>
                <w:sz w:val="20"/>
                <w:szCs w:val="20"/>
              </w:rPr>
              <w:t xml:space="preserve"> p304_4=="1"</w:t>
            </w:r>
          </w:p>
          <w:p w14:paraId="53F7BA5F" w14:textId="77777777" w:rsidR="00262D18" w:rsidRPr="00E65285" w:rsidRDefault="00262D18" w:rsidP="00262D18">
            <w:pPr>
              <w:jc w:val="both"/>
              <w:rPr>
                <w:rFonts w:ascii="Arial" w:hAnsi="Arial" w:cs="Arial"/>
                <w:sz w:val="20"/>
                <w:szCs w:val="20"/>
              </w:rPr>
            </w:pPr>
          </w:p>
          <w:p w14:paraId="61B5A37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*creamos las variable que identifica a los ambientes que requiere mantenimiento</w:t>
            </w:r>
          </w:p>
          <w:p w14:paraId="104D7EC7"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AMB_MANTENIMIENTO = 1 </w:t>
            </w:r>
            <w:proofErr w:type="spellStart"/>
            <w:r w:rsidRPr="00E65285">
              <w:rPr>
                <w:rFonts w:ascii="Arial" w:hAnsi="Arial" w:cs="Arial"/>
                <w:sz w:val="20"/>
                <w:szCs w:val="20"/>
              </w:rPr>
              <w:t>if</w:t>
            </w:r>
            <w:proofErr w:type="spellEnd"/>
            <w:r w:rsidRPr="00E65285">
              <w:rPr>
                <w:rFonts w:ascii="Arial" w:hAnsi="Arial" w:cs="Arial"/>
                <w:sz w:val="20"/>
                <w:szCs w:val="20"/>
              </w:rPr>
              <w:t xml:space="preserve"> p304_4=="2"</w:t>
            </w:r>
          </w:p>
          <w:p w14:paraId="08054AA6" w14:textId="77777777" w:rsidR="00262D18" w:rsidRPr="00E65285" w:rsidRDefault="00262D18" w:rsidP="00262D18">
            <w:pPr>
              <w:jc w:val="both"/>
              <w:rPr>
                <w:rFonts w:ascii="Arial" w:hAnsi="Arial" w:cs="Arial"/>
                <w:sz w:val="20"/>
                <w:szCs w:val="20"/>
              </w:rPr>
            </w:pPr>
          </w:p>
          <w:p w14:paraId="4E0D782D" w14:textId="0E16238A" w:rsidR="00262D18" w:rsidRPr="00E65285" w:rsidRDefault="00262D18" w:rsidP="00262D18">
            <w:pPr>
              <w:jc w:val="both"/>
              <w:rPr>
                <w:rFonts w:ascii="Arial" w:hAnsi="Arial" w:cs="Arial"/>
                <w:sz w:val="20"/>
                <w:szCs w:val="20"/>
              </w:rPr>
            </w:pPr>
            <w:r w:rsidRPr="00E65285">
              <w:rPr>
                <w:rFonts w:ascii="Arial" w:hAnsi="Arial" w:cs="Arial"/>
                <w:sz w:val="20"/>
                <w:szCs w:val="20"/>
              </w:rPr>
              <w:t>*creamos las variable que identifica a los ambientes que requiere reparación o sustitución</w:t>
            </w:r>
          </w:p>
          <w:p w14:paraId="75C84730"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AMB_REP_SUST = 1 if p304_4=="3"</w:t>
            </w:r>
          </w:p>
          <w:p w14:paraId="1F5FEB69" w14:textId="77777777" w:rsidR="00262D18" w:rsidRPr="00E9096B" w:rsidRDefault="00262D18" w:rsidP="00262D18">
            <w:pPr>
              <w:jc w:val="both"/>
              <w:rPr>
                <w:rFonts w:ascii="Arial" w:hAnsi="Arial" w:cs="Arial"/>
                <w:sz w:val="20"/>
                <w:szCs w:val="20"/>
                <w:lang w:val="en-US"/>
              </w:rPr>
            </w:pPr>
          </w:p>
          <w:p w14:paraId="3DD6CF12" w14:textId="02CDB8D2" w:rsidR="00262D18" w:rsidRPr="00E65285" w:rsidRDefault="00262D18" w:rsidP="00262D18">
            <w:pPr>
              <w:jc w:val="both"/>
              <w:rPr>
                <w:rFonts w:ascii="Arial" w:hAnsi="Arial" w:cs="Arial"/>
                <w:sz w:val="20"/>
                <w:szCs w:val="20"/>
              </w:rPr>
            </w:pPr>
            <w:r w:rsidRPr="00E65285">
              <w:rPr>
                <w:rFonts w:ascii="Arial" w:hAnsi="Arial" w:cs="Arial"/>
                <w:sz w:val="20"/>
                <w:szCs w:val="20"/>
              </w:rPr>
              <w:t>*juntamos, para ver la cantidad de ambientes por estado, según local escolar</w:t>
            </w:r>
          </w:p>
          <w:p w14:paraId="74D2BAA8"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collapse</w:t>
            </w:r>
            <w:proofErr w:type="spellEnd"/>
            <w:r w:rsidRPr="00E65285">
              <w:rPr>
                <w:rFonts w:ascii="Arial" w:hAnsi="Arial" w:cs="Arial"/>
                <w:sz w:val="20"/>
                <w:szCs w:val="20"/>
              </w:rPr>
              <w:t xml:space="preserve"> (sum) AMB_BUEN_ESTADO AMB_MANTENIMIENTO </w:t>
            </w:r>
            <w:proofErr w:type="spellStart"/>
            <w:r w:rsidRPr="00E65285">
              <w:rPr>
                <w:rFonts w:ascii="Arial" w:hAnsi="Arial" w:cs="Arial"/>
                <w:sz w:val="20"/>
                <w:szCs w:val="20"/>
              </w:rPr>
              <w:t>AMB_REP_SUST,by</w:t>
            </w:r>
            <w:proofErr w:type="spellEnd"/>
            <w:r w:rsidRPr="00E65285">
              <w:rPr>
                <w:rFonts w:ascii="Arial" w:hAnsi="Arial" w:cs="Arial"/>
                <w:sz w:val="20"/>
                <w:szCs w:val="20"/>
              </w:rPr>
              <w:t>(</w:t>
            </w:r>
            <w:proofErr w:type="spellStart"/>
            <w:r w:rsidRPr="00E65285">
              <w:rPr>
                <w:rFonts w:ascii="Arial" w:hAnsi="Arial" w:cs="Arial"/>
                <w:sz w:val="20"/>
                <w:szCs w:val="20"/>
              </w:rPr>
              <w:t>codlocal</w:t>
            </w:r>
            <w:proofErr w:type="spellEnd"/>
            <w:r w:rsidRPr="00E65285">
              <w:rPr>
                <w:rFonts w:ascii="Arial" w:hAnsi="Arial" w:cs="Arial"/>
                <w:sz w:val="20"/>
                <w:szCs w:val="20"/>
              </w:rPr>
              <w:t>)</w:t>
            </w:r>
          </w:p>
          <w:p w14:paraId="534FA60F" w14:textId="77777777" w:rsidR="00262D18" w:rsidRPr="00E65285" w:rsidRDefault="00262D18" w:rsidP="00262D18">
            <w:pPr>
              <w:jc w:val="both"/>
              <w:rPr>
                <w:rFonts w:ascii="Arial" w:hAnsi="Arial" w:cs="Arial"/>
                <w:sz w:val="20"/>
                <w:szCs w:val="20"/>
              </w:rPr>
            </w:pPr>
          </w:p>
          <w:p w14:paraId="31A25E00" w14:textId="6DA48D41" w:rsidR="00262D18" w:rsidRPr="00E65285" w:rsidRDefault="00262D18" w:rsidP="00262D18">
            <w:pPr>
              <w:jc w:val="both"/>
              <w:rPr>
                <w:rFonts w:ascii="Arial" w:hAnsi="Arial" w:cs="Arial"/>
                <w:sz w:val="20"/>
                <w:szCs w:val="20"/>
              </w:rPr>
            </w:pPr>
            <w:r w:rsidRPr="00E65285">
              <w:rPr>
                <w:rFonts w:ascii="Arial" w:hAnsi="Arial" w:cs="Arial"/>
                <w:sz w:val="20"/>
                <w:szCs w:val="20"/>
              </w:rPr>
              <w:t>*generamos variables, que nos permitan identificar a los locales adecuados según el CE</w:t>
            </w:r>
          </w:p>
          <w:p w14:paraId="3CFCE397" w14:textId="77777777" w:rsidR="00262D18" w:rsidRPr="00E65285" w:rsidRDefault="00262D18" w:rsidP="00262D18">
            <w:pPr>
              <w:jc w:val="both"/>
              <w:rPr>
                <w:rFonts w:ascii="Arial" w:hAnsi="Arial" w:cs="Arial"/>
                <w:sz w:val="20"/>
                <w:szCs w:val="20"/>
              </w:rPr>
            </w:pPr>
          </w:p>
          <w:p w14:paraId="4CB3FD88" w14:textId="15F9B692" w:rsidR="00262D18" w:rsidRPr="00E65285" w:rsidRDefault="00262D18" w:rsidP="00262D18">
            <w:pPr>
              <w:jc w:val="both"/>
              <w:rPr>
                <w:rFonts w:ascii="Arial" w:hAnsi="Arial" w:cs="Arial"/>
                <w:sz w:val="20"/>
                <w:szCs w:val="20"/>
              </w:rPr>
            </w:pPr>
            <w:r w:rsidRPr="00E65285">
              <w:rPr>
                <w:rFonts w:ascii="Arial" w:hAnsi="Arial" w:cs="Arial"/>
                <w:sz w:val="20"/>
                <w:szCs w:val="20"/>
              </w:rPr>
              <w:t>*identificación de local con infraestructura inadecuada</w:t>
            </w:r>
          </w:p>
          <w:p w14:paraId="301236E7"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LE_INAD_CE_2016 = 1 if AMB_MANTENIMIENTO&gt;=1 | AMB_REP_SUST&gt;=1</w:t>
            </w:r>
          </w:p>
          <w:p w14:paraId="45D1165B" w14:textId="77777777" w:rsidR="00262D18" w:rsidRPr="00E9096B" w:rsidRDefault="00262D18" w:rsidP="00262D18">
            <w:pPr>
              <w:jc w:val="both"/>
              <w:rPr>
                <w:rFonts w:ascii="Arial" w:hAnsi="Arial" w:cs="Arial"/>
                <w:sz w:val="20"/>
                <w:szCs w:val="20"/>
                <w:lang w:val="en-US"/>
              </w:rPr>
            </w:pPr>
          </w:p>
          <w:p w14:paraId="0153841E"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DATA_CE =1</w:t>
            </w:r>
          </w:p>
          <w:p w14:paraId="7C002B51" w14:textId="77777777" w:rsidR="00262D18" w:rsidRPr="00E9096B" w:rsidRDefault="00262D18" w:rsidP="00262D18">
            <w:pPr>
              <w:jc w:val="both"/>
              <w:rPr>
                <w:rFonts w:ascii="Arial" w:hAnsi="Arial" w:cs="Arial"/>
                <w:sz w:val="20"/>
                <w:szCs w:val="20"/>
                <w:lang w:val="en-US"/>
              </w:rPr>
            </w:pPr>
          </w:p>
          <w:p w14:paraId="3E0EE692"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save plocal_s304.dta_f, replace</w:t>
            </w:r>
          </w:p>
          <w:p w14:paraId="73B77C96" w14:textId="77777777" w:rsidR="00262D18" w:rsidRPr="00E9096B" w:rsidRDefault="00262D18" w:rsidP="00262D18">
            <w:pPr>
              <w:jc w:val="both"/>
              <w:rPr>
                <w:rFonts w:ascii="Arial" w:hAnsi="Arial" w:cs="Arial"/>
                <w:sz w:val="20"/>
                <w:szCs w:val="20"/>
                <w:lang w:val="en-US"/>
              </w:rPr>
            </w:pPr>
          </w:p>
          <w:p w14:paraId="61337AEE"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*UNION DE BASE DE DATOS</w:t>
            </w:r>
          </w:p>
          <w:p w14:paraId="0EFFE0C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lastRenderedPageBreak/>
              <w:t>***********************</w:t>
            </w:r>
          </w:p>
          <w:p w14:paraId="30DF9106"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use padron_CE_2016_f, clear</w:t>
            </w:r>
          </w:p>
          <w:p w14:paraId="0BCB6F7F" w14:textId="77777777" w:rsidR="00262D18" w:rsidRPr="00E9096B" w:rsidRDefault="00262D18" w:rsidP="00262D18">
            <w:pPr>
              <w:jc w:val="both"/>
              <w:rPr>
                <w:rFonts w:ascii="Arial" w:hAnsi="Arial" w:cs="Arial"/>
                <w:sz w:val="20"/>
                <w:szCs w:val="20"/>
                <w:lang w:val="en-US"/>
              </w:rPr>
            </w:pPr>
          </w:p>
          <w:p w14:paraId="16810639"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merge 1:1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xml:space="preserve"> using DATA_MONITOREO_PNIE_DIC_2016</w:t>
            </w:r>
          </w:p>
          <w:p w14:paraId="6ED87D30"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drop if _merge==2</w:t>
            </w:r>
          </w:p>
          <w:p w14:paraId="02479B65"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drop _merge</w:t>
            </w:r>
          </w:p>
          <w:p w14:paraId="10211609" w14:textId="77777777" w:rsidR="00262D18" w:rsidRPr="00E9096B" w:rsidRDefault="00262D18" w:rsidP="00262D18">
            <w:pPr>
              <w:jc w:val="both"/>
              <w:rPr>
                <w:rFonts w:ascii="Arial" w:hAnsi="Arial" w:cs="Arial"/>
                <w:sz w:val="20"/>
                <w:szCs w:val="20"/>
                <w:lang w:val="en-US"/>
              </w:rPr>
            </w:pPr>
          </w:p>
          <w:p w14:paraId="60570E6B"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merge 1:1 </w:t>
            </w:r>
            <w:proofErr w:type="spellStart"/>
            <w:r w:rsidRPr="00E9096B">
              <w:rPr>
                <w:rFonts w:ascii="Arial" w:hAnsi="Arial" w:cs="Arial"/>
                <w:sz w:val="20"/>
                <w:szCs w:val="20"/>
                <w:lang w:val="en-US"/>
              </w:rPr>
              <w:t>codlocal</w:t>
            </w:r>
            <w:proofErr w:type="spellEnd"/>
            <w:r w:rsidRPr="00E9096B">
              <w:rPr>
                <w:rFonts w:ascii="Arial" w:hAnsi="Arial" w:cs="Arial"/>
                <w:sz w:val="20"/>
                <w:szCs w:val="20"/>
                <w:lang w:val="en-US"/>
              </w:rPr>
              <w:t xml:space="preserve"> using  plocal_s304.dta_f</w:t>
            </w:r>
          </w:p>
          <w:p w14:paraId="06D103BA"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drop</w:t>
            </w:r>
            <w:proofErr w:type="spellEnd"/>
            <w:r w:rsidRPr="00E65285">
              <w:rPr>
                <w:rFonts w:ascii="Arial" w:hAnsi="Arial" w:cs="Arial"/>
                <w:sz w:val="20"/>
                <w:szCs w:val="20"/>
              </w:rPr>
              <w:t xml:space="preserve"> </w:t>
            </w:r>
            <w:proofErr w:type="spellStart"/>
            <w:r w:rsidRPr="00E65285">
              <w:rPr>
                <w:rFonts w:ascii="Arial" w:hAnsi="Arial" w:cs="Arial"/>
                <w:sz w:val="20"/>
                <w:szCs w:val="20"/>
              </w:rPr>
              <w:t>if</w:t>
            </w:r>
            <w:proofErr w:type="spellEnd"/>
            <w:r w:rsidRPr="00E65285">
              <w:rPr>
                <w:rFonts w:ascii="Arial" w:hAnsi="Arial" w:cs="Arial"/>
                <w:sz w:val="20"/>
                <w:szCs w:val="20"/>
              </w:rPr>
              <w:t xml:space="preserve"> _</w:t>
            </w:r>
            <w:proofErr w:type="spellStart"/>
            <w:r w:rsidRPr="00E65285">
              <w:rPr>
                <w:rFonts w:ascii="Arial" w:hAnsi="Arial" w:cs="Arial"/>
                <w:sz w:val="20"/>
                <w:szCs w:val="20"/>
              </w:rPr>
              <w:t>merge</w:t>
            </w:r>
            <w:proofErr w:type="spellEnd"/>
            <w:r w:rsidRPr="00E65285">
              <w:rPr>
                <w:rFonts w:ascii="Arial" w:hAnsi="Arial" w:cs="Arial"/>
                <w:sz w:val="20"/>
                <w:szCs w:val="20"/>
              </w:rPr>
              <w:t>==2</w:t>
            </w:r>
          </w:p>
          <w:p w14:paraId="1B88BCC8"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drop</w:t>
            </w:r>
            <w:proofErr w:type="spellEnd"/>
            <w:r w:rsidRPr="00E65285">
              <w:rPr>
                <w:rFonts w:ascii="Arial" w:hAnsi="Arial" w:cs="Arial"/>
                <w:sz w:val="20"/>
                <w:szCs w:val="20"/>
              </w:rPr>
              <w:t xml:space="preserve"> _</w:t>
            </w:r>
            <w:proofErr w:type="spellStart"/>
            <w:r w:rsidRPr="00E65285">
              <w:rPr>
                <w:rFonts w:ascii="Arial" w:hAnsi="Arial" w:cs="Arial"/>
                <w:sz w:val="20"/>
                <w:szCs w:val="20"/>
              </w:rPr>
              <w:t>merge</w:t>
            </w:r>
            <w:proofErr w:type="spellEnd"/>
          </w:p>
          <w:p w14:paraId="67BEFFB3" w14:textId="77777777" w:rsidR="00262D18" w:rsidRPr="00E65285" w:rsidRDefault="00262D18" w:rsidP="00262D18">
            <w:pPr>
              <w:jc w:val="both"/>
              <w:rPr>
                <w:rFonts w:ascii="Arial" w:hAnsi="Arial" w:cs="Arial"/>
                <w:sz w:val="20"/>
                <w:szCs w:val="20"/>
              </w:rPr>
            </w:pPr>
          </w:p>
          <w:p w14:paraId="256454F7" w14:textId="77777777" w:rsidR="00262D18" w:rsidRPr="00E65285" w:rsidRDefault="00262D18" w:rsidP="00262D18">
            <w:pPr>
              <w:jc w:val="both"/>
              <w:rPr>
                <w:rFonts w:ascii="Arial" w:hAnsi="Arial" w:cs="Arial"/>
                <w:sz w:val="20"/>
                <w:szCs w:val="20"/>
              </w:rPr>
            </w:pPr>
            <w:proofErr w:type="spellStart"/>
            <w:r w:rsidRPr="00E65285">
              <w:rPr>
                <w:rFonts w:ascii="Arial" w:hAnsi="Arial" w:cs="Arial"/>
                <w:sz w:val="20"/>
                <w:szCs w:val="20"/>
              </w:rPr>
              <w:t>drop</w:t>
            </w:r>
            <w:proofErr w:type="spellEnd"/>
            <w:r w:rsidRPr="00E65285">
              <w:rPr>
                <w:rFonts w:ascii="Arial" w:hAnsi="Arial" w:cs="Arial"/>
                <w:sz w:val="20"/>
                <w:szCs w:val="20"/>
              </w:rPr>
              <w:t xml:space="preserve"> PADRON_CE_2016 ESTADO_INFRA AMB_BUEN_ESTADO AMB_MANTENIMIENTO AMB_REP_SUST</w:t>
            </w:r>
          </w:p>
          <w:p w14:paraId="151C4087" w14:textId="77777777" w:rsidR="00262D18" w:rsidRPr="00E65285" w:rsidRDefault="00262D18" w:rsidP="00262D18">
            <w:pPr>
              <w:jc w:val="both"/>
              <w:rPr>
                <w:rFonts w:ascii="Arial" w:hAnsi="Arial" w:cs="Arial"/>
                <w:sz w:val="20"/>
                <w:szCs w:val="20"/>
              </w:rPr>
            </w:pPr>
          </w:p>
          <w:p w14:paraId="77E448BE"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gen DATA_FINAL =1</w:t>
            </w:r>
          </w:p>
          <w:p w14:paraId="0BC788BA" w14:textId="77777777" w:rsidR="00262D18" w:rsidRPr="00E65285" w:rsidRDefault="00262D18" w:rsidP="00262D18">
            <w:pPr>
              <w:jc w:val="both"/>
              <w:rPr>
                <w:rFonts w:ascii="Arial" w:hAnsi="Arial" w:cs="Arial"/>
                <w:sz w:val="20"/>
                <w:szCs w:val="20"/>
              </w:rPr>
            </w:pPr>
          </w:p>
          <w:p w14:paraId="00D50A09" w14:textId="77777777" w:rsidR="00262D18" w:rsidRPr="00E65285" w:rsidRDefault="00262D18" w:rsidP="00262D18">
            <w:pPr>
              <w:jc w:val="both"/>
              <w:rPr>
                <w:rFonts w:ascii="Arial" w:hAnsi="Arial" w:cs="Arial"/>
                <w:sz w:val="20"/>
                <w:szCs w:val="20"/>
              </w:rPr>
            </w:pPr>
          </w:p>
          <w:p w14:paraId="07EEB32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*CALCULO POR NIVEL</w:t>
            </w:r>
          </w:p>
          <w:p w14:paraId="6B5C3F6D"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w:t>
            </w:r>
          </w:p>
          <w:p w14:paraId="3618957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*1</w:t>
            </w:r>
          </w:p>
          <w:p w14:paraId="682B628D" w14:textId="2749358D" w:rsidR="00262D18" w:rsidRPr="00E65285" w:rsidRDefault="00262D18" w:rsidP="00262D18">
            <w:pPr>
              <w:jc w:val="both"/>
              <w:rPr>
                <w:rFonts w:ascii="Arial" w:hAnsi="Arial" w:cs="Arial"/>
                <w:sz w:val="20"/>
                <w:szCs w:val="20"/>
              </w:rPr>
            </w:pPr>
            <w:r w:rsidRPr="00E65285">
              <w:rPr>
                <w:rFonts w:ascii="Arial" w:hAnsi="Arial" w:cs="Arial"/>
                <w:sz w:val="20"/>
                <w:szCs w:val="20"/>
              </w:rPr>
              <w:t>*cálculo de línea base de indicador de brecha de calidad de SUPERIOR TECNOLOGICA NACIONAL</w:t>
            </w:r>
          </w:p>
          <w:p w14:paraId="6370B761" w14:textId="77777777" w:rsidR="00262D18" w:rsidRPr="00E65285" w:rsidRDefault="00262D18" w:rsidP="00262D18">
            <w:pPr>
              <w:jc w:val="both"/>
              <w:rPr>
                <w:rFonts w:ascii="Arial" w:hAnsi="Arial" w:cs="Arial"/>
                <w:sz w:val="20"/>
                <w:szCs w:val="20"/>
              </w:rPr>
            </w:pPr>
          </w:p>
          <w:p w14:paraId="7637DD40"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keep if NE_S_TEC==1</w:t>
            </w:r>
          </w:p>
          <w:p w14:paraId="582FD85C" w14:textId="77777777" w:rsidR="00262D18" w:rsidRPr="00E9096B" w:rsidRDefault="00262D18" w:rsidP="00262D18">
            <w:pPr>
              <w:jc w:val="both"/>
              <w:rPr>
                <w:rFonts w:ascii="Arial" w:hAnsi="Arial" w:cs="Arial"/>
                <w:sz w:val="20"/>
                <w:szCs w:val="20"/>
                <w:lang w:val="en-US"/>
              </w:rPr>
            </w:pPr>
          </w:p>
          <w:p w14:paraId="3E8C21DB"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*2 </w:t>
            </w:r>
          </w:p>
          <w:p w14:paraId="20FB9FA2" w14:textId="26E0602E" w:rsidR="00262D18" w:rsidRPr="00E65285" w:rsidRDefault="00262D18" w:rsidP="00262D18">
            <w:pPr>
              <w:jc w:val="both"/>
              <w:rPr>
                <w:rFonts w:ascii="Arial" w:hAnsi="Arial" w:cs="Arial"/>
                <w:sz w:val="20"/>
                <w:szCs w:val="20"/>
              </w:rPr>
            </w:pPr>
            <w:r w:rsidRPr="00E65285">
              <w:rPr>
                <w:rFonts w:ascii="Arial" w:hAnsi="Arial" w:cs="Arial"/>
                <w:sz w:val="20"/>
                <w:szCs w:val="20"/>
              </w:rPr>
              <w:t>*cálculo de línea base de indicador de brecha de calidad SUPERIOR TECNOLOGICA MINEDU</w:t>
            </w:r>
          </w:p>
          <w:p w14:paraId="7027D1DB" w14:textId="16558486"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*keep if </w:t>
            </w:r>
            <w:proofErr w:type="spellStart"/>
            <w:r w:rsidRPr="00E9096B">
              <w:rPr>
                <w:rFonts w:ascii="Arial" w:hAnsi="Arial" w:cs="Arial"/>
                <w:sz w:val="20"/>
                <w:szCs w:val="20"/>
                <w:lang w:val="en-US"/>
              </w:rPr>
              <w:t>dpto</w:t>
            </w:r>
            <w:proofErr w:type="spellEnd"/>
            <w:r w:rsidRPr="00E9096B">
              <w:rPr>
                <w:rFonts w:ascii="Arial" w:hAnsi="Arial" w:cs="Arial"/>
                <w:sz w:val="20"/>
                <w:szCs w:val="20"/>
                <w:lang w:val="en-US"/>
              </w:rPr>
              <w:t>=="LIMA"</w:t>
            </w:r>
            <w:r w:rsidR="00101DC1" w:rsidRPr="00E9096B">
              <w:rPr>
                <w:rFonts w:ascii="Arial" w:hAnsi="Arial" w:cs="Arial"/>
                <w:sz w:val="20"/>
                <w:szCs w:val="20"/>
                <w:lang w:val="en-US"/>
              </w:rPr>
              <w:t xml:space="preserve"> &amp; </w:t>
            </w:r>
            <w:proofErr w:type="spellStart"/>
            <w:r w:rsidR="00101DC1" w:rsidRPr="00E9096B">
              <w:rPr>
                <w:rFonts w:ascii="Arial" w:hAnsi="Arial" w:cs="Arial"/>
                <w:sz w:val="20"/>
                <w:szCs w:val="20"/>
                <w:lang w:val="en-US"/>
              </w:rPr>
              <w:t>prov</w:t>
            </w:r>
            <w:proofErr w:type="spellEnd"/>
            <w:r w:rsidR="00101DC1" w:rsidRPr="00E9096B">
              <w:rPr>
                <w:rFonts w:ascii="Arial" w:hAnsi="Arial" w:cs="Arial"/>
                <w:sz w:val="20"/>
                <w:szCs w:val="20"/>
                <w:lang w:val="en-US"/>
              </w:rPr>
              <w:t>=="LIMA"</w:t>
            </w:r>
          </w:p>
          <w:p w14:paraId="42AAADC1" w14:textId="77777777" w:rsidR="00262D18" w:rsidRPr="00E9096B" w:rsidRDefault="00262D18" w:rsidP="00262D18">
            <w:pPr>
              <w:jc w:val="both"/>
              <w:rPr>
                <w:rFonts w:ascii="Arial" w:hAnsi="Arial" w:cs="Arial"/>
                <w:sz w:val="20"/>
                <w:szCs w:val="20"/>
                <w:lang w:val="en-US"/>
              </w:rPr>
            </w:pPr>
          </w:p>
          <w:p w14:paraId="28D88DDF"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gen CLSTI_PN = NIVEL_INADECUACION_PNIE_2016</w:t>
            </w:r>
          </w:p>
          <w:p w14:paraId="16C765CD" w14:textId="47E62E6C" w:rsidR="00262D18" w:rsidRPr="00E65285" w:rsidRDefault="00262D18" w:rsidP="00262D18">
            <w:pPr>
              <w:jc w:val="both"/>
              <w:rPr>
                <w:rFonts w:ascii="Arial" w:hAnsi="Arial" w:cs="Arial"/>
                <w:sz w:val="20"/>
                <w:szCs w:val="20"/>
              </w:rPr>
            </w:pPr>
            <w:r w:rsidRPr="00E65285">
              <w:rPr>
                <w:rFonts w:ascii="Arial" w:hAnsi="Arial" w:cs="Arial"/>
                <w:sz w:val="20"/>
                <w:szCs w:val="20"/>
              </w:rPr>
              <w:t xml:space="preserve">gen CLSTI_CE = 1 </w:t>
            </w:r>
            <w:proofErr w:type="spellStart"/>
            <w:r w:rsidRPr="00E65285">
              <w:rPr>
                <w:rFonts w:ascii="Arial" w:hAnsi="Arial" w:cs="Arial"/>
                <w:sz w:val="20"/>
                <w:szCs w:val="20"/>
              </w:rPr>
              <w:t>if</w:t>
            </w:r>
            <w:proofErr w:type="spellEnd"/>
            <w:r w:rsidRPr="00E65285">
              <w:rPr>
                <w:rFonts w:ascii="Arial" w:hAnsi="Arial" w:cs="Arial"/>
                <w:sz w:val="20"/>
                <w:szCs w:val="20"/>
              </w:rPr>
              <w:t xml:space="preserve"> (LE_INAD_CE_2016==1 &amp;</w:t>
            </w:r>
            <w:r w:rsidR="00842E9B" w:rsidRPr="00E9096B">
              <w:rPr>
                <w:rFonts w:ascii="Arial" w:hAnsi="Arial" w:cs="Arial"/>
                <w:sz w:val="20"/>
                <w:szCs w:val="20"/>
                <w:lang w:val="en-US"/>
              </w:rPr>
              <w:t xml:space="preserve"> DATA_PNIE</w:t>
            </w:r>
            <w:r w:rsidR="00842E9B">
              <w:rPr>
                <w:rFonts w:ascii="Arial" w:hAnsi="Arial" w:cs="Arial"/>
                <w:sz w:val="20"/>
                <w:szCs w:val="20"/>
                <w:lang w:val="en-US"/>
              </w:rPr>
              <w:t xml:space="preserve"> </w:t>
            </w:r>
            <w:r w:rsidRPr="00E65285">
              <w:rPr>
                <w:rFonts w:ascii="Arial" w:hAnsi="Arial" w:cs="Arial"/>
                <w:sz w:val="20"/>
                <w:szCs w:val="20"/>
              </w:rPr>
              <w:t>!=1)</w:t>
            </w:r>
          </w:p>
          <w:p w14:paraId="7A992F6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gen NST_PN = DATA_PNIE</w:t>
            </w:r>
          </w:p>
          <w:p w14:paraId="61BB8822"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 xml:space="preserve">gen NST_CE = 1 if (DATA_CE ==1 &amp; DATA_PNIE !=1) </w:t>
            </w:r>
          </w:p>
          <w:p w14:paraId="72626FC4" w14:textId="77777777" w:rsidR="00262D18" w:rsidRPr="00E9096B" w:rsidRDefault="00262D18" w:rsidP="00262D18">
            <w:pPr>
              <w:jc w:val="both"/>
              <w:rPr>
                <w:rFonts w:ascii="Arial" w:hAnsi="Arial" w:cs="Arial"/>
                <w:sz w:val="20"/>
                <w:szCs w:val="20"/>
                <w:lang w:val="en-US"/>
              </w:rPr>
            </w:pPr>
          </w:p>
          <w:p w14:paraId="4566B63A"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tabstat CLSTI_PN  CLSTI_CE NST_PN  NST_CE, by(DATA_FINAL) stat(sum) save</w:t>
            </w:r>
          </w:p>
          <w:p w14:paraId="1069AB03" w14:textId="77777777" w:rsidR="00262D18" w:rsidRPr="00E9096B" w:rsidRDefault="00262D18" w:rsidP="00262D18">
            <w:pPr>
              <w:jc w:val="both"/>
              <w:rPr>
                <w:rFonts w:ascii="Arial" w:hAnsi="Arial" w:cs="Arial"/>
                <w:sz w:val="20"/>
                <w:szCs w:val="20"/>
                <w:lang w:val="en-US"/>
              </w:rPr>
            </w:pPr>
          </w:p>
          <w:p w14:paraId="40D240B2"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mat list r(</w:t>
            </w:r>
            <w:proofErr w:type="spellStart"/>
            <w:r w:rsidRPr="00E9096B">
              <w:rPr>
                <w:rFonts w:ascii="Arial" w:hAnsi="Arial" w:cs="Arial"/>
                <w:sz w:val="20"/>
                <w:szCs w:val="20"/>
                <w:lang w:val="en-US"/>
              </w:rPr>
              <w:t>StatTotal</w:t>
            </w:r>
            <w:proofErr w:type="spellEnd"/>
            <w:r w:rsidRPr="00E9096B">
              <w:rPr>
                <w:rFonts w:ascii="Arial" w:hAnsi="Arial" w:cs="Arial"/>
                <w:sz w:val="20"/>
                <w:szCs w:val="20"/>
                <w:lang w:val="en-US"/>
              </w:rPr>
              <w:t xml:space="preserve">) </w:t>
            </w:r>
          </w:p>
          <w:p w14:paraId="5D08C5C1"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mat D = r(</w:t>
            </w:r>
            <w:proofErr w:type="spellStart"/>
            <w:r w:rsidRPr="00E9096B">
              <w:rPr>
                <w:rFonts w:ascii="Arial" w:hAnsi="Arial" w:cs="Arial"/>
                <w:sz w:val="20"/>
                <w:szCs w:val="20"/>
                <w:lang w:val="en-US"/>
              </w:rPr>
              <w:t>StatTotal</w:t>
            </w:r>
            <w:proofErr w:type="spellEnd"/>
            <w:r w:rsidRPr="00E9096B">
              <w:rPr>
                <w:rFonts w:ascii="Arial" w:hAnsi="Arial" w:cs="Arial"/>
                <w:sz w:val="20"/>
                <w:szCs w:val="20"/>
                <w:lang w:val="en-US"/>
              </w:rPr>
              <w:t xml:space="preserve">) </w:t>
            </w:r>
          </w:p>
          <w:p w14:paraId="349755D4" w14:textId="77777777" w:rsidR="00262D18" w:rsidRPr="00E9096B" w:rsidRDefault="00262D18" w:rsidP="00262D18">
            <w:pPr>
              <w:jc w:val="both"/>
              <w:rPr>
                <w:rFonts w:ascii="Arial" w:hAnsi="Arial" w:cs="Arial"/>
                <w:sz w:val="20"/>
                <w:szCs w:val="20"/>
                <w:lang w:val="en-US"/>
              </w:rPr>
            </w:pPr>
          </w:p>
          <w:p w14:paraId="2CC48241"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scalar a =D[1,1]</w:t>
            </w:r>
          </w:p>
          <w:p w14:paraId="09C5C218" w14:textId="77777777" w:rsidR="00262D18" w:rsidRPr="00E65285" w:rsidRDefault="00262D18" w:rsidP="00262D18">
            <w:pPr>
              <w:jc w:val="both"/>
              <w:rPr>
                <w:rFonts w:ascii="Arial" w:hAnsi="Arial" w:cs="Arial"/>
                <w:sz w:val="20"/>
                <w:szCs w:val="20"/>
              </w:rPr>
            </w:pPr>
          </w:p>
          <w:p w14:paraId="02B3DB54"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scalar b =D[1,2]</w:t>
            </w:r>
          </w:p>
          <w:p w14:paraId="48F1D95E" w14:textId="77777777" w:rsidR="00262D18" w:rsidRPr="00E65285" w:rsidRDefault="00262D18" w:rsidP="00262D18">
            <w:pPr>
              <w:jc w:val="both"/>
              <w:rPr>
                <w:rFonts w:ascii="Arial" w:hAnsi="Arial" w:cs="Arial"/>
                <w:sz w:val="20"/>
                <w:szCs w:val="20"/>
              </w:rPr>
            </w:pPr>
          </w:p>
          <w:p w14:paraId="012CB94E"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scalar j =D[1,3]</w:t>
            </w:r>
          </w:p>
          <w:p w14:paraId="2BCD9AC3" w14:textId="77777777" w:rsidR="00262D18" w:rsidRPr="00E65285" w:rsidRDefault="00262D18" w:rsidP="00262D18">
            <w:pPr>
              <w:jc w:val="both"/>
              <w:rPr>
                <w:rFonts w:ascii="Arial" w:hAnsi="Arial" w:cs="Arial"/>
                <w:sz w:val="20"/>
                <w:szCs w:val="20"/>
              </w:rPr>
            </w:pPr>
          </w:p>
          <w:p w14:paraId="09B6F1E0" w14:textId="77777777" w:rsidR="00262D18" w:rsidRPr="00E65285" w:rsidRDefault="00262D18" w:rsidP="00262D18">
            <w:pPr>
              <w:jc w:val="both"/>
              <w:rPr>
                <w:rFonts w:ascii="Arial" w:hAnsi="Arial" w:cs="Arial"/>
                <w:sz w:val="20"/>
                <w:szCs w:val="20"/>
              </w:rPr>
            </w:pPr>
            <w:r w:rsidRPr="00E65285">
              <w:rPr>
                <w:rFonts w:ascii="Arial" w:hAnsi="Arial" w:cs="Arial"/>
                <w:sz w:val="20"/>
                <w:szCs w:val="20"/>
              </w:rPr>
              <w:t>scalar f =D[1,4]</w:t>
            </w:r>
          </w:p>
          <w:p w14:paraId="4A69E4D8" w14:textId="77777777" w:rsidR="00262D18" w:rsidRPr="00E65285" w:rsidRDefault="00262D18" w:rsidP="00262D18">
            <w:pPr>
              <w:jc w:val="both"/>
              <w:rPr>
                <w:rFonts w:ascii="Arial" w:hAnsi="Arial" w:cs="Arial"/>
                <w:sz w:val="20"/>
                <w:szCs w:val="20"/>
              </w:rPr>
            </w:pPr>
          </w:p>
          <w:p w14:paraId="5B7D1915" w14:textId="056BC6E0" w:rsidR="00262D18" w:rsidRPr="00E65285" w:rsidRDefault="00262D18" w:rsidP="00262D18">
            <w:pPr>
              <w:jc w:val="both"/>
              <w:rPr>
                <w:rFonts w:ascii="Arial" w:hAnsi="Arial" w:cs="Arial"/>
                <w:sz w:val="20"/>
                <w:szCs w:val="20"/>
              </w:rPr>
            </w:pPr>
            <w:r w:rsidRPr="00E65285">
              <w:rPr>
                <w:rFonts w:ascii="Arial" w:hAnsi="Arial" w:cs="Arial"/>
                <w:sz w:val="20"/>
                <w:szCs w:val="20"/>
              </w:rPr>
              <w:t>*Brecha de calidad para SUPERIOR TECNICA</w:t>
            </w:r>
            <w:r w:rsidR="008A5E39">
              <w:rPr>
                <w:rFonts w:ascii="Arial" w:hAnsi="Arial" w:cs="Arial"/>
                <w:sz w:val="20"/>
                <w:szCs w:val="20"/>
              </w:rPr>
              <w:t xml:space="preserve"> (%)</w:t>
            </w:r>
          </w:p>
          <w:p w14:paraId="69381E48" w14:textId="77777777" w:rsidR="00262D18" w:rsidRPr="00E9096B" w:rsidRDefault="00262D18" w:rsidP="00262D18">
            <w:pPr>
              <w:jc w:val="both"/>
              <w:rPr>
                <w:rFonts w:ascii="Arial" w:hAnsi="Arial" w:cs="Arial"/>
                <w:sz w:val="20"/>
                <w:szCs w:val="20"/>
                <w:lang w:val="en-US"/>
              </w:rPr>
            </w:pPr>
            <w:r w:rsidRPr="00E9096B">
              <w:rPr>
                <w:rFonts w:ascii="Arial" w:hAnsi="Arial" w:cs="Arial"/>
                <w:sz w:val="20"/>
                <w:szCs w:val="20"/>
                <w:lang w:val="en-US"/>
              </w:rPr>
              <w:t>scalar LEESTCII = round((</w:t>
            </w:r>
            <w:proofErr w:type="spellStart"/>
            <w:r w:rsidRPr="00E9096B">
              <w:rPr>
                <w:rFonts w:ascii="Arial" w:hAnsi="Arial" w:cs="Arial"/>
                <w:sz w:val="20"/>
                <w:szCs w:val="20"/>
                <w:lang w:val="en-US"/>
              </w:rPr>
              <w:t>a+b</w:t>
            </w:r>
            <w:proofErr w:type="spellEnd"/>
            <w:r w:rsidRPr="00E9096B">
              <w:rPr>
                <w:rFonts w:ascii="Arial" w:hAnsi="Arial" w:cs="Arial"/>
                <w:sz w:val="20"/>
                <w:szCs w:val="20"/>
                <w:lang w:val="en-US"/>
              </w:rPr>
              <w:t>)/(</w:t>
            </w:r>
            <w:proofErr w:type="spellStart"/>
            <w:r w:rsidRPr="00E9096B">
              <w:rPr>
                <w:rFonts w:ascii="Arial" w:hAnsi="Arial" w:cs="Arial"/>
                <w:sz w:val="20"/>
                <w:szCs w:val="20"/>
                <w:lang w:val="en-US"/>
              </w:rPr>
              <w:t>j+f</w:t>
            </w:r>
            <w:proofErr w:type="spellEnd"/>
            <w:r w:rsidRPr="00E9096B">
              <w:rPr>
                <w:rFonts w:ascii="Arial" w:hAnsi="Arial" w:cs="Arial"/>
                <w:sz w:val="20"/>
                <w:szCs w:val="20"/>
                <w:lang w:val="en-US"/>
              </w:rPr>
              <w:t>)*100,0.01)</w:t>
            </w:r>
          </w:p>
          <w:p w14:paraId="49D02B88" w14:textId="28EEA053" w:rsidR="00262D18" w:rsidRPr="00E65285" w:rsidRDefault="00262D18" w:rsidP="00262D18">
            <w:pPr>
              <w:jc w:val="both"/>
              <w:rPr>
                <w:rFonts w:ascii="Arial" w:hAnsi="Arial" w:cs="Arial"/>
                <w:sz w:val="20"/>
                <w:szCs w:val="20"/>
              </w:rPr>
            </w:pPr>
            <w:r w:rsidRPr="00E65285">
              <w:rPr>
                <w:rFonts w:ascii="Arial" w:hAnsi="Arial" w:cs="Arial"/>
                <w:sz w:val="20"/>
                <w:szCs w:val="20"/>
              </w:rPr>
              <w:t>display LEESTCII</w:t>
            </w:r>
          </w:p>
          <w:p w14:paraId="5222D1C7" w14:textId="77777777" w:rsidR="00262D18" w:rsidRPr="00E65285" w:rsidRDefault="00262D18" w:rsidP="00614D53">
            <w:pPr>
              <w:jc w:val="both"/>
              <w:rPr>
                <w:rFonts w:ascii="Arial" w:hAnsi="Arial" w:cs="Arial"/>
                <w:sz w:val="20"/>
                <w:szCs w:val="20"/>
              </w:rPr>
            </w:pPr>
          </w:p>
          <w:p w14:paraId="1C727A2B" w14:textId="315DFBEA" w:rsidR="00262D18" w:rsidRPr="00E65285" w:rsidRDefault="00262D18" w:rsidP="00614D53">
            <w:pPr>
              <w:jc w:val="both"/>
              <w:rPr>
                <w:rFonts w:ascii="Arial" w:hAnsi="Arial" w:cs="Arial"/>
                <w:sz w:val="20"/>
                <w:szCs w:val="18"/>
              </w:rPr>
            </w:pPr>
          </w:p>
        </w:tc>
      </w:tr>
    </w:tbl>
    <w:p w14:paraId="3EF56D59" w14:textId="63B978D7" w:rsidR="005D0A07" w:rsidRPr="00976E7C" w:rsidRDefault="005D0A07" w:rsidP="000539ED">
      <w:pPr>
        <w:rPr>
          <w:rFonts w:ascii="Arial" w:hAnsi="Arial" w:cs="Arial"/>
          <w:sz w:val="18"/>
          <w:szCs w:val="18"/>
        </w:rPr>
      </w:pPr>
    </w:p>
    <w:p w14:paraId="6870B337" w14:textId="77777777" w:rsidR="0083165A" w:rsidRPr="00976E7C" w:rsidRDefault="0083165A">
      <w:pPr>
        <w:rPr>
          <w:rFonts w:ascii="Arial" w:hAnsi="Arial" w:cs="Arial"/>
          <w:sz w:val="18"/>
          <w:szCs w:val="18"/>
        </w:rPr>
      </w:pPr>
    </w:p>
    <w:sectPr w:rsidR="0083165A" w:rsidRPr="00976E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5830"/>
    <w:multiLevelType w:val="hybridMultilevel"/>
    <w:tmpl w:val="2ADEFF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6081F"/>
    <w:multiLevelType w:val="hybridMultilevel"/>
    <w:tmpl w:val="5852B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873A9"/>
    <w:multiLevelType w:val="hybridMultilevel"/>
    <w:tmpl w:val="94B8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nsid w:val="19AB7DB9"/>
    <w:multiLevelType w:val="hybridMultilevel"/>
    <w:tmpl w:val="D6122632"/>
    <w:lvl w:ilvl="0" w:tplc="42563434">
      <w:start w:val="1"/>
      <w:numFmt w:val="bullet"/>
      <w:lvlText w:val=""/>
      <w:lvlJc w:val="left"/>
      <w:pPr>
        <w:ind w:left="1776"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start w:val="1"/>
      <w:numFmt w:val="bullet"/>
      <w:lvlText w:val=""/>
      <w:lvlJc w:val="left"/>
      <w:pPr>
        <w:ind w:left="3936" w:hanging="360"/>
      </w:pPr>
      <w:rPr>
        <w:rFonts w:ascii="Symbol" w:hAnsi="Symbol" w:hint="default"/>
      </w:rPr>
    </w:lvl>
    <w:lvl w:ilvl="4" w:tplc="280A0003">
      <w:start w:val="1"/>
      <w:numFmt w:val="bullet"/>
      <w:lvlText w:val="o"/>
      <w:lvlJc w:val="left"/>
      <w:pPr>
        <w:ind w:left="4656" w:hanging="360"/>
      </w:pPr>
      <w:rPr>
        <w:rFonts w:ascii="Courier New" w:hAnsi="Courier New" w:cs="Courier New" w:hint="default"/>
      </w:rPr>
    </w:lvl>
    <w:lvl w:ilvl="5" w:tplc="280A0005">
      <w:start w:val="1"/>
      <w:numFmt w:val="bullet"/>
      <w:lvlText w:val=""/>
      <w:lvlJc w:val="left"/>
      <w:pPr>
        <w:ind w:left="5376" w:hanging="360"/>
      </w:pPr>
      <w:rPr>
        <w:rFonts w:ascii="Wingdings" w:hAnsi="Wingdings" w:hint="default"/>
      </w:rPr>
    </w:lvl>
    <w:lvl w:ilvl="6" w:tplc="280A0001">
      <w:start w:val="1"/>
      <w:numFmt w:val="bullet"/>
      <w:lvlText w:val=""/>
      <w:lvlJc w:val="left"/>
      <w:pPr>
        <w:ind w:left="6096" w:hanging="360"/>
      </w:pPr>
      <w:rPr>
        <w:rFonts w:ascii="Symbol" w:hAnsi="Symbol" w:hint="default"/>
      </w:rPr>
    </w:lvl>
    <w:lvl w:ilvl="7" w:tplc="280A0003">
      <w:start w:val="1"/>
      <w:numFmt w:val="bullet"/>
      <w:lvlText w:val="o"/>
      <w:lvlJc w:val="left"/>
      <w:pPr>
        <w:ind w:left="6816" w:hanging="360"/>
      </w:pPr>
      <w:rPr>
        <w:rFonts w:ascii="Courier New" w:hAnsi="Courier New" w:cs="Courier New" w:hint="default"/>
      </w:rPr>
    </w:lvl>
    <w:lvl w:ilvl="8" w:tplc="280A0005">
      <w:start w:val="1"/>
      <w:numFmt w:val="bullet"/>
      <w:lvlText w:val=""/>
      <w:lvlJc w:val="left"/>
      <w:pPr>
        <w:ind w:left="7536" w:hanging="360"/>
      </w:pPr>
      <w:rPr>
        <w:rFonts w:ascii="Wingdings" w:hAnsi="Wingdings" w:hint="default"/>
      </w:rPr>
    </w:lvl>
  </w:abstractNum>
  <w:abstractNum w:abstractNumId="5">
    <w:nsid w:val="1DC1395C"/>
    <w:multiLevelType w:val="hybridMultilevel"/>
    <w:tmpl w:val="79289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6825A5"/>
    <w:multiLevelType w:val="hybridMultilevel"/>
    <w:tmpl w:val="BE80CA1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C793C"/>
    <w:multiLevelType w:val="hybridMultilevel"/>
    <w:tmpl w:val="947285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DCD31FB"/>
    <w:multiLevelType w:val="hybridMultilevel"/>
    <w:tmpl w:val="5430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43ED1581"/>
    <w:multiLevelType w:val="hybridMultilevel"/>
    <w:tmpl w:val="6010D402"/>
    <w:lvl w:ilvl="0" w:tplc="4256343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734EA"/>
    <w:multiLevelType w:val="hybridMultilevel"/>
    <w:tmpl w:val="9A506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666A5"/>
    <w:multiLevelType w:val="hybridMultilevel"/>
    <w:tmpl w:val="0EA08A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55294A6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nsid w:val="55D35147"/>
    <w:multiLevelType w:val="hybridMultilevel"/>
    <w:tmpl w:val="A87C22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A2794"/>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5CE92185"/>
    <w:multiLevelType w:val="hybridMultilevel"/>
    <w:tmpl w:val="433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66583F"/>
    <w:multiLevelType w:val="hybridMultilevel"/>
    <w:tmpl w:val="86E477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3">
    <w:nsid w:val="66F874E4"/>
    <w:multiLevelType w:val="hybridMultilevel"/>
    <w:tmpl w:val="4DB817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C6CAA"/>
    <w:multiLevelType w:val="hybridMultilevel"/>
    <w:tmpl w:val="AEA457AE"/>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nsid w:val="693435FB"/>
    <w:multiLevelType w:val="hybridMultilevel"/>
    <w:tmpl w:val="311210CA"/>
    <w:lvl w:ilvl="0" w:tplc="42563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44128B"/>
    <w:multiLevelType w:val="hybridMultilevel"/>
    <w:tmpl w:val="1DDCE6D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7">
    <w:nsid w:val="6A883B4C"/>
    <w:multiLevelType w:val="hybridMultilevel"/>
    <w:tmpl w:val="2D1039B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42563434">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7509C5"/>
    <w:multiLevelType w:val="hybridMultilevel"/>
    <w:tmpl w:val="27DEC5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C1572A7"/>
    <w:multiLevelType w:val="hybridMultilevel"/>
    <w:tmpl w:val="9EDCE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D7F3E"/>
    <w:multiLevelType w:val="hybridMultilevel"/>
    <w:tmpl w:val="5DE224C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7D89391E"/>
    <w:multiLevelType w:val="hybridMultilevel"/>
    <w:tmpl w:val="9A506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3">
    <w:nsid w:val="7ED806AF"/>
    <w:multiLevelType w:val="hybridMultilevel"/>
    <w:tmpl w:val="3FB6A87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4"/>
  </w:num>
  <w:num w:numId="7">
    <w:abstractNumId w:val="3"/>
  </w:num>
  <w:num w:numId="8">
    <w:abstractNumId w:val="32"/>
  </w:num>
  <w:num w:numId="9">
    <w:abstractNumId w:val="16"/>
  </w:num>
  <w:num w:numId="10">
    <w:abstractNumId w:val="18"/>
  </w:num>
  <w:num w:numId="11">
    <w:abstractNumId w:val="5"/>
  </w:num>
  <w:num w:numId="12">
    <w:abstractNumId w:val="33"/>
  </w:num>
  <w:num w:numId="13">
    <w:abstractNumId w:val="1"/>
  </w:num>
  <w:num w:numId="14">
    <w:abstractNumId w:val="26"/>
  </w:num>
  <w:num w:numId="15">
    <w:abstractNumId w:val="9"/>
  </w:num>
  <w:num w:numId="16">
    <w:abstractNumId w:val="12"/>
  </w:num>
  <w:num w:numId="17">
    <w:abstractNumId w:val="23"/>
  </w:num>
  <w:num w:numId="18">
    <w:abstractNumId w:val="0"/>
  </w:num>
  <w:num w:numId="19">
    <w:abstractNumId w:val="20"/>
  </w:num>
  <w:num w:numId="20">
    <w:abstractNumId w:val="6"/>
  </w:num>
  <w:num w:numId="21">
    <w:abstractNumId w:val="27"/>
  </w:num>
  <w:num w:numId="22">
    <w:abstractNumId w:val="25"/>
  </w:num>
  <w:num w:numId="23">
    <w:abstractNumId w:val="11"/>
  </w:num>
  <w:num w:numId="24">
    <w:abstractNumId w:val="29"/>
  </w:num>
  <w:num w:numId="25">
    <w:abstractNumId w:val="2"/>
  </w:num>
  <w:num w:numId="26">
    <w:abstractNumId w:val="17"/>
  </w:num>
  <w:num w:numId="27">
    <w:abstractNumId w:val="13"/>
  </w:num>
  <w:num w:numId="28">
    <w:abstractNumId w:val="7"/>
  </w:num>
  <w:num w:numId="29">
    <w:abstractNumId w:val="28"/>
  </w:num>
  <w:num w:numId="30">
    <w:abstractNumId w:val="31"/>
  </w:num>
  <w:num w:numId="31">
    <w:abstractNumId w:val="21"/>
  </w:num>
  <w:num w:numId="32">
    <w:abstractNumId w:val="10"/>
  </w:num>
  <w:num w:numId="33">
    <w:abstractNumId w:val="15"/>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07"/>
    <w:rsid w:val="00021867"/>
    <w:rsid w:val="000532ED"/>
    <w:rsid w:val="000539ED"/>
    <w:rsid w:val="00073530"/>
    <w:rsid w:val="00074709"/>
    <w:rsid w:val="0008157B"/>
    <w:rsid w:val="000A07E3"/>
    <w:rsid w:val="000A2C96"/>
    <w:rsid w:val="000A3594"/>
    <w:rsid w:val="000B347F"/>
    <w:rsid w:val="000B4ACE"/>
    <w:rsid w:val="000B5790"/>
    <w:rsid w:val="000E71B8"/>
    <w:rsid w:val="000E7C58"/>
    <w:rsid w:val="000F3F95"/>
    <w:rsid w:val="001007C8"/>
    <w:rsid w:val="00101DC1"/>
    <w:rsid w:val="001033DA"/>
    <w:rsid w:val="00117E55"/>
    <w:rsid w:val="0014706E"/>
    <w:rsid w:val="00190D7E"/>
    <w:rsid w:val="001B333F"/>
    <w:rsid w:val="001D3B7A"/>
    <w:rsid w:val="001D6595"/>
    <w:rsid w:val="00224B67"/>
    <w:rsid w:val="0024320F"/>
    <w:rsid w:val="00243FA0"/>
    <w:rsid w:val="00262D18"/>
    <w:rsid w:val="00267491"/>
    <w:rsid w:val="0029258A"/>
    <w:rsid w:val="002937DB"/>
    <w:rsid w:val="002A4D86"/>
    <w:rsid w:val="002D2656"/>
    <w:rsid w:val="002E4707"/>
    <w:rsid w:val="002E7662"/>
    <w:rsid w:val="00311B4B"/>
    <w:rsid w:val="00360FF2"/>
    <w:rsid w:val="00391223"/>
    <w:rsid w:val="00391463"/>
    <w:rsid w:val="003B52C7"/>
    <w:rsid w:val="003C2E28"/>
    <w:rsid w:val="003D7B09"/>
    <w:rsid w:val="003E5817"/>
    <w:rsid w:val="003F18CA"/>
    <w:rsid w:val="004055EF"/>
    <w:rsid w:val="00431C21"/>
    <w:rsid w:val="00453991"/>
    <w:rsid w:val="00462D13"/>
    <w:rsid w:val="00467E59"/>
    <w:rsid w:val="0048090B"/>
    <w:rsid w:val="00496B05"/>
    <w:rsid w:val="004B601C"/>
    <w:rsid w:val="004C65E2"/>
    <w:rsid w:val="004E2DF4"/>
    <w:rsid w:val="00503112"/>
    <w:rsid w:val="0050617B"/>
    <w:rsid w:val="00517478"/>
    <w:rsid w:val="00577739"/>
    <w:rsid w:val="00583094"/>
    <w:rsid w:val="005A21F2"/>
    <w:rsid w:val="005D0A07"/>
    <w:rsid w:val="005D2F70"/>
    <w:rsid w:val="0061465B"/>
    <w:rsid w:val="00614D53"/>
    <w:rsid w:val="0062195D"/>
    <w:rsid w:val="00622CCB"/>
    <w:rsid w:val="006336ED"/>
    <w:rsid w:val="006360A1"/>
    <w:rsid w:val="00636FDA"/>
    <w:rsid w:val="00641AB2"/>
    <w:rsid w:val="00651AB2"/>
    <w:rsid w:val="00667E18"/>
    <w:rsid w:val="006752F6"/>
    <w:rsid w:val="00690072"/>
    <w:rsid w:val="006956B4"/>
    <w:rsid w:val="006F6438"/>
    <w:rsid w:val="00721FC8"/>
    <w:rsid w:val="007256CC"/>
    <w:rsid w:val="00735440"/>
    <w:rsid w:val="0073759A"/>
    <w:rsid w:val="00756E52"/>
    <w:rsid w:val="00764512"/>
    <w:rsid w:val="007C004A"/>
    <w:rsid w:val="007E4453"/>
    <w:rsid w:val="007E5C17"/>
    <w:rsid w:val="008036D3"/>
    <w:rsid w:val="0083165A"/>
    <w:rsid w:val="00842E9B"/>
    <w:rsid w:val="008A5E39"/>
    <w:rsid w:val="008C402F"/>
    <w:rsid w:val="0090339D"/>
    <w:rsid w:val="00925BB7"/>
    <w:rsid w:val="00925D42"/>
    <w:rsid w:val="00971B54"/>
    <w:rsid w:val="00976E7C"/>
    <w:rsid w:val="00992BDD"/>
    <w:rsid w:val="009B5677"/>
    <w:rsid w:val="009C58BA"/>
    <w:rsid w:val="009D11CC"/>
    <w:rsid w:val="009D4BD6"/>
    <w:rsid w:val="009E1953"/>
    <w:rsid w:val="00A07D5C"/>
    <w:rsid w:val="00A34FDB"/>
    <w:rsid w:val="00A46326"/>
    <w:rsid w:val="00A75E41"/>
    <w:rsid w:val="00A90ABA"/>
    <w:rsid w:val="00A90AE0"/>
    <w:rsid w:val="00AC3104"/>
    <w:rsid w:val="00AD2B13"/>
    <w:rsid w:val="00AE21F7"/>
    <w:rsid w:val="00AF0B2D"/>
    <w:rsid w:val="00B03016"/>
    <w:rsid w:val="00B3339A"/>
    <w:rsid w:val="00B400BF"/>
    <w:rsid w:val="00B72FDC"/>
    <w:rsid w:val="00B76029"/>
    <w:rsid w:val="00B81FBF"/>
    <w:rsid w:val="00B91CD4"/>
    <w:rsid w:val="00B94FB8"/>
    <w:rsid w:val="00B95589"/>
    <w:rsid w:val="00BC6B02"/>
    <w:rsid w:val="00C105A3"/>
    <w:rsid w:val="00C5612B"/>
    <w:rsid w:val="00C80446"/>
    <w:rsid w:val="00CA2B80"/>
    <w:rsid w:val="00CC095A"/>
    <w:rsid w:val="00D50ECC"/>
    <w:rsid w:val="00D55B77"/>
    <w:rsid w:val="00DC6A21"/>
    <w:rsid w:val="00DD321A"/>
    <w:rsid w:val="00DD7493"/>
    <w:rsid w:val="00DF424C"/>
    <w:rsid w:val="00E1387D"/>
    <w:rsid w:val="00E17DF9"/>
    <w:rsid w:val="00E468E4"/>
    <w:rsid w:val="00E65285"/>
    <w:rsid w:val="00E82B4E"/>
    <w:rsid w:val="00E9096B"/>
    <w:rsid w:val="00E9543E"/>
    <w:rsid w:val="00EC6193"/>
    <w:rsid w:val="00ED20B6"/>
    <w:rsid w:val="00EE784A"/>
    <w:rsid w:val="00EF7829"/>
    <w:rsid w:val="00F02C49"/>
    <w:rsid w:val="00F128C7"/>
    <w:rsid w:val="00F23569"/>
    <w:rsid w:val="00F467F0"/>
    <w:rsid w:val="00F51429"/>
    <w:rsid w:val="00F57796"/>
    <w:rsid w:val="00F6004B"/>
    <w:rsid w:val="00F61F2A"/>
    <w:rsid w:val="00F713BF"/>
    <w:rsid w:val="00F77DA5"/>
    <w:rsid w:val="00F8681B"/>
    <w:rsid w:val="00F938B3"/>
    <w:rsid w:val="00F949DC"/>
    <w:rsid w:val="00F9783A"/>
    <w:rsid w:val="00FA4787"/>
    <w:rsid w:val="00FE4D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7F69F"/>
  <w15:chartTrackingRefBased/>
  <w15:docId w15:val="{31E184D9-0B88-4483-8D39-F66A5C62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B"/>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5D0A07"/>
    <w:rPr>
      <w:lang w:val="es-ES"/>
    </w:rPr>
  </w:style>
  <w:style w:type="paragraph" w:styleId="Prrafodelista">
    <w:name w:val="List Paragraph"/>
    <w:basedOn w:val="Normal"/>
    <w:link w:val="PrrafodelistaCar"/>
    <w:uiPriority w:val="34"/>
    <w:qFormat/>
    <w:rsid w:val="005D0A07"/>
    <w:pPr>
      <w:spacing w:after="160" w:line="256" w:lineRule="auto"/>
      <w:ind w:left="720"/>
      <w:contextualSpacing/>
    </w:pPr>
    <w:rPr>
      <w:rFonts w:asciiTheme="minorHAnsi" w:hAnsiTheme="minorHAnsi" w:cstheme="minorBidi"/>
      <w:sz w:val="22"/>
      <w:szCs w:val="22"/>
      <w:lang w:val="es-ES" w:eastAsia="en-US"/>
    </w:rPr>
  </w:style>
  <w:style w:type="paragraph" w:customStyle="1" w:styleId="Prrafodelista1">
    <w:name w:val="Párrafo de lista1"/>
    <w:basedOn w:val="Normal"/>
    <w:uiPriority w:val="99"/>
    <w:qFormat/>
    <w:rsid w:val="005D0A07"/>
    <w:pPr>
      <w:spacing w:after="200" w:line="276" w:lineRule="auto"/>
      <w:ind w:left="720"/>
      <w:contextualSpacing/>
    </w:pPr>
    <w:rPr>
      <w:rFonts w:ascii="Calibri" w:eastAsia="Times New Roman" w:hAnsi="Calibri"/>
      <w:sz w:val="22"/>
      <w:szCs w:val="22"/>
      <w:lang w:val="es-ES" w:eastAsia="en-US"/>
    </w:rPr>
  </w:style>
  <w:style w:type="table" w:styleId="Tablaconcuadrcula">
    <w:name w:val="Table Grid"/>
    <w:basedOn w:val="Tablanormal"/>
    <w:uiPriority w:val="39"/>
    <w:rsid w:val="005D0A07"/>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864493563msolistparagraph">
    <w:name w:val="yiv8864493563msolistparagraph"/>
    <w:basedOn w:val="Normal"/>
    <w:rsid w:val="004C65E2"/>
    <w:pPr>
      <w:spacing w:before="100" w:beforeAutospacing="1" w:after="100" w:afterAutospacing="1"/>
    </w:pPr>
    <w:rPr>
      <w:rFonts w:eastAsia="Times New Roman"/>
      <w:lang w:val="es-PE" w:eastAsia="es-PE"/>
    </w:rPr>
  </w:style>
  <w:style w:type="character" w:styleId="Hipervnculo">
    <w:name w:val="Hyperlink"/>
    <w:basedOn w:val="Fuentedeprrafopredeter"/>
    <w:uiPriority w:val="99"/>
    <w:unhideWhenUsed/>
    <w:rsid w:val="00E82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5380">
      <w:bodyDiv w:val="1"/>
      <w:marLeft w:val="0"/>
      <w:marRight w:val="0"/>
      <w:marTop w:val="0"/>
      <w:marBottom w:val="0"/>
      <w:divBdr>
        <w:top w:val="none" w:sz="0" w:space="0" w:color="auto"/>
        <w:left w:val="none" w:sz="0" w:space="0" w:color="auto"/>
        <w:bottom w:val="none" w:sz="0" w:space="0" w:color="auto"/>
        <w:right w:val="none" w:sz="0" w:space="0" w:color="auto"/>
      </w:divBdr>
    </w:div>
    <w:div w:id="201404519">
      <w:bodyDiv w:val="1"/>
      <w:marLeft w:val="0"/>
      <w:marRight w:val="0"/>
      <w:marTop w:val="0"/>
      <w:marBottom w:val="0"/>
      <w:divBdr>
        <w:top w:val="none" w:sz="0" w:space="0" w:color="auto"/>
        <w:left w:val="none" w:sz="0" w:space="0" w:color="auto"/>
        <w:bottom w:val="none" w:sz="0" w:space="0" w:color="auto"/>
        <w:right w:val="none" w:sz="0" w:space="0" w:color="auto"/>
      </w:divBdr>
    </w:div>
    <w:div w:id="549145670">
      <w:bodyDiv w:val="1"/>
      <w:marLeft w:val="0"/>
      <w:marRight w:val="0"/>
      <w:marTop w:val="0"/>
      <w:marBottom w:val="0"/>
      <w:divBdr>
        <w:top w:val="none" w:sz="0" w:space="0" w:color="auto"/>
        <w:left w:val="none" w:sz="0" w:space="0" w:color="auto"/>
        <w:bottom w:val="none" w:sz="0" w:space="0" w:color="auto"/>
        <w:right w:val="none" w:sz="0" w:space="0" w:color="auto"/>
      </w:divBdr>
    </w:div>
    <w:div w:id="752774531">
      <w:bodyDiv w:val="1"/>
      <w:marLeft w:val="0"/>
      <w:marRight w:val="0"/>
      <w:marTop w:val="0"/>
      <w:marBottom w:val="0"/>
      <w:divBdr>
        <w:top w:val="none" w:sz="0" w:space="0" w:color="auto"/>
        <w:left w:val="none" w:sz="0" w:space="0" w:color="auto"/>
        <w:bottom w:val="none" w:sz="0" w:space="0" w:color="auto"/>
        <w:right w:val="none" w:sz="0" w:space="0" w:color="auto"/>
      </w:divBdr>
    </w:div>
    <w:div w:id="1058019444">
      <w:bodyDiv w:val="1"/>
      <w:marLeft w:val="0"/>
      <w:marRight w:val="0"/>
      <w:marTop w:val="0"/>
      <w:marBottom w:val="0"/>
      <w:divBdr>
        <w:top w:val="none" w:sz="0" w:space="0" w:color="auto"/>
        <w:left w:val="none" w:sz="0" w:space="0" w:color="auto"/>
        <w:bottom w:val="none" w:sz="0" w:space="0" w:color="auto"/>
        <w:right w:val="none" w:sz="0" w:space="0" w:color="auto"/>
      </w:divBdr>
    </w:div>
    <w:div w:id="1110783274">
      <w:bodyDiv w:val="1"/>
      <w:marLeft w:val="0"/>
      <w:marRight w:val="0"/>
      <w:marTop w:val="0"/>
      <w:marBottom w:val="0"/>
      <w:divBdr>
        <w:top w:val="none" w:sz="0" w:space="0" w:color="auto"/>
        <w:left w:val="none" w:sz="0" w:space="0" w:color="auto"/>
        <w:bottom w:val="none" w:sz="0" w:space="0" w:color="auto"/>
        <w:right w:val="none" w:sz="0" w:space="0" w:color="auto"/>
      </w:divBdr>
    </w:div>
    <w:div w:id="1184787976">
      <w:bodyDiv w:val="1"/>
      <w:marLeft w:val="0"/>
      <w:marRight w:val="0"/>
      <w:marTop w:val="0"/>
      <w:marBottom w:val="0"/>
      <w:divBdr>
        <w:top w:val="none" w:sz="0" w:space="0" w:color="auto"/>
        <w:left w:val="none" w:sz="0" w:space="0" w:color="auto"/>
        <w:bottom w:val="none" w:sz="0" w:space="0" w:color="auto"/>
        <w:right w:val="none" w:sz="0" w:space="0" w:color="auto"/>
      </w:divBdr>
    </w:div>
    <w:div w:id="1659578531">
      <w:bodyDiv w:val="1"/>
      <w:marLeft w:val="0"/>
      <w:marRight w:val="0"/>
      <w:marTop w:val="0"/>
      <w:marBottom w:val="0"/>
      <w:divBdr>
        <w:top w:val="none" w:sz="0" w:space="0" w:color="auto"/>
        <w:left w:val="none" w:sz="0" w:space="0" w:color="auto"/>
        <w:bottom w:val="none" w:sz="0" w:space="0" w:color="auto"/>
        <w:right w:val="none" w:sz="0" w:space="0" w:color="auto"/>
      </w:divBdr>
    </w:div>
    <w:div w:id="1855458069">
      <w:bodyDiv w:val="1"/>
      <w:marLeft w:val="0"/>
      <w:marRight w:val="0"/>
      <w:marTop w:val="0"/>
      <w:marBottom w:val="0"/>
      <w:divBdr>
        <w:top w:val="none" w:sz="0" w:space="0" w:color="auto"/>
        <w:left w:val="none" w:sz="0" w:space="0" w:color="auto"/>
        <w:bottom w:val="none" w:sz="0" w:space="0" w:color="auto"/>
        <w:right w:val="none" w:sz="0" w:space="0" w:color="auto"/>
      </w:divBdr>
    </w:div>
    <w:div w:id="1883057737">
      <w:bodyDiv w:val="1"/>
      <w:marLeft w:val="0"/>
      <w:marRight w:val="0"/>
      <w:marTop w:val="0"/>
      <w:marBottom w:val="0"/>
      <w:divBdr>
        <w:top w:val="none" w:sz="0" w:space="0" w:color="auto"/>
        <w:left w:val="none" w:sz="0" w:space="0" w:color="auto"/>
        <w:bottom w:val="none" w:sz="0" w:space="0" w:color="auto"/>
        <w:right w:val="none" w:sz="0" w:space="0" w:color="auto"/>
      </w:divBdr>
    </w:div>
    <w:div w:id="1909536442">
      <w:bodyDiv w:val="1"/>
      <w:marLeft w:val="0"/>
      <w:marRight w:val="0"/>
      <w:marTop w:val="0"/>
      <w:marBottom w:val="0"/>
      <w:divBdr>
        <w:top w:val="none" w:sz="0" w:space="0" w:color="auto"/>
        <w:left w:val="none" w:sz="0" w:space="0" w:color="auto"/>
        <w:bottom w:val="none" w:sz="0" w:space="0" w:color="auto"/>
        <w:right w:val="none" w:sz="0" w:space="0" w:color="auto"/>
      </w:divBdr>
    </w:div>
    <w:div w:id="1940023782">
      <w:bodyDiv w:val="1"/>
      <w:marLeft w:val="0"/>
      <w:marRight w:val="0"/>
      <w:marTop w:val="0"/>
      <w:marBottom w:val="0"/>
      <w:divBdr>
        <w:top w:val="none" w:sz="0" w:space="0" w:color="auto"/>
        <w:left w:val="none" w:sz="0" w:space="0" w:color="auto"/>
        <w:bottom w:val="none" w:sz="0" w:space="0" w:color="auto"/>
        <w:right w:val="none" w:sz="0" w:space="0" w:color="auto"/>
      </w:divBdr>
    </w:div>
    <w:div w:id="201549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cale.minedu.gob.pe/uee/-/document_library_display/GMv7/view/297978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2416</Words>
  <Characters>13291</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5</cp:revision>
  <dcterms:created xsi:type="dcterms:W3CDTF">2019-02-15T17:51:00Z</dcterms:created>
  <dcterms:modified xsi:type="dcterms:W3CDTF">2019-02-15T20:38:00Z</dcterms:modified>
</cp:coreProperties>
</file>