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4166DE1" w14:textId="02FE4622" w:rsidR="00A06F52" w:rsidRPr="000D4084" w:rsidRDefault="00A33915" w:rsidP="00FA69EE">
      <w:pPr>
        <w:spacing w:after="0" w:line="240" w:lineRule="auto"/>
        <w:jc w:val="both"/>
        <w:rPr>
          <w:rFonts w:ascii="Arial" w:hAnsi="Arial"/>
          <w:bCs/>
          <w:sz w:val="20"/>
          <w:szCs w:val="20"/>
          <w:lang w:val="es-MX"/>
        </w:rPr>
      </w:pPr>
      <w:r w:rsidRPr="000D4084">
        <w:rPr>
          <w:rFonts w:ascii="Arial" w:hAnsi="Arial"/>
          <w:b/>
          <w:sz w:val="28"/>
          <w:szCs w:val="20"/>
        </w:rPr>
        <w:t xml:space="preserve">INDICADOR </w:t>
      </w:r>
      <w:r w:rsidR="004539BC" w:rsidRPr="000D4084">
        <w:rPr>
          <w:rFonts w:ascii="Arial" w:hAnsi="Arial"/>
          <w:b/>
          <w:sz w:val="28"/>
          <w:szCs w:val="20"/>
        </w:rPr>
        <w:t>1</w:t>
      </w:r>
      <w:r w:rsidR="00483F7C">
        <w:rPr>
          <w:rFonts w:ascii="Arial" w:hAnsi="Arial"/>
          <w:b/>
          <w:sz w:val="28"/>
          <w:szCs w:val="20"/>
        </w:rPr>
        <w:t>3</w:t>
      </w:r>
      <w:r w:rsidR="009F40D6" w:rsidRPr="000D4084">
        <w:rPr>
          <w:rFonts w:ascii="Arial" w:hAnsi="Arial"/>
          <w:b/>
          <w:sz w:val="28"/>
          <w:szCs w:val="20"/>
        </w:rPr>
        <w:t>:</w:t>
      </w:r>
      <w:r w:rsidR="009F40D6" w:rsidRPr="000D4084">
        <w:rPr>
          <w:rFonts w:ascii="Arial" w:hAnsi="Arial"/>
          <w:b/>
          <w:sz w:val="20"/>
          <w:szCs w:val="20"/>
        </w:rPr>
        <w:t xml:space="preserve"> </w:t>
      </w:r>
      <w:r w:rsidR="009516EC" w:rsidRPr="009516EC">
        <w:rPr>
          <w:rFonts w:ascii="Arial" w:hAnsi="Arial"/>
          <w:bCs/>
          <w:sz w:val="20"/>
          <w:szCs w:val="20"/>
        </w:rPr>
        <w:t>Porcentaje de personas no matriculadas en los Programas de Intervención Temprana respecto a la demanda potencial</w:t>
      </w:r>
    </w:p>
    <w:p w14:paraId="547CDA39" w14:textId="77777777" w:rsidR="00FA69EE" w:rsidRDefault="00FA69EE" w:rsidP="00FA69EE">
      <w:pPr>
        <w:spacing w:after="0" w:line="240" w:lineRule="auto"/>
        <w:jc w:val="both"/>
        <w:rPr>
          <w:rFonts w:ascii="Arial" w:hAnsi="Arial"/>
          <w:bCs/>
          <w:sz w:val="20"/>
          <w:szCs w:val="18"/>
        </w:rPr>
      </w:pPr>
    </w:p>
    <w:tbl>
      <w:tblPr>
        <w:tblW w:w="8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7"/>
        <w:gridCol w:w="5653"/>
      </w:tblGrid>
      <w:tr w:rsidR="00910771" w:rsidRPr="00910771" w14:paraId="42870975" w14:textId="77777777" w:rsidTr="00910771">
        <w:trPr>
          <w:trHeight w:val="227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4FC3D" w14:textId="77777777" w:rsidR="00910771" w:rsidRPr="00910771" w:rsidRDefault="00910771" w:rsidP="0091077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910771">
              <w:rPr>
                <w:rFonts w:ascii="Arial" w:hAnsi="Arial"/>
                <w:b/>
                <w:sz w:val="20"/>
                <w:szCs w:val="20"/>
              </w:rPr>
              <w:t>Nombre de la entidad pública: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8FEB" w14:textId="77777777" w:rsidR="00910771" w:rsidRPr="00910771" w:rsidRDefault="00910771" w:rsidP="00910771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910771">
              <w:rPr>
                <w:rFonts w:ascii="Arial" w:hAnsi="Arial"/>
                <w:bCs/>
                <w:sz w:val="20"/>
                <w:szCs w:val="20"/>
              </w:rPr>
              <w:t>Ministerio de Educación</w:t>
            </w:r>
          </w:p>
        </w:tc>
      </w:tr>
      <w:tr w:rsidR="00910771" w:rsidRPr="00910771" w14:paraId="057A6EDA" w14:textId="77777777" w:rsidTr="00910771">
        <w:trPr>
          <w:trHeight w:val="227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2943C" w14:textId="77777777" w:rsidR="00910771" w:rsidRPr="00910771" w:rsidRDefault="00910771" w:rsidP="0091077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910771">
              <w:rPr>
                <w:rFonts w:ascii="Arial" w:hAnsi="Arial"/>
                <w:b/>
                <w:sz w:val="20"/>
                <w:szCs w:val="20"/>
              </w:rPr>
              <w:t>Fecha de elaboración: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DAD9F" w14:textId="7A03566B" w:rsidR="00910771" w:rsidRPr="00910771" w:rsidRDefault="009516EC" w:rsidP="00910771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15.02.19</w:t>
            </w:r>
          </w:p>
        </w:tc>
      </w:tr>
      <w:tr w:rsidR="00910771" w:rsidRPr="00910771" w14:paraId="3E28DC55" w14:textId="77777777" w:rsidTr="00910771">
        <w:trPr>
          <w:trHeight w:val="227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B5C9D" w14:textId="77777777" w:rsidR="00910771" w:rsidRPr="00910771" w:rsidRDefault="00910771" w:rsidP="0091077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910771">
              <w:rPr>
                <w:rFonts w:ascii="Arial" w:hAnsi="Arial"/>
                <w:b/>
                <w:sz w:val="20"/>
                <w:szCs w:val="20"/>
              </w:rPr>
              <w:t>Sector: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CCE72" w14:textId="77777777" w:rsidR="00910771" w:rsidRPr="00910771" w:rsidRDefault="00910771" w:rsidP="00910771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910771">
              <w:rPr>
                <w:rFonts w:ascii="Arial" w:hAnsi="Arial"/>
                <w:bCs/>
                <w:sz w:val="20"/>
                <w:szCs w:val="20"/>
              </w:rPr>
              <w:t>Educación</w:t>
            </w:r>
          </w:p>
        </w:tc>
      </w:tr>
      <w:tr w:rsidR="00910771" w:rsidRPr="00910771" w14:paraId="6DBDC636" w14:textId="77777777" w:rsidTr="00910771">
        <w:trPr>
          <w:trHeight w:val="227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97887" w14:textId="77777777" w:rsidR="00910771" w:rsidRPr="00910771" w:rsidRDefault="00910771" w:rsidP="0091077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910771">
              <w:rPr>
                <w:rFonts w:ascii="Arial" w:hAnsi="Arial"/>
                <w:b/>
                <w:sz w:val="20"/>
                <w:szCs w:val="20"/>
              </w:rPr>
              <w:t>Función: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B1B01A" w14:textId="77777777" w:rsidR="00910771" w:rsidRPr="00910771" w:rsidRDefault="00910771" w:rsidP="00910771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910771">
              <w:rPr>
                <w:rFonts w:ascii="Arial" w:hAnsi="Arial"/>
                <w:bCs/>
                <w:sz w:val="20"/>
                <w:szCs w:val="20"/>
              </w:rPr>
              <w:t>22 Educación</w:t>
            </w:r>
          </w:p>
        </w:tc>
      </w:tr>
      <w:tr w:rsidR="00910771" w:rsidRPr="00910771" w14:paraId="02358E14" w14:textId="77777777" w:rsidTr="00910771">
        <w:trPr>
          <w:trHeight w:val="227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69ED9F" w14:textId="77777777" w:rsidR="00910771" w:rsidRPr="00910771" w:rsidRDefault="00910771" w:rsidP="0091077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910771">
              <w:rPr>
                <w:rFonts w:ascii="Arial" w:hAnsi="Arial"/>
                <w:b/>
                <w:sz w:val="20"/>
                <w:szCs w:val="20"/>
              </w:rPr>
              <w:t>División funcional: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DA4BD" w14:textId="77777777" w:rsidR="00910771" w:rsidRPr="00910771" w:rsidRDefault="00910771" w:rsidP="00910771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910771">
              <w:rPr>
                <w:rFonts w:ascii="Arial" w:hAnsi="Arial"/>
                <w:bCs/>
                <w:sz w:val="20"/>
                <w:szCs w:val="20"/>
              </w:rPr>
              <w:t xml:space="preserve">047 Educación Básica </w:t>
            </w:r>
          </w:p>
        </w:tc>
      </w:tr>
      <w:tr w:rsidR="00910771" w:rsidRPr="00910771" w14:paraId="5D7F3CA4" w14:textId="77777777" w:rsidTr="00910771">
        <w:trPr>
          <w:trHeight w:val="227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83735" w14:textId="77777777" w:rsidR="00910771" w:rsidRPr="00910771" w:rsidRDefault="00910771" w:rsidP="0091077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910771">
              <w:rPr>
                <w:rFonts w:ascii="Arial" w:hAnsi="Arial"/>
                <w:b/>
                <w:sz w:val="20"/>
                <w:szCs w:val="20"/>
              </w:rPr>
              <w:t>Grupo funcional: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8AD0F5" w14:textId="77777777" w:rsidR="00910771" w:rsidRPr="00910771" w:rsidRDefault="00910771" w:rsidP="00910771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910771">
              <w:rPr>
                <w:rFonts w:ascii="Arial" w:hAnsi="Arial"/>
                <w:bCs/>
                <w:sz w:val="20"/>
                <w:szCs w:val="20"/>
              </w:rPr>
              <w:t>0107 Educación Básica Especial</w:t>
            </w:r>
          </w:p>
        </w:tc>
      </w:tr>
      <w:tr w:rsidR="00910771" w:rsidRPr="00910771" w14:paraId="517EAEFA" w14:textId="77777777" w:rsidTr="00910771">
        <w:trPr>
          <w:trHeight w:val="227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6404F" w14:textId="77777777" w:rsidR="00910771" w:rsidRPr="00910771" w:rsidRDefault="00910771" w:rsidP="0091077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910771">
              <w:rPr>
                <w:rFonts w:ascii="Arial" w:hAnsi="Arial"/>
                <w:b/>
                <w:sz w:val="20"/>
                <w:szCs w:val="20"/>
              </w:rPr>
              <w:t>Servicio público asociado: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1E03A6" w14:textId="2FB2C5DE" w:rsidR="00910771" w:rsidRPr="00910771" w:rsidRDefault="00910771" w:rsidP="00910771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 w:rsidRPr="00910771">
              <w:rPr>
                <w:rFonts w:ascii="Arial" w:hAnsi="Arial"/>
                <w:bCs/>
                <w:sz w:val="20"/>
                <w:szCs w:val="20"/>
              </w:rPr>
              <w:t>Servicio de E</w:t>
            </w:r>
            <w:r w:rsidR="00FB458A">
              <w:rPr>
                <w:rFonts w:ascii="Arial" w:hAnsi="Arial"/>
                <w:bCs/>
                <w:sz w:val="20"/>
                <w:szCs w:val="20"/>
              </w:rPr>
              <w:t>ducación Básica Especial</w:t>
            </w:r>
            <w:r w:rsidR="000A5AA8">
              <w:rPr>
                <w:rFonts w:ascii="Arial" w:hAnsi="Arial"/>
                <w:bCs/>
                <w:sz w:val="20"/>
                <w:szCs w:val="20"/>
              </w:rPr>
              <w:t xml:space="preserve"> – PRITE</w:t>
            </w:r>
          </w:p>
        </w:tc>
      </w:tr>
      <w:tr w:rsidR="00910771" w:rsidRPr="00910771" w14:paraId="3E9C5CDD" w14:textId="77777777" w:rsidTr="00910771">
        <w:trPr>
          <w:trHeight w:val="227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0B8517" w14:textId="77777777" w:rsidR="00910771" w:rsidRPr="00910771" w:rsidRDefault="00910771" w:rsidP="00910771">
            <w:pPr>
              <w:spacing w:after="0" w:line="240" w:lineRule="auto"/>
              <w:rPr>
                <w:rFonts w:ascii="Arial" w:hAnsi="Arial"/>
                <w:b/>
                <w:sz w:val="20"/>
                <w:szCs w:val="20"/>
              </w:rPr>
            </w:pPr>
            <w:r w:rsidRPr="00910771">
              <w:rPr>
                <w:rFonts w:ascii="Arial" w:hAnsi="Arial"/>
                <w:b/>
                <w:sz w:val="20"/>
                <w:szCs w:val="20"/>
              </w:rPr>
              <w:t>Tipología del proyecto:</w:t>
            </w:r>
          </w:p>
        </w:tc>
        <w:tc>
          <w:tcPr>
            <w:tcW w:w="5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FD75C8" w14:textId="544D1D09" w:rsidR="00910771" w:rsidRPr="00910771" w:rsidRDefault="00404256" w:rsidP="00404256">
            <w:pPr>
              <w:spacing w:after="0" w:line="240" w:lineRule="auto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Educación</w:t>
            </w:r>
            <w:r w:rsidR="00910771" w:rsidRPr="00910771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bCs/>
                <w:sz w:val="20"/>
                <w:szCs w:val="20"/>
              </w:rPr>
              <w:t>B</w:t>
            </w:r>
            <w:r w:rsidR="00910771" w:rsidRPr="00910771">
              <w:rPr>
                <w:rFonts w:ascii="Arial" w:hAnsi="Arial"/>
                <w:bCs/>
                <w:sz w:val="20"/>
                <w:szCs w:val="20"/>
              </w:rPr>
              <w:t xml:space="preserve">ásica </w:t>
            </w:r>
            <w:r>
              <w:rPr>
                <w:rFonts w:ascii="Arial" w:hAnsi="Arial"/>
                <w:bCs/>
                <w:sz w:val="20"/>
                <w:szCs w:val="20"/>
              </w:rPr>
              <w:t>E</w:t>
            </w:r>
            <w:r w:rsidR="00FB458A">
              <w:rPr>
                <w:rFonts w:ascii="Arial" w:hAnsi="Arial"/>
                <w:bCs/>
                <w:sz w:val="20"/>
                <w:szCs w:val="20"/>
              </w:rPr>
              <w:t>special</w:t>
            </w:r>
            <w:r w:rsidR="008600FC">
              <w:rPr>
                <w:rFonts w:ascii="Arial" w:hAnsi="Arial"/>
                <w:bCs/>
                <w:sz w:val="20"/>
                <w:szCs w:val="20"/>
              </w:rPr>
              <w:t xml:space="preserve"> – PRITE</w:t>
            </w:r>
          </w:p>
        </w:tc>
      </w:tr>
    </w:tbl>
    <w:p w14:paraId="4BD8B70E" w14:textId="603F5F19" w:rsidR="00596CE6" w:rsidRPr="000D4084" w:rsidRDefault="00596CE6" w:rsidP="000D4084">
      <w:pPr>
        <w:spacing w:after="0" w:line="240" w:lineRule="auto"/>
        <w:rPr>
          <w:rFonts w:ascii="Arial" w:hAnsi="Arial"/>
          <w:bCs/>
          <w:sz w:val="20"/>
        </w:rPr>
      </w:pPr>
    </w:p>
    <w:tbl>
      <w:tblPr>
        <w:tblW w:w="8930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333FEC" w:rsidRPr="00333FEC" w14:paraId="2C13E086" w14:textId="77777777" w:rsidTr="000D4084">
        <w:tc>
          <w:tcPr>
            <w:tcW w:w="5000" w:type="pct"/>
            <w:shd w:val="clear" w:color="auto" w:fill="auto"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333FEC" w14:paraId="400309C8" w14:textId="77777777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3F3835B" w14:textId="77777777" w:rsidR="00136088" w:rsidRPr="000D4084" w:rsidRDefault="00136088" w:rsidP="000D4084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0D4084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PROGR</w:t>
                  </w:r>
                  <w:r w:rsidR="009F40D6" w:rsidRPr="000D4084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AMA PRESUPUESTAL</w:t>
                  </w:r>
                </w:p>
              </w:tc>
            </w:tr>
          </w:tbl>
          <w:p w14:paraId="4F9B21AF" w14:textId="77777777" w:rsidR="00136088" w:rsidRPr="000D4084" w:rsidRDefault="00136088" w:rsidP="006B4FFF">
            <w:pPr>
              <w:spacing w:after="0" w:line="240" w:lineRule="auto"/>
              <w:jc w:val="center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333FEC" w14:paraId="6F1C03B7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0D682339" w14:textId="6FBA890A" w:rsidR="001F043D" w:rsidRPr="000D4084" w:rsidRDefault="000D4084" w:rsidP="000D4084">
                  <w:pPr>
                    <w:pStyle w:val="Prrafodelista1"/>
                    <w:spacing w:after="160" w:line="240" w:lineRule="auto"/>
                    <w:ind w:left="357" w:hanging="357"/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18"/>
                    </w:rPr>
                    <w:t>NOMBRE DEL INDICADOR</w:t>
                  </w:r>
                </w:p>
              </w:tc>
            </w:tr>
          </w:tbl>
          <w:p w14:paraId="120FCA4F" w14:textId="77777777" w:rsidR="00FA69EE" w:rsidRPr="000D4084" w:rsidRDefault="00FA69EE" w:rsidP="000D4084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02D0E4B0" w14:textId="5FBCAFF1" w:rsidR="00FA69EE" w:rsidRPr="000D4084" w:rsidRDefault="009516EC" w:rsidP="000D4084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  <w:lang w:val="es-MX"/>
              </w:rPr>
            </w:pPr>
            <w:r w:rsidRPr="009516EC">
              <w:rPr>
                <w:rFonts w:ascii="Arial" w:hAnsi="Arial"/>
                <w:bCs/>
                <w:sz w:val="20"/>
                <w:szCs w:val="20"/>
              </w:rPr>
              <w:t xml:space="preserve">Porcentaje de personas no matriculadas en los Programas de Intervención Temprana respecto a la demanda potencial </w:t>
            </w:r>
            <w:r w:rsidR="00DA0EF0">
              <w:rPr>
                <w:rFonts w:ascii="Arial" w:hAnsi="Arial"/>
                <w:bCs/>
                <w:sz w:val="20"/>
                <w:szCs w:val="20"/>
                <w:lang w:val="es-MX"/>
              </w:rPr>
              <w:t>(PNMPRITE)</w:t>
            </w:r>
            <w:bookmarkStart w:id="0" w:name="_GoBack"/>
            <w:bookmarkEnd w:id="0"/>
          </w:p>
          <w:p w14:paraId="5EE3A286" w14:textId="77777777" w:rsidR="0027178D" w:rsidRPr="000D4084" w:rsidRDefault="0027178D" w:rsidP="000D4084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0D4084" w14:paraId="22D784DB" w14:textId="77777777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1390091" w14:textId="226CEBA3" w:rsidR="00136088" w:rsidRPr="000D4084" w:rsidRDefault="000D4084" w:rsidP="000D4084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</w:pPr>
                  <w:r>
                    <w:rPr>
                      <w:rFonts w:ascii="Arial" w:hAnsi="Arial"/>
                      <w:b/>
                      <w:bCs/>
                      <w:sz w:val="20"/>
                      <w:szCs w:val="20"/>
                      <w:lang w:val="es-MX"/>
                    </w:rPr>
                    <w:t>AMBITO DE CONTROL</w:t>
                  </w:r>
                </w:p>
              </w:tc>
            </w:tr>
          </w:tbl>
          <w:p w14:paraId="411098A8" w14:textId="77777777" w:rsidR="00D23A4E" w:rsidRPr="000D4084" w:rsidRDefault="00D23A4E" w:rsidP="00FA69EE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p w14:paraId="7A382A11" w14:textId="1714D56C" w:rsidR="00FA69EE" w:rsidRPr="000D4084" w:rsidRDefault="008D43A3" w:rsidP="00FA69EE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  <w:r>
              <w:rPr>
                <w:rFonts w:ascii="Arial" w:hAnsi="Arial"/>
                <w:bCs/>
                <w:sz w:val="20"/>
                <w:szCs w:val="20"/>
              </w:rPr>
              <w:t>Producto</w:t>
            </w:r>
            <w:r w:rsidR="00EE1D28" w:rsidRPr="000D4084">
              <w:rPr>
                <w:rFonts w:ascii="Arial" w:hAnsi="Arial"/>
                <w:bCs/>
                <w:sz w:val="20"/>
                <w:szCs w:val="20"/>
              </w:rPr>
              <w:t>: Incremento de matricu</w:t>
            </w:r>
            <w:r w:rsidR="0027178D" w:rsidRPr="000D4084">
              <w:rPr>
                <w:rFonts w:ascii="Arial" w:hAnsi="Arial"/>
                <w:bCs/>
                <w:sz w:val="20"/>
                <w:szCs w:val="20"/>
              </w:rPr>
              <w:t xml:space="preserve">lados en los </w:t>
            </w:r>
            <w:r w:rsidR="007A265D" w:rsidRPr="000D4084">
              <w:rPr>
                <w:rFonts w:ascii="Arial" w:hAnsi="Arial"/>
                <w:sz w:val="20"/>
                <w:szCs w:val="20"/>
              </w:rPr>
              <w:t>Programas de Intervención Temprana</w:t>
            </w:r>
            <w:r w:rsidR="007A265D" w:rsidRPr="000D4084" w:rsidDel="0027178D">
              <w:rPr>
                <w:rFonts w:ascii="Arial" w:hAnsi="Arial"/>
                <w:bCs/>
                <w:sz w:val="20"/>
                <w:szCs w:val="20"/>
              </w:rPr>
              <w:t xml:space="preserve"> </w:t>
            </w:r>
          </w:p>
          <w:p w14:paraId="57B2BD38" w14:textId="77777777" w:rsidR="00FA69EE" w:rsidRPr="000D4084" w:rsidRDefault="00FA69EE" w:rsidP="00FA69EE">
            <w:pPr>
              <w:spacing w:after="0" w:line="240" w:lineRule="auto"/>
              <w:jc w:val="both"/>
              <w:rPr>
                <w:rFonts w:ascii="Arial" w:hAnsi="Arial"/>
                <w:bCs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333FEC" w14:paraId="57E8C7CD" w14:textId="77777777" w:rsidTr="007E51ED">
              <w:tc>
                <w:tcPr>
                  <w:tcW w:w="5000" w:type="pct"/>
                  <w:shd w:val="clear" w:color="auto" w:fill="C0C0C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4BD295E" w14:textId="30E69A09" w:rsidR="00136088" w:rsidRPr="00333FEC" w:rsidRDefault="00136088" w:rsidP="000D4084">
                  <w:pPr>
                    <w:spacing w:line="240" w:lineRule="auto"/>
                    <w:jc w:val="center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0D4084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PLIEGOS QUE EJECUTAN ACCIONES EN EL MARCO DEL PROGRAMA PRESUPUESTAL</w:t>
                  </w:r>
                </w:p>
              </w:tc>
            </w:tr>
          </w:tbl>
          <w:p w14:paraId="2E0A189D" w14:textId="77777777" w:rsidR="00FA69EE" w:rsidRPr="000D4084" w:rsidRDefault="00FA69EE" w:rsidP="006B4FFF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4A3CC3C3" w14:textId="56CA5AF0" w:rsidR="00D23A4E" w:rsidRPr="000D4084" w:rsidRDefault="00393479" w:rsidP="006B4FFF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0D4084">
              <w:rPr>
                <w:rFonts w:ascii="Arial" w:hAnsi="Arial"/>
                <w:sz w:val="20"/>
                <w:szCs w:val="18"/>
              </w:rPr>
              <w:t xml:space="preserve">Gobierno </w:t>
            </w:r>
            <w:r w:rsidR="0027178D" w:rsidRPr="000D4084">
              <w:rPr>
                <w:rFonts w:ascii="Arial" w:hAnsi="Arial"/>
                <w:sz w:val="20"/>
                <w:szCs w:val="18"/>
              </w:rPr>
              <w:t>Nacional, Gobiernos R</w:t>
            </w:r>
            <w:r w:rsidR="00EE1D28" w:rsidRPr="000D4084">
              <w:rPr>
                <w:rFonts w:ascii="Arial" w:hAnsi="Arial"/>
                <w:sz w:val="20"/>
                <w:szCs w:val="18"/>
              </w:rPr>
              <w:t>egionales</w:t>
            </w:r>
            <w:r w:rsidR="0027178D" w:rsidRPr="000D4084">
              <w:rPr>
                <w:rFonts w:ascii="Arial" w:hAnsi="Arial"/>
                <w:sz w:val="20"/>
                <w:szCs w:val="18"/>
              </w:rPr>
              <w:t xml:space="preserve"> y Gobiernos Locales</w:t>
            </w:r>
          </w:p>
          <w:p w14:paraId="545F1760" w14:textId="77777777" w:rsidR="00FA69EE" w:rsidRPr="000D4084" w:rsidRDefault="00FA69EE" w:rsidP="006B4FFF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333FEC" w14:paraId="5AA7EB4E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2EE8DB" w14:textId="77777777" w:rsidR="00136088" w:rsidRPr="00333FEC" w:rsidRDefault="00136088" w:rsidP="000D4084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0D4084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DEFINICIÓN</w:t>
                  </w:r>
                </w:p>
              </w:tc>
            </w:tr>
          </w:tbl>
          <w:p w14:paraId="79FBF045" w14:textId="77777777" w:rsidR="00FA69EE" w:rsidRPr="000D4084" w:rsidRDefault="00FA69EE" w:rsidP="000D408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0C12528C" w14:textId="187B7553" w:rsidR="003607FB" w:rsidRDefault="004A6040" w:rsidP="000D408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D4084">
              <w:rPr>
                <w:rFonts w:ascii="Arial" w:hAnsi="Arial"/>
                <w:sz w:val="20"/>
                <w:szCs w:val="20"/>
              </w:rPr>
              <w:t>El indicador r</w:t>
            </w:r>
            <w:r w:rsidR="00393479" w:rsidRPr="000D4084">
              <w:rPr>
                <w:rFonts w:ascii="Arial" w:hAnsi="Arial"/>
                <w:sz w:val="20"/>
                <w:szCs w:val="20"/>
              </w:rPr>
              <w:t>epresenta</w:t>
            </w:r>
            <w:r w:rsidR="0027178D" w:rsidRPr="000D4084">
              <w:rPr>
                <w:rFonts w:ascii="Arial" w:hAnsi="Arial"/>
                <w:sz w:val="20"/>
                <w:szCs w:val="20"/>
              </w:rPr>
              <w:t xml:space="preserve"> la</w:t>
            </w:r>
            <w:r w:rsidRPr="000D4084">
              <w:rPr>
                <w:rFonts w:ascii="Arial" w:hAnsi="Arial"/>
                <w:sz w:val="20"/>
                <w:szCs w:val="20"/>
              </w:rPr>
              <w:t xml:space="preserve"> </w:t>
            </w:r>
            <w:r w:rsidR="00393479" w:rsidRPr="000D4084">
              <w:rPr>
                <w:rFonts w:ascii="Arial" w:hAnsi="Arial"/>
                <w:sz w:val="20"/>
                <w:szCs w:val="20"/>
              </w:rPr>
              <w:t xml:space="preserve">demanda potencial </w:t>
            </w:r>
            <w:r w:rsidR="001C7F04" w:rsidRPr="000D4084">
              <w:rPr>
                <w:rFonts w:ascii="Arial" w:hAnsi="Arial"/>
                <w:sz w:val="20"/>
                <w:szCs w:val="20"/>
              </w:rPr>
              <w:t xml:space="preserve"> </w:t>
            </w:r>
            <w:r w:rsidR="00641156" w:rsidRPr="000D4084">
              <w:rPr>
                <w:rFonts w:ascii="Arial" w:hAnsi="Arial"/>
                <w:sz w:val="20"/>
                <w:szCs w:val="20"/>
              </w:rPr>
              <w:t xml:space="preserve">no atendida en los </w:t>
            </w:r>
            <w:r w:rsidR="007A265D" w:rsidRPr="000D4084">
              <w:rPr>
                <w:rFonts w:ascii="Arial" w:hAnsi="Arial"/>
                <w:sz w:val="20"/>
                <w:szCs w:val="20"/>
              </w:rPr>
              <w:t>Programas de Intervención Temprana</w:t>
            </w:r>
            <w:r w:rsidR="000D4084">
              <w:rPr>
                <w:rFonts w:ascii="Arial" w:hAnsi="Arial"/>
                <w:sz w:val="20"/>
                <w:szCs w:val="20"/>
              </w:rPr>
              <w:t>.</w:t>
            </w:r>
          </w:p>
          <w:p w14:paraId="0E06D6A4" w14:textId="77777777" w:rsidR="000D4084" w:rsidRPr="000D4084" w:rsidRDefault="000D4084" w:rsidP="000D408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2388CE99" w14:textId="77777777" w:rsidR="000D4084" w:rsidRDefault="003607FB" w:rsidP="00FA69E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D4084">
              <w:rPr>
                <w:rFonts w:ascii="Arial" w:hAnsi="Arial"/>
                <w:sz w:val="20"/>
                <w:szCs w:val="20"/>
              </w:rPr>
              <w:t>La demanda potencial no atendida hace mención al grupo de la población de</w:t>
            </w:r>
            <w:r w:rsidR="007A265D" w:rsidRPr="000D4084">
              <w:rPr>
                <w:rFonts w:ascii="Arial" w:hAnsi="Arial"/>
                <w:sz w:val="20"/>
                <w:szCs w:val="20"/>
              </w:rPr>
              <w:t xml:space="preserve"> referencia con necesidades de los Programas de Intervención Temprana</w:t>
            </w:r>
            <w:r w:rsidRPr="000D4084">
              <w:rPr>
                <w:rFonts w:ascii="Arial" w:hAnsi="Arial"/>
                <w:sz w:val="20"/>
                <w:szCs w:val="20"/>
              </w:rPr>
              <w:t>, que en la actualidad no fueron provistas por el estado.</w:t>
            </w:r>
          </w:p>
          <w:p w14:paraId="5DA4DB3C" w14:textId="77777777" w:rsidR="000D4084" w:rsidRDefault="000D4084" w:rsidP="00FA69E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1B1E73A5" w14:textId="526A9361" w:rsidR="00C15974" w:rsidRPr="000D4084" w:rsidRDefault="00C15974" w:rsidP="00FA69E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  <w:r w:rsidRPr="000D4084">
              <w:rPr>
                <w:rFonts w:ascii="Arial" w:hAnsi="Arial"/>
                <w:sz w:val="20"/>
                <w:szCs w:val="20"/>
              </w:rPr>
              <w:t>El Programa de Intervención Temprana (PRITE) brinda atención no escolarizada a los niños menores de 3 con discapacidad o en riesgo de adquirirla. Realiza acciones de prevención, detección y atención oportuna para su inclusión a los servicios de la Educación Inicial de la EBR o a los CEBE, según sea el caso.</w:t>
            </w:r>
          </w:p>
          <w:p w14:paraId="513D8B04" w14:textId="77777777" w:rsidR="00FA69EE" w:rsidRPr="000D4084" w:rsidRDefault="00FA69EE" w:rsidP="00FA69EE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333FEC" w14:paraId="527CD6C5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3CA49C5" w14:textId="77777777" w:rsidR="00136088" w:rsidRPr="00333FEC" w:rsidRDefault="00136088" w:rsidP="000D4084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0D4084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DIMENSIÓN DE DESEMPEÑO</w:t>
                  </w:r>
                </w:p>
              </w:tc>
            </w:tr>
          </w:tbl>
          <w:p w14:paraId="1A4812FE" w14:textId="77777777" w:rsidR="00393479" w:rsidRPr="000D4084" w:rsidRDefault="00393479" w:rsidP="000D408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5345340F" w14:textId="37BC9DA5" w:rsidR="003607FB" w:rsidRPr="000D4084" w:rsidRDefault="003607FB" w:rsidP="000D408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0D4084">
              <w:rPr>
                <w:rFonts w:ascii="Arial" w:hAnsi="Arial"/>
                <w:sz w:val="20"/>
                <w:szCs w:val="20"/>
                <w:lang w:val="es-MX"/>
              </w:rPr>
              <w:t xml:space="preserve">El indicador es de brecha de cobertura y, puesto que mide la cobertura del servicio de los </w:t>
            </w:r>
            <w:r w:rsidR="000D4084">
              <w:rPr>
                <w:rFonts w:ascii="Arial" w:hAnsi="Arial"/>
                <w:sz w:val="20"/>
                <w:szCs w:val="20"/>
              </w:rPr>
              <w:t>PRITE</w:t>
            </w:r>
            <w:r w:rsidRPr="000D4084">
              <w:rPr>
                <w:rFonts w:ascii="Arial" w:hAnsi="Arial"/>
                <w:sz w:val="20"/>
                <w:szCs w:val="20"/>
                <w:lang w:val="es-MX"/>
              </w:rPr>
              <w:t>, es un indicador de eficacia.</w:t>
            </w:r>
          </w:p>
          <w:p w14:paraId="796CD3CC" w14:textId="77777777" w:rsidR="00FA69EE" w:rsidRPr="000D4084" w:rsidRDefault="00FA69EE" w:rsidP="000D4084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333FEC" w14:paraId="02D78273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E85ECBA" w14:textId="77777777" w:rsidR="00136088" w:rsidRPr="00333FEC" w:rsidRDefault="00136088" w:rsidP="000D4084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333FEC">
                    <w:rPr>
                      <w:rFonts w:ascii="Arial" w:hAnsi="Arial"/>
                      <w:sz w:val="18"/>
                      <w:szCs w:val="18"/>
                    </w:rPr>
                    <w:br w:type="page"/>
                  </w:r>
                  <w:r w:rsidRPr="000D4084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 xml:space="preserve">VALOR DEL INDICADOR </w:t>
                  </w:r>
                </w:p>
              </w:tc>
            </w:tr>
          </w:tbl>
          <w:p w14:paraId="73A1DF1E" w14:textId="77777777" w:rsidR="00950046" w:rsidRPr="00950046" w:rsidRDefault="00950046" w:rsidP="00950046">
            <w:pPr>
              <w:spacing w:after="0" w:line="240" w:lineRule="auto"/>
              <w:rPr>
                <w:rFonts w:ascii="Arial" w:hAnsi="Arial"/>
                <w:sz w:val="20"/>
                <w:szCs w:val="18"/>
                <w:lang w:val="es-PE"/>
              </w:rPr>
            </w:pPr>
          </w:p>
          <w:p w14:paraId="5C0DF2AA" w14:textId="77777777" w:rsidR="009516EC" w:rsidRDefault="009516EC" w:rsidP="009516EC">
            <w:r>
              <w:rPr>
                <w:rFonts w:ascii="Arial" w:hAnsi="Arial"/>
                <w:sz w:val="20"/>
                <w:szCs w:val="20"/>
                <w:lang w:val="es-MX"/>
              </w:rPr>
              <w:t>De acuerdo al método del cálculo y las bases de datos actualizadas</w:t>
            </w:r>
          </w:p>
          <w:p w14:paraId="7D493526" w14:textId="77777777" w:rsidR="007B37CB" w:rsidRPr="000D4084" w:rsidRDefault="007B37CB" w:rsidP="006B4FFF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333FEC" w14:paraId="2770018F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6B5CC6C" w14:textId="77777777" w:rsidR="00136088" w:rsidRPr="00333FEC" w:rsidRDefault="00136088" w:rsidP="00D14BB2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D14BB2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JUSTIFICACIÓN</w:t>
                  </w:r>
                </w:p>
              </w:tc>
            </w:tr>
          </w:tbl>
          <w:p w14:paraId="0EF898E1" w14:textId="77777777" w:rsidR="00136088" w:rsidRPr="00D14BB2" w:rsidRDefault="00136088" w:rsidP="00922ED3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0FB14CDD" w14:textId="3BE4756A" w:rsidR="00724AE6" w:rsidRPr="00D14BB2" w:rsidRDefault="00724AE6" w:rsidP="00922ED3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D14BB2">
              <w:rPr>
                <w:rFonts w:ascii="Arial" w:hAnsi="Arial"/>
                <w:sz w:val="20"/>
                <w:szCs w:val="18"/>
              </w:rPr>
              <w:lastRenderedPageBreak/>
              <w:t xml:space="preserve">Este indicador permite medir directamente la brecha de acceso a la educación </w:t>
            </w:r>
            <w:r w:rsidR="00276920" w:rsidRPr="00D14BB2">
              <w:rPr>
                <w:rFonts w:ascii="Arial" w:hAnsi="Arial"/>
                <w:sz w:val="20"/>
                <w:szCs w:val="18"/>
              </w:rPr>
              <w:t>básica especial</w:t>
            </w:r>
            <w:r w:rsidR="004539BC" w:rsidRPr="00D14BB2">
              <w:rPr>
                <w:rFonts w:ascii="Arial" w:hAnsi="Arial"/>
                <w:sz w:val="20"/>
                <w:szCs w:val="18"/>
              </w:rPr>
              <w:t xml:space="preserve"> </w:t>
            </w:r>
            <w:r w:rsidR="00823A97" w:rsidRPr="00D14BB2">
              <w:rPr>
                <w:rFonts w:ascii="Arial" w:hAnsi="Arial"/>
                <w:sz w:val="20"/>
                <w:szCs w:val="18"/>
              </w:rPr>
              <w:t>PRITE</w:t>
            </w:r>
            <w:r w:rsidRPr="00D14BB2">
              <w:rPr>
                <w:rFonts w:ascii="Arial" w:hAnsi="Arial"/>
                <w:sz w:val="20"/>
                <w:szCs w:val="18"/>
              </w:rPr>
              <w:t>, y consiguientemente el cierre de esta brecha está vinculado directamente con la ejec</w:t>
            </w:r>
            <w:r w:rsidR="00922ED3" w:rsidRPr="00D14BB2">
              <w:rPr>
                <w:rFonts w:ascii="Arial" w:hAnsi="Arial"/>
                <w:sz w:val="20"/>
                <w:szCs w:val="18"/>
              </w:rPr>
              <w:t>ución de proyectos de inversión.</w:t>
            </w:r>
          </w:p>
          <w:p w14:paraId="503DF6DB" w14:textId="77777777" w:rsidR="00922ED3" w:rsidRPr="00D14BB2" w:rsidRDefault="00922ED3" w:rsidP="00922ED3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333FEC" w14:paraId="340019AF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FDE7375" w14:textId="77777777" w:rsidR="00136088" w:rsidRPr="00333FEC" w:rsidRDefault="00136088" w:rsidP="00D14BB2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D14BB2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LIMITACIONES Y SUPUESTOS EMPLEADOS</w:t>
                  </w:r>
                </w:p>
              </w:tc>
            </w:tr>
          </w:tbl>
          <w:p w14:paraId="02E621AC" w14:textId="77777777" w:rsidR="00071859" w:rsidRPr="00D14BB2" w:rsidRDefault="00071859" w:rsidP="00AC3CC8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6E51ACEF" w14:textId="7C12AB72" w:rsidR="00886C93" w:rsidRPr="00705DB7" w:rsidRDefault="00705DB7" w:rsidP="00705DB7">
            <w:pPr>
              <w:spacing w:after="0" w:line="240" w:lineRule="auto"/>
              <w:rPr>
                <w:rFonts w:ascii="Arial" w:hAnsi="Arial"/>
                <w:sz w:val="20"/>
                <w:szCs w:val="20"/>
              </w:rPr>
            </w:pPr>
            <w:r w:rsidRPr="006620CC">
              <w:rPr>
                <w:rFonts w:ascii="Arial" w:hAnsi="Arial"/>
                <w:sz w:val="20"/>
                <w:szCs w:val="20"/>
              </w:rPr>
              <w:t>Pendiente, las limitaciones y supuestos empleados</w:t>
            </w:r>
            <w:r>
              <w:rPr>
                <w:rFonts w:ascii="Arial" w:hAnsi="Arial"/>
                <w:sz w:val="20"/>
                <w:szCs w:val="20"/>
              </w:rPr>
              <w:t>,</w:t>
            </w:r>
            <w:r w:rsidRPr="006620CC">
              <w:rPr>
                <w:rFonts w:ascii="Arial" w:hAnsi="Arial"/>
                <w:sz w:val="20"/>
                <w:szCs w:val="20"/>
              </w:rPr>
              <w:t xml:space="preserve"> se identificarán </w:t>
            </w:r>
            <w:r>
              <w:rPr>
                <w:rFonts w:ascii="Arial" w:hAnsi="Arial"/>
                <w:sz w:val="20"/>
                <w:szCs w:val="20"/>
              </w:rPr>
              <w:t>cuando se calcule la línea base</w:t>
            </w:r>
          </w:p>
          <w:p w14:paraId="4E643B45" w14:textId="77777777" w:rsidR="00886C93" w:rsidRPr="00D14BB2" w:rsidRDefault="00886C93" w:rsidP="00922ED3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333FEC" w14:paraId="09B424D7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3EA98DDD" w14:textId="77777777" w:rsidR="00136088" w:rsidRPr="00333FEC" w:rsidRDefault="00136088" w:rsidP="00DC573D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DC573D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PRECISIONES TÉCNICAS</w:t>
                  </w:r>
                </w:p>
              </w:tc>
            </w:tr>
          </w:tbl>
          <w:p w14:paraId="1E57E8EF" w14:textId="77777777" w:rsidR="00E42F45" w:rsidRPr="002326CE" w:rsidRDefault="00E42F45" w:rsidP="00922ED3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708FCDEF" w14:textId="77777777" w:rsidR="00705DB7" w:rsidRPr="00EB6D44" w:rsidRDefault="00705DB7" w:rsidP="00705DB7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6620CC">
              <w:rPr>
                <w:rFonts w:ascii="Arial" w:hAnsi="Arial"/>
                <w:sz w:val="20"/>
                <w:szCs w:val="18"/>
              </w:rPr>
              <w:t xml:space="preserve">Pendiente, las precisiones técnicas se identificarán </w:t>
            </w:r>
            <w:r>
              <w:rPr>
                <w:rFonts w:ascii="Arial" w:hAnsi="Arial"/>
                <w:sz w:val="20"/>
                <w:szCs w:val="18"/>
              </w:rPr>
              <w:t>cuando se calcule la línea base</w:t>
            </w:r>
          </w:p>
          <w:p w14:paraId="0C210BA8" w14:textId="77777777" w:rsidR="00922ED3" w:rsidRPr="002326CE" w:rsidRDefault="00922ED3" w:rsidP="00922ED3">
            <w:pPr>
              <w:autoSpaceDE w:val="0"/>
              <w:autoSpaceDN w:val="0"/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333FEC" w14:paraId="012A5150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D8FCFF9" w14:textId="77777777" w:rsidR="00136088" w:rsidRPr="00333FEC" w:rsidRDefault="00136088" w:rsidP="00F35933">
                  <w:pPr>
                    <w:keepNext/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F35933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MÉTODO DE C</w:t>
                  </w:r>
                  <w:r w:rsidR="00D72BBB" w:rsidRPr="00F35933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Á</w:t>
                  </w:r>
                  <w:r w:rsidRPr="00F35933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LCULO</w:t>
                  </w:r>
                </w:p>
              </w:tc>
            </w:tr>
          </w:tbl>
          <w:p w14:paraId="4F7E12F9" w14:textId="77777777" w:rsidR="00341A2E" w:rsidRPr="00AC3CC8" w:rsidRDefault="00341A2E" w:rsidP="00AC3CC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7B9EED0A" w14:textId="1535BB70" w:rsidR="00AC3CC8" w:rsidRDefault="00AC3CC8" w:rsidP="00AC3CC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w:r w:rsidRPr="00AC3CC8">
              <w:rPr>
                <w:rFonts w:ascii="Arial" w:hAnsi="Arial"/>
                <w:sz w:val="20"/>
                <w:szCs w:val="20"/>
                <w:lang w:val="es-MX"/>
              </w:rPr>
              <w:t>Para efectos de cálculo el indicador, esta será medida de la siguiente forma:</w:t>
            </w:r>
          </w:p>
          <w:p w14:paraId="71BA7DB3" w14:textId="77777777" w:rsidR="00F35933" w:rsidRPr="00AC3CC8" w:rsidRDefault="00F35933" w:rsidP="00AC3CC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0B06CA79" w14:textId="5B7710B0" w:rsidR="00AC3CC8" w:rsidRPr="00F35933" w:rsidRDefault="00DA0EF0" w:rsidP="00886C93">
            <w:pPr>
              <w:spacing w:after="0" w:line="240" w:lineRule="auto"/>
              <w:jc w:val="both"/>
              <w:rPr>
                <w:rFonts w:ascii="Arial" w:eastAsiaTheme="minorEastAsia" w:hAnsi="Arial"/>
                <w:i/>
                <w:sz w:val="24"/>
                <w:szCs w:val="20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b/>
                        <w:bCs/>
                        <w:i/>
                        <w:sz w:val="24"/>
                        <w:szCs w:val="20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PNMPRITE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0"/>
                      </w:rPr>
                      <m:t>t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0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0"/>
                      </w:rPr>
                      <m:t>1-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0"/>
                          </w:rPr>
                        </m:ctrlPr>
                      </m:fPr>
                      <m:num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0"/>
                              </w:rPr>
                              <m:t>MPRITE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num>
                      <m:den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24"/>
                                <w:szCs w:val="20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24"/>
                                <w:szCs w:val="20"/>
                              </w:rPr>
                              <m:t>DPRITE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24"/>
                                <w:szCs w:val="20"/>
                              </w:rPr>
                              <m:t>t</m:t>
                            </m:r>
                          </m:sub>
                        </m:sSub>
                      </m:den>
                    </m:f>
                  </m:e>
                </m:d>
                <m:r>
                  <w:rPr>
                    <w:rFonts w:ascii="Cambria Math" w:hAnsi="Cambria Math"/>
                    <w:sz w:val="24"/>
                    <w:szCs w:val="20"/>
                  </w:rPr>
                  <m:t>100%</m:t>
                </m:r>
              </m:oMath>
            </m:oMathPara>
          </w:p>
          <w:p w14:paraId="03D17645" w14:textId="76F980F4" w:rsidR="00AC3CC8" w:rsidRPr="00AC3CC8" w:rsidRDefault="00AC3CC8" w:rsidP="00AC3CC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15B2F210" w14:textId="361CED60" w:rsidR="00AC3CC8" w:rsidRDefault="00DA0EF0" w:rsidP="00AC3CC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Arial"/>
                      <w:sz w:val="20"/>
                      <w:szCs w:val="20"/>
                    </w:rPr>
                    <m:t>PNMPRITE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</m:oMath>
            <w:r w:rsidR="00AC3CC8">
              <w:rPr>
                <w:rFonts w:ascii="Arial" w:hAnsi="Arial"/>
                <w:sz w:val="20"/>
                <w:szCs w:val="20"/>
              </w:rPr>
              <w:t xml:space="preserve"> </w:t>
            </w:r>
            <w:r w:rsidR="00F35933" w:rsidRPr="000D4084">
              <w:rPr>
                <w:rFonts w:ascii="Arial" w:hAnsi="Arial"/>
                <w:bCs/>
                <w:sz w:val="20"/>
                <w:szCs w:val="20"/>
              </w:rPr>
              <w:t>Po</w:t>
            </w:r>
            <w:r w:rsidR="00F35933" w:rsidRPr="000D4084">
              <w:rPr>
                <w:rFonts w:ascii="Arial" w:hAnsi="Arial"/>
                <w:sz w:val="20"/>
                <w:szCs w:val="20"/>
              </w:rPr>
              <w:t>rcentaje de personas no matriculadas en los Programas de Intervención Temprana respecto a la demanda potencial</w:t>
            </w:r>
            <w:r w:rsidR="00F35933" w:rsidRPr="00AC3CC8">
              <w:rPr>
                <w:rFonts w:ascii="Arial" w:hAnsi="Arial"/>
                <w:sz w:val="20"/>
                <w:szCs w:val="20"/>
                <w:lang w:val="es-MX"/>
              </w:rPr>
              <w:t xml:space="preserve"> </w:t>
            </w:r>
            <w:r w:rsidR="00AC3CC8" w:rsidRPr="00AC3CC8">
              <w:rPr>
                <w:rFonts w:ascii="Arial" w:hAnsi="Arial"/>
                <w:sz w:val="20"/>
                <w:szCs w:val="20"/>
                <w:lang w:val="es-MX"/>
              </w:rPr>
              <w:t>en el tiempo t.</w:t>
            </w:r>
          </w:p>
          <w:p w14:paraId="240DED3E" w14:textId="77777777" w:rsidR="00AC3CC8" w:rsidRPr="00AC3CC8" w:rsidRDefault="00AC3CC8" w:rsidP="00AC3CC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0CFCFDBF" w14:textId="2A8968AE" w:rsidR="00AC3CC8" w:rsidRDefault="00DA0EF0" w:rsidP="00AC3CC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Arial"/>
                      <w:sz w:val="20"/>
                      <w:szCs w:val="20"/>
                    </w:rPr>
                    <m:t>MPRITE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</m:oMath>
            <w:r w:rsidR="00AC3CC8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  <w:r w:rsidR="00951ECB" w:rsidRPr="00333FEC">
              <w:rPr>
                <w:rFonts w:ascii="Arial" w:eastAsiaTheme="minorEastAsia" w:hAnsi="Arial"/>
                <w:sz w:val="20"/>
                <w:szCs w:val="20"/>
              </w:rPr>
              <w:t>Número de personas matriculadas en</w:t>
            </w:r>
            <w:r w:rsidR="00951ECB">
              <w:rPr>
                <w:rFonts w:ascii="Arial" w:eastAsiaTheme="minorEastAsia" w:hAnsi="Arial"/>
                <w:sz w:val="20"/>
                <w:szCs w:val="20"/>
              </w:rPr>
              <w:t xml:space="preserve"> los </w:t>
            </w:r>
            <w:r w:rsidR="00F35933" w:rsidRPr="000D4084">
              <w:rPr>
                <w:rFonts w:ascii="Arial" w:hAnsi="Arial"/>
                <w:sz w:val="20"/>
                <w:szCs w:val="20"/>
              </w:rPr>
              <w:t>Programas de Intervención Temprana</w:t>
            </w:r>
            <w:r w:rsidR="00F35933">
              <w:rPr>
                <w:rFonts w:ascii="Arial" w:hAnsi="Arial"/>
                <w:sz w:val="20"/>
                <w:szCs w:val="20"/>
              </w:rPr>
              <w:t>,</w:t>
            </w:r>
            <w:r w:rsidR="00AC3CC8" w:rsidRPr="00AC3CC8">
              <w:rPr>
                <w:rFonts w:ascii="Arial" w:hAnsi="Arial"/>
                <w:sz w:val="20"/>
                <w:szCs w:val="20"/>
                <w:lang w:val="es-MX"/>
              </w:rPr>
              <w:t xml:space="preserve"> en el tiempo t.</w:t>
            </w:r>
          </w:p>
          <w:p w14:paraId="71B7EEDC" w14:textId="77777777" w:rsidR="00AC3CC8" w:rsidRPr="00AC3CC8" w:rsidRDefault="00AC3CC8" w:rsidP="00AC3CC8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p w14:paraId="5823C167" w14:textId="3FDA890D" w:rsidR="007F0E90" w:rsidRDefault="00DA0EF0" w:rsidP="007F0E9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  <m:oMath>
              <m:sSub>
                <m:sSubPr>
                  <m:ctrlPr>
                    <w:rPr>
                      <w:rFonts w:ascii="Cambria Math" w:eastAsiaTheme="minorEastAsia" w:hAnsi="Cambria Math"/>
                    </w:rPr>
                  </m:ctrlPr>
                </m:sSubPr>
                <m:e>
                  <m:r>
                    <m:rPr>
                      <m:nor/>
                    </m:rPr>
                    <w:rPr>
                      <w:rFonts w:ascii="Cambria Math" w:eastAsiaTheme="minorEastAsia" w:hAnsi="Arial"/>
                      <w:sz w:val="20"/>
                      <w:szCs w:val="20"/>
                    </w:rPr>
                    <m:t>DPRITE</m:t>
                  </m:r>
                </m:e>
                <m:sub>
                  <m:r>
                    <m:rPr>
                      <m:nor/>
                    </m:rPr>
                    <w:rPr>
                      <w:rFonts w:ascii="Arial" w:eastAsiaTheme="minorEastAsia" w:hAnsi="Arial"/>
                      <w:sz w:val="20"/>
                      <w:szCs w:val="20"/>
                    </w:rPr>
                    <m:t>t</m:t>
                  </m:r>
                </m:sub>
              </m:sSub>
              <m:r>
                <m:rPr>
                  <m:sty m:val="p"/>
                </m:rPr>
                <w:rPr>
                  <w:rFonts w:ascii="Cambria Math" w:eastAsiaTheme="minorEastAsia" w:hAnsi="Cambria Math"/>
                  <w:sz w:val="20"/>
                  <w:szCs w:val="20"/>
                </w:rPr>
                <m:t>=</m:t>
              </m:r>
            </m:oMath>
            <w:r w:rsidR="00AC3CC8">
              <w:rPr>
                <w:rFonts w:ascii="Arial" w:eastAsiaTheme="minorEastAsia" w:hAnsi="Arial"/>
                <w:sz w:val="20"/>
                <w:szCs w:val="20"/>
              </w:rPr>
              <w:t xml:space="preserve"> </w:t>
            </w:r>
            <w:r w:rsidR="00AC3CC8" w:rsidRPr="00AC3CC8">
              <w:rPr>
                <w:rFonts w:ascii="Arial" w:hAnsi="Arial"/>
                <w:sz w:val="20"/>
                <w:szCs w:val="20"/>
                <w:lang w:val="es-MX"/>
              </w:rPr>
              <w:t>Demanda potencial (expresado en número de personas) de</w:t>
            </w:r>
            <w:r w:rsidR="00F35933">
              <w:rPr>
                <w:rFonts w:ascii="Arial" w:hAnsi="Arial"/>
                <w:sz w:val="20"/>
                <w:szCs w:val="20"/>
                <w:lang w:val="es-MX"/>
              </w:rPr>
              <w:t xml:space="preserve"> los </w:t>
            </w:r>
            <w:r w:rsidR="00F35933" w:rsidRPr="000D4084">
              <w:rPr>
                <w:rFonts w:ascii="Arial" w:hAnsi="Arial"/>
                <w:sz w:val="20"/>
                <w:szCs w:val="20"/>
              </w:rPr>
              <w:t>Pro</w:t>
            </w:r>
            <w:r w:rsidR="00F35933">
              <w:rPr>
                <w:rFonts w:ascii="Arial" w:hAnsi="Arial"/>
                <w:sz w:val="20"/>
                <w:szCs w:val="20"/>
              </w:rPr>
              <w:t xml:space="preserve">gramas de Intervención Temprana, </w:t>
            </w:r>
            <w:r w:rsidR="00F35933">
              <w:rPr>
                <w:rFonts w:ascii="Arial" w:hAnsi="Arial"/>
                <w:sz w:val="20"/>
                <w:szCs w:val="20"/>
                <w:lang w:val="es-MX"/>
              </w:rPr>
              <w:t>en el tiempo t.</w:t>
            </w:r>
          </w:p>
          <w:p w14:paraId="3DC895AF" w14:textId="77777777" w:rsidR="00F35933" w:rsidRPr="007F0E90" w:rsidRDefault="00F35933" w:rsidP="007F0E90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333FEC" w14:paraId="65864CB3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28FF4EFF" w14:textId="77777777" w:rsidR="00136088" w:rsidRPr="00333FEC" w:rsidRDefault="00136088" w:rsidP="00802A6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802A6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PERIODICIDAD DE LAS MEDICIONES</w:t>
                  </w:r>
                </w:p>
              </w:tc>
            </w:tr>
          </w:tbl>
          <w:p w14:paraId="1A6B3E4C" w14:textId="77777777" w:rsidR="00FA69EE" w:rsidRPr="00802A68" w:rsidRDefault="00FA69EE" w:rsidP="00FA69EE">
            <w:pPr>
              <w:spacing w:after="0" w:line="240" w:lineRule="auto"/>
              <w:ind w:left="360" w:hanging="360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1C5F2354" w14:textId="1E004937" w:rsidR="00FA69EE" w:rsidRDefault="00705DB7" w:rsidP="00FA69EE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  <w:r w:rsidRPr="006620CC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  <w:r w:rsidRPr="00802A68">
              <w:rPr>
                <w:rFonts w:ascii="Arial" w:hAnsi="Arial"/>
                <w:sz w:val="20"/>
                <w:szCs w:val="18"/>
              </w:rPr>
              <w:t xml:space="preserve"> </w:t>
            </w:r>
          </w:p>
          <w:p w14:paraId="0C057569" w14:textId="77777777" w:rsidR="00705DB7" w:rsidRPr="00802A68" w:rsidRDefault="00705DB7" w:rsidP="00FA69EE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333FEC" w14:paraId="11DEC64F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E6ACA46" w14:textId="77777777" w:rsidR="00136088" w:rsidRPr="00333FEC" w:rsidRDefault="00136088" w:rsidP="00802A6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333FEC">
                    <w:rPr>
                      <w:rFonts w:ascii="Arial" w:hAnsi="Arial"/>
                      <w:sz w:val="18"/>
                      <w:szCs w:val="18"/>
                    </w:rPr>
                    <w:br w:type="page"/>
                  </w:r>
                  <w:r w:rsidRPr="00802A6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FUENTE DE DATOS</w:t>
                  </w:r>
                </w:p>
              </w:tc>
            </w:tr>
          </w:tbl>
          <w:p w14:paraId="3EC1EEA9" w14:textId="77777777" w:rsidR="00802A68" w:rsidRPr="00802A68" w:rsidRDefault="00802A68" w:rsidP="00802A68">
            <w:pPr>
              <w:spacing w:after="0" w:line="240" w:lineRule="auto"/>
              <w:rPr>
                <w:rFonts w:ascii="Arial" w:hAnsi="Arial"/>
                <w:iCs/>
                <w:sz w:val="20"/>
                <w:szCs w:val="18"/>
                <w:lang w:val="es-MX"/>
              </w:rPr>
            </w:pPr>
          </w:p>
          <w:p w14:paraId="4716910C" w14:textId="77777777" w:rsidR="00705DB7" w:rsidRPr="006620CC" w:rsidRDefault="00705DB7" w:rsidP="00705DB7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6620CC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4D04E3CF" w14:textId="77777777" w:rsidR="00AC3CC8" w:rsidRPr="00802A68" w:rsidRDefault="00AC3CC8" w:rsidP="00AC3CC8">
            <w:pPr>
              <w:spacing w:after="0" w:line="240" w:lineRule="auto"/>
              <w:jc w:val="both"/>
              <w:rPr>
                <w:rFonts w:ascii="Arial" w:hAnsi="Arial"/>
                <w:iCs/>
                <w:sz w:val="20"/>
                <w:szCs w:val="18"/>
                <w:lang w:val="es-MX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333FEC" w14:paraId="26A476FA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B730571" w14:textId="77777777" w:rsidR="00136088" w:rsidRPr="00802A68" w:rsidRDefault="00136088" w:rsidP="00802A6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</w:pPr>
                  <w:r w:rsidRPr="00802A6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BASE DE DATOS</w:t>
                  </w:r>
                </w:p>
              </w:tc>
            </w:tr>
          </w:tbl>
          <w:p w14:paraId="2EE909A0" w14:textId="77777777" w:rsidR="00AC3CC8" w:rsidRDefault="00AC3CC8" w:rsidP="00A40686">
            <w:pPr>
              <w:spacing w:after="0" w:line="240" w:lineRule="auto"/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45CA25F" w14:textId="77777777" w:rsidR="00705DB7" w:rsidRPr="006620CC" w:rsidRDefault="00705DB7" w:rsidP="00705DB7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6620CC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56470669" w14:textId="77777777" w:rsidR="00802A68" w:rsidRPr="00802A68" w:rsidRDefault="00802A68" w:rsidP="00A40686">
            <w:pPr>
              <w:spacing w:after="0" w:line="240" w:lineRule="auto"/>
              <w:jc w:val="both"/>
              <w:rPr>
                <w:rFonts w:ascii="Arial" w:hAnsi="Arial"/>
                <w:iCs/>
                <w:sz w:val="20"/>
                <w:szCs w:val="18"/>
                <w:lang w:val="es-PE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333FEC" w14:paraId="379412AF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458A3E2" w14:textId="77777777" w:rsidR="00136088" w:rsidRPr="00333FEC" w:rsidRDefault="00136088" w:rsidP="00802A6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s-MX"/>
                    </w:rPr>
                  </w:pPr>
                  <w:r w:rsidRPr="00802A68">
                    <w:rPr>
                      <w:rFonts w:ascii="Arial" w:hAnsi="Arial"/>
                      <w:b/>
                      <w:bCs/>
                      <w:sz w:val="20"/>
                      <w:szCs w:val="18"/>
                      <w:lang w:val="es-MX"/>
                    </w:rPr>
                    <w:t>INSTRUMENTO DE RECOLECCIÓN DE INFORMACIÓN</w:t>
                  </w:r>
                </w:p>
              </w:tc>
            </w:tr>
          </w:tbl>
          <w:p w14:paraId="39A2B6B5" w14:textId="77777777" w:rsidR="00FA69EE" w:rsidRDefault="00FA69EE" w:rsidP="00FA69EE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p w14:paraId="692E2B7C" w14:textId="77777777" w:rsidR="00705DB7" w:rsidRDefault="00705DB7" w:rsidP="00705DB7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  <w:r w:rsidRPr="006620CC">
              <w:rPr>
                <w:rFonts w:ascii="Arial" w:hAnsi="Arial"/>
                <w:sz w:val="20"/>
                <w:szCs w:val="18"/>
              </w:rPr>
              <w:t>Pendiente, debido a la falta de bases de datos que permita realizar los cálculos del indicador</w:t>
            </w:r>
          </w:p>
          <w:p w14:paraId="680426CD" w14:textId="77777777" w:rsidR="003778C3" w:rsidRDefault="003778C3" w:rsidP="00705DB7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</w:p>
          <w:p w14:paraId="76FD21BC" w14:textId="77777777" w:rsidR="003778C3" w:rsidRPr="006620CC" w:rsidRDefault="003778C3" w:rsidP="00705DB7">
            <w:pPr>
              <w:spacing w:after="0" w:line="240" w:lineRule="auto"/>
              <w:rPr>
                <w:rFonts w:ascii="Arial" w:hAnsi="Arial"/>
                <w:sz w:val="20"/>
                <w:szCs w:val="18"/>
              </w:rPr>
            </w:pPr>
          </w:p>
          <w:p w14:paraId="43669099" w14:textId="77777777" w:rsidR="00802A68" w:rsidRPr="00802A68" w:rsidRDefault="00802A68" w:rsidP="00FA69EE">
            <w:pPr>
              <w:spacing w:after="0" w:line="240" w:lineRule="auto"/>
              <w:jc w:val="both"/>
              <w:rPr>
                <w:rFonts w:ascii="Arial" w:hAnsi="Arial"/>
                <w:sz w:val="20"/>
                <w:szCs w:val="18"/>
              </w:rPr>
            </w:pP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0A0" w:firstRow="1" w:lastRow="0" w:firstColumn="1" w:lastColumn="0" w:noHBand="0" w:noVBand="0"/>
            </w:tblPr>
            <w:tblGrid>
              <w:gridCol w:w="8714"/>
            </w:tblGrid>
            <w:tr w:rsidR="00333FEC" w:rsidRPr="00423657" w14:paraId="7421D07D" w14:textId="77777777" w:rsidTr="007E51ED">
              <w:tc>
                <w:tcPr>
                  <w:tcW w:w="5000" w:type="pct"/>
                  <w:shd w:val="clear" w:color="auto" w:fill="000000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4D8EA376" w14:textId="77777777" w:rsidR="00136088" w:rsidRPr="00423657" w:rsidRDefault="00136088" w:rsidP="00802A68">
                  <w:pPr>
                    <w:spacing w:line="240" w:lineRule="auto"/>
                    <w:jc w:val="both"/>
                    <w:rPr>
                      <w:rFonts w:ascii="Arial" w:hAnsi="Arial"/>
                      <w:b/>
                      <w:bCs/>
                      <w:sz w:val="18"/>
                      <w:szCs w:val="18"/>
                      <w:lang w:val="en-US"/>
                    </w:rPr>
                  </w:pPr>
                  <w:r w:rsidRPr="00423657">
                    <w:rPr>
                      <w:rFonts w:ascii="Arial" w:hAnsi="Arial"/>
                      <w:b/>
                      <w:bCs/>
                      <w:sz w:val="20"/>
                      <w:szCs w:val="18"/>
                      <w:lang w:val="en-US"/>
                    </w:rPr>
                    <w:t>SINTAXIS</w:t>
                  </w:r>
                </w:p>
              </w:tc>
            </w:tr>
          </w:tbl>
          <w:p w14:paraId="73562643" w14:textId="77777777" w:rsidR="007263EE" w:rsidRPr="00423657" w:rsidRDefault="007263EE" w:rsidP="00802A68">
            <w:pPr>
              <w:spacing w:after="0" w:line="240" w:lineRule="auto"/>
              <w:jc w:val="both"/>
              <w:rPr>
                <w:rFonts w:ascii="Arial" w:hAnsi="Arial"/>
                <w:sz w:val="20"/>
                <w:lang w:val="en-US"/>
              </w:rPr>
            </w:pPr>
          </w:p>
          <w:p w14:paraId="61ACFAF6" w14:textId="77777777" w:rsidR="00705DB7" w:rsidRDefault="00705DB7" w:rsidP="00705DB7">
            <w:pPr>
              <w:spacing w:after="0" w:line="240" w:lineRule="auto"/>
              <w:rPr>
                <w:rFonts w:ascii="Arial" w:hAnsi="Arial"/>
                <w:sz w:val="18"/>
                <w:szCs w:val="18"/>
              </w:rPr>
            </w:pPr>
            <w:r w:rsidRPr="007F5C1E">
              <w:rPr>
                <w:rFonts w:ascii="Arial" w:hAnsi="Arial"/>
                <w:sz w:val="18"/>
                <w:szCs w:val="18"/>
              </w:rPr>
              <w:t>Pendiente</w:t>
            </w:r>
            <w:r>
              <w:rPr>
                <w:rFonts w:ascii="Arial" w:hAnsi="Arial"/>
                <w:sz w:val="18"/>
                <w:szCs w:val="18"/>
              </w:rPr>
              <w:t>, debido a la falta de bases de datos que permita realizar los cálculos del indicador</w:t>
            </w:r>
          </w:p>
          <w:p w14:paraId="54F73E0A" w14:textId="77777777" w:rsidR="00802A68" w:rsidRPr="00802A68" w:rsidRDefault="00802A68" w:rsidP="00802A68">
            <w:pPr>
              <w:spacing w:after="0" w:line="240" w:lineRule="auto"/>
              <w:jc w:val="both"/>
              <w:rPr>
                <w:rFonts w:ascii="Arial" w:hAnsi="Arial"/>
                <w:sz w:val="20"/>
              </w:rPr>
            </w:pPr>
          </w:p>
        </w:tc>
      </w:tr>
    </w:tbl>
    <w:p w14:paraId="119934D2" w14:textId="3C1E440A" w:rsidR="00F87B05" w:rsidRPr="00333FEC" w:rsidRDefault="00F87B05" w:rsidP="00333FEC"/>
    <w:sectPr w:rsidR="00F87B05" w:rsidRPr="00333FEC" w:rsidSect="00A453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81E998" w14:textId="77777777" w:rsidR="00151094" w:rsidRDefault="00151094" w:rsidP="00ED2218">
      <w:pPr>
        <w:spacing w:after="0" w:line="240" w:lineRule="auto"/>
      </w:pPr>
      <w:r>
        <w:separator/>
      </w:r>
    </w:p>
  </w:endnote>
  <w:endnote w:type="continuationSeparator" w:id="0">
    <w:p w14:paraId="5B734715" w14:textId="77777777" w:rsidR="00151094" w:rsidRDefault="00151094" w:rsidP="00ED2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510B66" w14:textId="77777777" w:rsidR="00151094" w:rsidRDefault="00151094" w:rsidP="00ED2218">
      <w:pPr>
        <w:spacing w:after="0" w:line="240" w:lineRule="auto"/>
      </w:pPr>
      <w:r>
        <w:separator/>
      </w:r>
    </w:p>
  </w:footnote>
  <w:footnote w:type="continuationSeparator" w:id="0">
    <w:p w14:paraId="75E377F9" w14:textId="77777777" w:rsidR="00151094" w:rsidRDefault="00151094" w:rsidP="00ED2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B45097"/>
    <w:multiLevelType w:val="hybridMultilevel"/>
    <w:tmpl w:val="031ED44C"/>
    <w:lvl w:ilvl="0" w:tplc="FB360D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2A0D36"/>
    <w:multiLevelType w:val="hybridMultilevel"/>
    <w:tmpl w:val="0E2C070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514E"/>
    <w:multiLevelType w:val="hybridMultilevel"/>
    <w:tmpl w:val="75A81664"/>
    <w:lvl w:ilvl="0" w:tplc="425634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A7E05"/>
    <w:multiLevelType w:val="hybridMultilevel"/>
    <w:tmpl w:val="645A54B6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855F2"/>
    <w:multiLevelType w:val="hybridMultilevel"/>
    <w:tmpl w:val="C2F6DAC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0E50FC"/>
    <w:multiLevelType w:val="hybridMultilevel"/>
    <w:tmpl w:val="80EEAD1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723D71"/>
    <w:multiLevelType w:val="hybridMultilevel"/>
    <w:tmpl w:val="D33E6C74"/>
    <w:lvl w:ilvl="0" w:tplc="8022147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B0DFF"/>
    <w:multiLevelType w:val="hybridMultilevel"/>
    <w:tmpl w:val="69BCC67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022B2"/>
    <w:multiLevelType w:val="hybridMultilevel"/>
    <w:tmpl w:val="6A62B26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CF32370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3924E8"/>
    <w:multiLevelType w:val="hybridMultilevel"/>
    <w:tmpl w:val="2D244732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D74568"/>
    <w:multiLevelType w:val="hybridMultilevel"/>
    <w:tmpl w:val="6556056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633845"/>
    <w:multiLevelType w:val="hybridMultilevel"/>
    <w:tmpl w:val="0E2C0700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030461"/>
    <w:multiLevelType w:val="hybridMultilevel"/>
    <w:tmpl w:val="C596B088"/>
    <w:lvl w:ilvl="0" w:tplc="E47636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A2727"/>
    <w:multiLevelType w:val="hybridMultilevel"/>
    <w:tmpl w:val="792E7FF4"/>
    <w:lvl w:ilvl="0" w:tplc="F98AD7B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E5961"/>
    <w:multiLevelType w:val="hybridMultilevel"/>
    <w:tmpl w:val="209660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B94566D"/>
    <w:multiLevelType w:val="hybridMultilevel"/>
    <w:tmpl w:val="97BA5812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624451"/>
    <w:multiLevelType w:val="hybridMultilevel"/>
    <w:tmpl w:val="E6562B60"/>
    <w:lvl w:ilvl="0" w:tplc="FB360DD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E657816"/>
    <w:multiLevelType w:val="hybridMultilevel"/>
    <w:tmpl w:val="74660F30"/>
    <w:lvl w:ilvl="0" w:tplc="57CA588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8A060F5"/>
    <w:multiLevelType w:val="hybridMultilevel"/>
    <w:tmpl w:val="C1FA4CEC"/>
    <w:lvl w:ilvl="0" w:tplc="F98AD7B0">
      <w:start w:val="1"/>
      <w:numFmt w:val="bullet"/>
      <w:lvlText w:val="-"/>
      <w:lvlJc w:val="left"/>
      <w:pPr>
        <w:ind w:left="360" w:hanging="36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E1E2522"/>
    <w:multiLevelType w:val="hybridMultilevel"/>
    <w:tmpl w:val="722A17D4"/>
    <w:lvl w:ilvl="0" w:tplc="4256343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9"/>
  </w:num>
  <w:num w:numId="3">
    <w:abstractNumId w:val="11"/>
  </w:num>
  <w:num w:numId="4">
    <w:abstractNumId w:val="6"/>
  </w:num>
  <w:num w:numId="5">
    <w:abstractNumId w:val="14"/>
  </w:num>
  <w:num w:numId="6">
    <w:abstractNumId w:val="15"/>
  </w:num>
  <w:num w:numId="7">
    <w:abstractNumId w:val="18"/>
  </w:num>
  <w:num w:numId="8">
    <w:abstractNumId w:val="10"/>
  </w:num>
  <w:num w:numId="9">
    <w:abstractNumId w:val="16"/>
  </w:num>
  <w:num w:numId="10">
    <w:abstractNumId w:val="12"/>
  </w:num>
  <w:num w:numId="11">
    <w:abstractNumId w:val="13"/>
  </w:num>
  <w:num w:numId="12">
    <w:abstractNumId w:val="2"/>
  </w:num>
  <w:num w:numId="13">
    <w:abstractNumId w:val="17"/>
  </w:num>
  <w:num w:numId="14">
    <w:abstractNumId w:val="20"/>
  </w:num>
  <w:num w:numId="15">
    <w:abstractNumId w:val="1"/>
  </w:num>
  <w:num w:numId="16">
    <w:abstractNumId w:val="7"/>
  </w:num>
  <w:num w:numId="17">
    <w:abstractNumId w:val="0"/>
  </w:num>
  <w:num w:numId="18">
    <w:abstractNumId w:val="3"/>
  </w:num>
  <w:num w:numId="19">
    <w:abstractNumId w:val="4"/>
  </w:num>
  <w:num w:numId="20">
    <w:abstractNumId w:val="8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F4"/>
    <w:rsid w:val="00011A57"/>
    <w:rsid w:val="00013F3B"/>
    <w:rsid w:val="00024EB4"/>
    <w:rsid w:val="0003174A"/>
    <w:rsid w:val="00050F5B"/>
    <w:rsid w:val="0006353F"/>
    <w:rsid w:val="00071859"/>
    <w:rsid w:val="00071C56"/>
    <w:rsid w:val="000A4A3D"/>
    <w:rsid w:val="000A5AA8"/>
    <w:rsid w:val="000B0B28"/>
    <w:rsid w:val="000B23B1"/>
    <w:rsid w:val="000B31D5"/>
    <w:rsid w:val="000B425A"/>
    <w:rsid w:val="000C5056"/>
    <w:rsid w:val="000D1B2A"/>
    <w:rsid w:val="000D4084"/>
    <w:rsid w:val="000E3EEB"/>
    <w:rsid w:val="000E5DF1"/>
    <w:rsid w:val="0010075A"/>
    <w:rsid w:val="00107E50"/>
    <w:rsid w:val="00112532"/>
    <w:rsid w:val="00122F72"/>
    <w:rsid w:val="00133388"/>
    <w:rsid w:val="00136088"/>
    <w:rsid w:val="0014768A"/>
    <w:rsid w:val="001477B4"/>
    <w:rsid w:val="00151094"/>
    <w:rsid w:val="00156C86"/>
    <w:rsid w:val="00161389"/>
    <w:rsid w:val="00175AD7"/>
    <w:rsid w:val="00184704"/>
    <w:rsid w:val="001866ED"/>
    <w:rsid w:val="00186A79"/>
    <w:rsid w:val="001A1C78"/>
    <w:rsid w:val="001B4D2B"/>
    <w:rsid w:val="001C184A"/>
    <w:rsid w:val="001C2EBA"/>
    <w:rsid w:val="001C7F04"/>
    <w:rsid w:val="001E07AA"/>
    <w:rsid w:val="001E2601"/>
    <w:rsid w:val="001F043D"/>
    <w:rsid w:val="001F4D09"/>
    <w:rsid w:val="002064E3"/>
    <w:rsid w:val="00212799"/>
    <w:rsid w:val="00217F7C"/>
    <w:rsid w:val="00232380"/>
    <w:rsid w:val="002326CE"/>
    <w:rsid w:val="0026450E"/>
    <w:rsid w:val="00265A3F"/>
    <w:rsid w:val="0027178D"/>
    <w:rsid w:val="00276920"/>
    <w:rsid w:val="00284E47"/>
    <w:rsid w:val="00296FE1"/>
    <w:rsid w:val="002B582B"/>
    <w:rsid w:val="002B64E4"/>
    <w:rsid w:val="002C2FC0"/>
    <w:rsid w:val="002C3699"/>
    <w:rsid w:val="002D692D"/>
    <w:rsid w:val="002E20B2"/>
    <w:rsid w:val="002E4CBB"/>
    <w:rsid w:val="002E5C61"/>
    <w:rsid w:val="002F31A3"/>
    <w:rsid w:val="002F5D9B"/>
    <w:rsid w:val="00306BE5"/>
    <w:rsid w:val="00315C24"/>
    <w:rsid w:val="00320EEC"/>
    <w:rsid w:val="00327CB6"/>
    <w:rsid w:val="00330F87"/>
    <w:rsid w:val="00333FEC"/>
    <w:rsid w:val="00337BB8"/>
    <w:rsid w:val="00337E63"/>
    <w:rsid w:val="00341A2E"/>
    <w:rsid w:val="00341C9B"/>
    <w:rsid w:val="003607FB"/>
    <w:rsid w:val="00371C59"/>
    <w:rsid w:val="00371D17"/>
    <w:rsid w:val="003778C3"/>
    <w:rsid w:val="00391DA0"/>
    <w:rsid w:val="00393479"/>
    <w:rsid w:val="003A56DB"/>
    <w:rsid w:val="003B01D8"/>
    <w:rsid w:val="003B1664"/>
    <w:rsid w:val="003C0D29"/>
    <w:rsid w:val="003C3391"/>
    <w:rsid w:val="003D0E64"/>
    <w:rsid w:val="003F3849"/>
    <w:rsid w:val="004026D5"/>
    <w:rsid w:val="00404256"/>
    <w:rsid w:val="00423657"/>
    <w:rsid w:val="00424BD9"/>
    <w:rsid w:val="00437413"/>
    <w:rsid w:val="00437B89"/>
    <w:rsid w:val="00446CCE"/>
    <w:rsid w:val="004539BC"/>
    <w:rsid w:val="004633E8"/>
    <w:rsid w:val="00465BDB"/>
    <w:rsid w:val="00483F7C"/>
    <w:rsid w:val="004876C4"/>
    <w:rsid w:val="004A6040"/>
    <w:rsid w:val="004C1D52"/>
    <w:rsid w:val="004C6BF4"/>
    <w:rsid w:val="004C6E6A"/>
    <w:rsid w:val="004D3A25"/>
    <w:rsid w:val="004D52B5"/>
    <w:rsid w:val="004F027D"/>
    <w:rsid w:val="0050211C"/>
    <w:rsid w:val="0050587D"/>
    <w:rsid w:val="00505A99"/>
    <w:rsid w:val="00512DDA"/>
    <w:rsid w:val="0051550F"/>
    <w:rsid w:val="00523CB1"/>
    <w:rsid w:val="00545260"/>
    <w:rsid w:val="00551300"/>
    <w:rsid w:val="00567D5C"/>
    <w:rsid w:val="005924C3"/>
    <w:rsid w:val="005935B3"/>
    <w:rsid w:val="00596CE6"/>
    <w:rsid w:val="005E37D6"/>
    <w:rsid w:val="00601685"/>
    <w:rsid w:val="00611678"/>
    <w:rsid w:val="00616F94"/>
    <w:rsid w:val="00627DB0"/>
    <w:rsid w:val="00631229"/>
    <w:rsid w:val="006331BD"/>
    <w:rsid w:val="006340D7"/>
    <w:rsid w:val="00641156"/>
    <w:rsid w:val="00666203"/>
    <w:rsid w:val="0069397E"/>
    <w:rsid w:val="006A52B4"/>
    <w:rsid w:val="006B1092"/>
    <w:rsid w:val="006B3FE7"/>
    <w:rsid w:val="006B4FFF"/>
    <w:rsid w:val="006B592E"/>
    <w:rsid w:val="006D0D31"/>
    <w:rsid w:val="006E1606"/>
    <w:rsid w:val="006F5FC9"/>
    <w:rsid w:val="00700202"/>
    <w:rsid w:val="00705DB7"/>
    <w:rsid w:val="00713E87"/>
    <w:rsid w:val="00724AE6"/>
    <w:rsid w:val="0072627E"/>
    <w:rsid w:val="007263EE"/>
    <w:rsid w:val="0073480B"/>
    <w:rsid w:val="00795F43"/>
    <w:rsid w:val="007A265D"/>
    <w:rsid w:val="007B37CB"/>
    <w:rsid w:val="007E0034"/>
    <w:rsid w:val="007E3DFD"/>
    <w:rsid w:val="007E51ED"/>
    <w:rsid w:val="007E52EC"/>
    <w:rsid w:val="007F0E90"/>
    <w:rsid w:val="007F5361"/>
    <w:rsid w:val="007F75EA"/>
    <w:rsid w:val="00802A68"/>
    <w:rsid w:val="00823A97"/>
    <w:rsid w:val="008269C5"/>
    <w:rsid w:val="00843915"/>
    <w:rsid w:val="00850FE9"/>
    <w:rsid w:val="008600FC"/>
    <w:rsid w:val="008643E7"/>
    <w:rsid w:val="008766F3"/>
    <w:rsid w:val="00886C93"/>
    <w:rsid w:val="008B5AF2"/>
    <w:rsid w:val="008D1BC5"/>
    <w:rsid w:val="008D43A3"/>
    <w:rsid w:val="00910771"/>
    <w:rsid w:val="00917622"/>
    <w:rsid w:val="00917A0C"/>
    <w:rsid w:val="00922ED3"/>
    <w:rsid w:val="00925DC8"/>
    <w:rsid w:val="009316FB"/>
    <w:rsid w:val="00943675"/>
    <w:rsid w:val="00950046"/>
    <w:rsid w:val="009516EC"/>
    <w:rsid w:val="00951ECB"/>
    <w:rsid w:val="009708D2"/>
    <w:rsid w:val="00971EF9"/>
    <w:rsid w:val="00980703"/>
    <w:rsid w:val="00993657"/>
    <w:rsid w:val="009B2F0D"/>
    <w:rsid w:val="009B59AF"/>
    <w:rsid w:val="009C05A9"/>
    <w:rsid w:val="009C1A93"/>
    <w:rsid w:val="009E00AB"/>
    <w:rsid w:val="009E4717"/>
    <w:rsid w:val="009F0B21"/>
    <w:rsid w:val="009F227B"/>
    <w:rsid w:val="009F40D6"/>
    <w:rsid w:val="009F476C"/>
    <w:rsid w:val="00A06F52"/>
    <w:rsid w:val="00A22810"/>
    <w:rsid w:val="00A33915"/>
    <w:rsid w:val="00A3772A"/>
    <w:rsid w:val="00A40686"/>
    <w:rsid w:val="00A453CE"/>
    <w:rsid w:val="00A67B0A"/>
    <w:rsid w:val="00A75B09"/>
    <w:rsid w:val="00A92D72"/>
    <w:rsid w:val="00A9640D"/>
    <w:rsid w:val="00AA5671"/>
    <w:rsid w:val="00AB6384"/>
    <w:rsid w:val="00AC3CC8"/>
    <w:rsid w:val="00AC7957"/>
    <w:rsid w:val="00AE0F25"/>
    <w:rsid w:val="00AE2608"/>
    <w:rsid w:val="00AF1AB3"/>
    <w:rsid w:val="00AF417B"/>
    <w:rsid w:val="00B01261"/>
    <w:rsid w:val="00B0462A"/>
    <w:rsid w:val="00B046E0"/>
    <w:rsid w:val="00B0485A"/>
    <w:rsid w:val="00B07D99"/>
    <w:rsid w:val="00B11653"/>
    <w:rsid w:val="00B17FF8"/>
    <w:rsid w:val="00B2118B"/>
    <w:rsid w:val="00B2444E"/>
    <w:rsid w:val="00B36FA8"/>
    <w:rsid w:val="00B51312"/>
    <w:rsid w:val="00B52BB5"/>
    <w:rsid w:val="00B53E12"/>
    <w:rsid w:val="00B6028A"/>
    <w:rsid w:val="00B7578F"/>
    <w:rsid w:val="00B80789"/>
    <w:rsid w:val="00BA71C1"/>
    <w:rsid w:val="00BB6981"/>
    <w:rsid w:val="00C12E45"/>
    <w:rsid w:val="00C15974"/>
    <w:rsid w:val="00C15F32"/>
    <w:rsid w:val="00C16C71"/>
    <w:rsid w:val="00C17FA7"/>
    <w:rsid w:val="00C24E42"/>
    <w:rsid w:val="00C33847"/>
    <w:rsid w:val="00C51D34"/>
    <w:rsid w:val="00C66487"/>
    <w:rsid w:val="00C83A6A"/>
    <w:rsid w:val="00C94B88"/>
    <w:rsid w:val="00CB3E59"/>
    <w:rsid w:val="00CB43A8"/>
    <w:rsid w:val="00CB5054"/>
    <w:rsid w:val="00CB5145"/>
    <w:rsid w:val="00CF231A"/>
    <w:rsid w:val="00D14BB2"/>
    <w:rsid w:val="00D21E55"/>
    <w:rsid w:val="00D223F4"/>
    <w:rsid w:val="00D23A4E"/>
    <w:rsid w:val="00D31BE3"/>
    <w:rsid w:val="00D4357F"/>
    <w:rsid w:val="00D44764"/>
    <w:rsid w:val="00D53323"/>
    <w:rsid w:val="00D57DD3"/>
    <w:rsid w:val="00D679BC"/>
    <w:rsid w:val="00D717D3"/>
    <w:rsid w:val="00D72BBB"/>
    <w:rsid w:val="00D736AE"/>
    <w:rsid w:val="00D75E38"/>
    <w:rsid w:val="00D84BEC"/>
    <w:rsid w:val="00D919A9"/>
    <w:rsid w:val="00D97DBE"/>
    <w:rsid w:val="00DA0EF0"/>
    <w:rsid w:val="00DA110A"/>
    <w:rsid w:val="00DA2129"/>
    <w:rsid w:val="00DA4391"/>
    <w:rsid w:val="00DA70F3"/>
    <w:rsid w:val="00DB0E95"/>
    <w:rsid w:val="00DC573D"/>
    <w:rsid w:val="00DC7B09"/>
    <w:rsid w:val="00DD2717"/>
    <w:rsid w:val="00DD6B48"/>
    <w:rsid w:val="00DE042A"/>
    <w:rsid w:val="00DE61D5"/>
    <w:rsid w:val="00E17B34"/>
    <w:rsid w:val="00E2394E"/>
    <w:rsid w:val="00E42F45"/>
    <w:rsid w:val="00EC5000"/>
    <w:rsid w:val="00EC601D"/>
    <w:rsid w:val="00ED2218"/>
    <w:rsid w:val="00ED739C"/>
    <w:rsid w:val="00EE07B7"/>
    <w:rsid w:val="00EE1D28"/>
    <w:rsid w:val="00EE713F"/>
    <w:rsid w:val="00EF0A6B"/>
    <w:rsid w:val="00F01305"/>
    <w:rsid w:val="00F064FA"/>
    <w:rsid w:val="00F10151"/>
    <w:rsid w:val="00F14E4B"/>
    <w:rsid w:val="00F301DE"/>
    <w:rsid w:val="00F34129"/>
    <w:rsid w:val="00F358D8"/>
    <w:rsid w:val="00F35933"/>
    <w:rsid w:val="00F40047"/>
    <w:rsid w:val="00F513E4"/>
    <w:rsid w:val="00F63B09"/>
    <w:rsid w:val="00F70C50"/>
    <w:rsid w:val="00F87638"/>
    <w:rsid w:val="00F87B05"/>
    <w:rsid w:val="00F913FB"/>
    <w:rsid w:val="00F92CB3"/>
    <w:rsid w:val="00F94C8F"/>
    <w:rsid w:val="00F96662"/>
    <w:rsid w:val="00FA266E"/>
    <w:rsid w:val="00FA6414"/>
    <w:rsid w:val="00FA69EE"/>
    <w:rsid w:val="00FB458A"/>
    <w:rsid w:val="00FB6F01"/>
    <w:rsid w:val="00FC076A"/>
    <w:rsid w:val="00FC6B00"/>
    <w:rsid w:val="00FF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EDDDAF"/>
  <w15:chartTrackingRefBased/>
  <w15:docId w15:val="{9348BF7D-AFFC-4079-A780-623AA86F1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s-PE" w:eastAsia="es-P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C6B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A56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AA5671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link w:val="PrrafodelistaCar"/>
    <w:uiPriority w:val="34"/>
    <w:qFormat/>
    <w:rsid w:val="009E4717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ED22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link w:val="Textonotapie"/>
    <w:uiPriority w:val="99"/>
    <w:semiHidden/>
    <w:rsid w:val="00ED2218"/>
    <w:rPr>
      <w:sz w:val="20"/>
      <w:szCs w:val="20"/>
    </w:rPr>
  </w:style>
  <w:style w:type="character" w:styleId="Refdenotaalpie">
    <w:name w:val="footnote reference"/>
    <w:uiPriority w:val="99"/>
    <w:semiHidden/>
    <w:unhideWhenUsed/>
    <w:rsid w:val="00ED2218"/>
    <w:rPr>
      <w:vertAlign w:val="superscript"/>
    </w:rPr>
  </w:style>
  <w:style w:type="character" w:styleId="Hipervnculo">
    <w:name w:val="Hyperlink"/>
    <w:uiPriority w:val="99"/>
    <w:unhideWhenUsed/>
    <w:rsid w:val="009E00AB"/>
    <w:rPr>
      <w:color w:val="0563C1"/>
      <w:u w:val="single"/>
    </w:rPr>
  </w:style>
  <w:style w:type="paragraph" w:customStyle="1" w:styleId="Prrafodelista1">
    <w:name w:val="Párrafo de lista1"/>
    <w:basedOn w:val="Normal"/>
    <w:uiPriority w:val="99"/>
    <w:qFormat/>
    <w:rsid w:val="00136088"/>
    <w:pPr>
      <w:spacing w:after="200" w:line="276" w:lineRule="auto"/>
      <w:ind w:left="720"/>
      <w:contextualSpacing/>
    </w:pPr>
    <w:rPr>
      <w:rFonts w:eastAsia="Times New Roman" w:cs="Times New Roman"/>
    </w:rPr>
  </w:style>
  <w:style w:type="character" w:customStyle="1" w:styleId="PrrafodelistaCar">
    <w:name w:val="Párrafo de lista Car"/>
    <w:link w:val="Prrafodelista"/>
    <w:uiPriority w:val="34"/>
    <w:locked/>
    <w:rsid w:val="00D72BBB"/>
    <w:rPr>
      <w:sz w:val="22"/>
      <w:szCs w:val="22"/>
      <w:lang w:val="es-E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3607F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07F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07FB"/>
    <w:rPr>
      <w:lang w:val="es-ES"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07F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07FB"/>
    <w:rPr>
      <w:b/>
      <w:bCs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36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0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2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FE4DDF-607F-40A7-AE1F-E9706FEEAE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521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Links>
    <vt:vector size="6" baseType="variant"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https://www.mef.gob.pe/contenidos/presu_publ/ppr/guia_seg_publicacion.pdf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Cabrera Coronado, Christian Julio</dc:creator>
  <cp:keywords/>
  <dc:description/>
  <cp:lastModifiedBy>PAULO DANIEL MENDOZA BARRANTES</cp:lastModifiedBy>
  <cp:revision>4</cp:revision>
  <cp:lastPrinted>2017-02-07T18:31:00Z</cp:lastPrinted>
  <dcterms:created xsi:type="dcterms:W3CDTF">2019-02-15T17:49:00Z</dcterms:created>
  <dcterms:modified xsi:type="dcterms:W3CDTF">2019-02-15T20:37:00Z</dcterms:modified>
</cp:coreProperties>
</file>