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8F" w:rsidRPr="00372BD5" w:rsidRDefault="00F4188C" w:rsidP="00372BD5">
      <w:pPr>
        <w:spacing w:after="0"/>
        <w:jc w:val="center"/>
        <w:rPr>
          <w:b/>
          <w:sz w:val="24"/>
          <w:szCs w:val="20"/>
        </w:rPr>
      </w:pPr>
      <w:bookmarkStart w:id="0" w:name="_GoBack"/>
      <w:bookmarkEnd w:id="0"/>
      <w:r w:rsidRPr="00372BD5">
        <w:rPr>
          <w:b/>
          <w:color w:val="000000"/>
          <w:sz w:val="24"/>
          <w:szCs w:val="20"/>
        </w:rPr>
        <w:t>¿Qué parte del frasco llenan las semillas?</w:t>
      </w:r>
      <w:r w:rsidR="00B72EDC" w:rsidRPr="00372BD5">
        <w:rPr>
          <w:b/>
          <w:sz w:val="24"/>
          <w:szCs w:val="20"/>
        </w:rPr>
        <w:t xml:space="preserve"> </w:t>
      </w:r>
    </w:p>
    <w:p w:rsidR="00B72EDC" w:rsidRPr="00372BD5" w:rsidRDefault="007F2C8F" w:rsidP="00372BD5">
      <w:pPr>
        <w:spacing w:after="0"/>
        <w:jc w:val="center"/>
        <w:rPr>
          <w:b/>
          <w:sz w:val="24"/>
          <w:szCs w:val="20"/>
        </w:rPr>
      </w:pPr>
      <w:r w:rsidRPr="00372BD5">
        <w:rPr>
          <w:b/>
          <w:sz w:val="24"/>
          <w:szCs w:val="20"/>
        </w:rPr>
        <w:t>(p</w:t>
      </w:r>
      <w:r w:rsidR="00B72EDC" w:rsidRPr="00372BD5">
        <w:rPr>
          <w:b/>
          <w:sz w:val="24"/>
          <w:szCs w:val="20"/>
        </w:rPr>
        <w:t>arte 2</w:t>
      </w:r>
      <w:r w:rsidRPr="00372BD5">
        <w:rPr>
          <w:b/>
          <w:sz w:val="24"/>
          <w:szCs w:val="20"/>
        </w:rPr>
        <w:t>)</w:t>
      </w:r>
    </w:p>
    <w:p w:rsidR="00B72EDC" w:rsidRPr="00046477" w:rsidRDefault="00B72EDC" w:rsidP="00B72EDC">
      <w:pPr>
        <w:pStyle w:val="Prrafodelista"/>
        <w:numPr>
          <w:ilvl w:val="0"/>
          <w:numId w:val="3"/>
        </w:numPr>
        <w:spacing w:after="160" w:line="259" w:lineRule="auto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405"/>
        <w:gridCol w:w="4111"/>
        <w:gridCol w:w="2097"/>
      </w:tblGrid>
      <w:tr w:rsidR="00B72EDC" w:rsidRPr="00046477" w:rsidTr="003B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72EDC" w:rsidRPr="00046477" w:rsidRDefault="00B72EDC" w:rsidP="003B24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7F2C8F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4111" w:type="dxa"/>
          </w:tcPr>
          <w:p w:rsidR="00B72EDC" w:rsidRPr="00046477" w:rsidRDefault="00B72EDC" w:rsidP="003B24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7F2C8F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097" w:type="dxa"/>
          </w:tcPr>
          <w:p w:rsidR="00B72EDC" w:rsidRPr="00046477" w:rsidRDefault="00B7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B72EDC" w:rsidRPr="00D47736" w:rsidTr="003B2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B72EDC" w:rsidRPr="00372BD5" w:rsidRDefault="00B72EDC" w:rsidP="003B24AA">
            <w:pPr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</w:pPr>
            <w:r w:rsidRPr="00FA10D4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Res</w:t>
            </w:r>
            <w:r w:rsidR="00626E2B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ue</w:t>
            </w:r>
            <w:r w:rsidRPr="00FA10D4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lve problema</w:t>
            </w:r>
            <w:r w:rsidR="00626E2B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s</w:t>
            </w:r>
            <w:r w:rsidRPr="00FA10D4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 xml:space="preserve"> de cantidad</w:t>
            </w:r>
            <w:r w:rsidR="00FA10D4" w:rsidRPr="00FA10D4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.</w:t>
            </w:r>
          </w:p>
          <w:p w:rsidR="00B72EDC" w:rsidRPr="00D47736" w:rsidRDefault="00B72EDC" w:rsidP="008B0A9D">
            <w:pPr>
              <w:pStyle w:val="Prrafodelista"/>
              <w:numPr>
                <w:ilvl w:val="0"/>
                <w:numId w:val="2"/>
              </w:numPr>
              <w:spacing w:after="80" w:line="240" w:lineRule="auto"/>
              <w:ind w:left="357" w:hanging="357"/>
              <w:contextualSpacing w:val="0"/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D47736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Traduce situaciones a expresiones numéricas</w:t>
            </w:r>
            <w:r w:rsidR="00FA10D4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B72EDC" w:rsidRDefault="00B72EDC" w:rsidP="008B0A9D">
            <w:pPr>
              <w:pStyle w:val="Prrafodelista"/>
              <w:numPr>
                <w:ilvl w:val="0"/>
                <w:numId w:val="2"/>
              </w:numPr>
              <w:spacing w:after="80" w:line="240" w:lineRule="auto"/>
              <w:ind w:left="357" w:hanging="357"/>
              <w:contextualSpacing w:val="0"/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D47736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Comunica su comprensión sobre los números y las operaciones</w:t>
            </w:r>
            <w:r w:rsidR="00FA10D4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8B0A9D" w:rsidRPr="008B0A9D" w:rsidRDefault="008B0A9D" w:rsidP="008B0A9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8B0A9D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Usa estrategias y procedimientos de estimación y cálculo.</w:t>
            </w:r>
          </w:p>
          <w:p w:rsidR="00B72EDC" w:rsidRPr="00D47736" w:rsidRDefault="00B72EDC" w:rsidP="003B24AA">
            <w:pPr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72EDC" w:rsidRPr="00D47736" w:rsidRDefault="00B72EDC" w:rsidP="003B24A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 w:rsidRPr="00D47736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>Establece relaciones entre datos y acciones de dividir la unidad en partes iguales, y las transforma en expresiones numéricas (modelo) de fracciones (fracciones decimales).</w:t>
            </w:r>
          </w:p>
          <w:p w:rsidR="00B72EDC" w:rsidRDefault="00B72EDC" w:rsidP="003B24A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 w:rsidRPr="00D47736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>Expresa con diversas representaciones y lenguaje numérico (números, signos y expresiones verbales) su comprensión del valor posicional de decimales hasta el décimo.</w:t>
            </w:r>
          </w:p>
          <w:p w:rsidR="00B72EDC" w:rsidRPr="008B0A9D" w:rsidRDefault="008B0A9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 w:rsidRPr="008B0A9D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Emplea estrategias y procedimientos como </w:t>
            </w:r>
            <w:r w:rsidR="00FA10D4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estrategias </w:t>
            </w:r>
            <w:r w:rsidR="00863A59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>heurísticas y e</w:t>
            </w:r>
            <w:r w:rsidRPr="008B0A9D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>strategias de cálculo: amplificación y simplificación de fracciones (equivalentes).</w:t>
            </w:r>
          </w:p>
        </w:tc>
        <w:tc>
          <w:tcPr>
            <w:tcW w:w="2097" w:type="dxa"/>
            <w:shd w:val="clear" w:color="auto" w:fill="auto"/>
          </w:tcPr>
          <w:p w:rsidR="00B72EDC" w:rsidRPr="00D47736" w:rsidRDefault="00B72EDC" w:rsidP="003B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 w:rsidRPr="00372BD5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 w:val="18"/>
                <w:szCs w:val="18"/>
              </w:rPr>
              <w:t>Determina cuánto crecen las semillas en el proceso de germina</w:t>
            </w:r>
            <w:r w:rsidR="00FA10D4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 w:val="18"/>
                <w:szCs w:val="18"/>
              </w:rPr>
              <w:t>ción</w:t>
            </w:r>
            <w:r w:rsidRPr="00D47736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 y calcula precios de venta haciendo uso de los decimales. </w:t>
            </w:r>
          </w:p>
          <w:p w:rsidR="00B72EDC" w:rsidRPr="00D47736" w:rsidRDefault="00B72EDC" w:rsidP="003B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</w:p>
          <w:p w:rsidR="00B72EDC" w:rsidRPr="00D47736" w:rsidRDefault="007F2C8F" w:rsidP="003B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="00B72EDC" w:rsidRPr="00D47736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Escala de valoración 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122"/>
        <w:gridCol w:w="6491"/>
      </w:tblGrid>
      <w:tr w:rsidR="00B72EDC" w:rsidRPr="00046477" w:rsidTr="003B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2EDC" w:rsidRPr="00046477" w:rsidRDefault="00B72EDC" w:rsidP="003B24A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491" w:type="dxa"/>
          </w:tcPr>
          <w:p w:rsidR="00B72EDC" w:rsidRPr="00046477" w:rsidRDefault="00B72EDC" w:rsidP="00372BD5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647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580BFE" w:rsidRPr="00046477" w:rsidTr="00580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</w:tcPr>
          <w:p w:rsidR="00580BFE" w:rsidRPr="00580BFE" w:rsidRDefault="00580BFE" w:rsidP="00580BFE">
            <w:pPr>
              <w:pStyle w:val="Prrafodelista"/>
              <w:spacing w:after="0" w:line="240" w:lineRule="auto"/>
              <w:ind w:left="175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580BFE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Enfoque Ambiental</w:t>
            </w:r>
          </w:p>
        </w:tc>
        <w:tc>
          <w:tcPr>
            <w:tcW w:w="6491" w:type="dxa"/>
            <w:shd w:val="clear" w:color="auto" w:fill="FFFFFF" w:themeFill="background1"/>
          </w:tcPr>
          <w:p w:rsidR="00580BFE" w:rsidRPr="00580BFE" w:rsidRDefault="00FA10D4" w:rsidP="00626E2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trike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580BFE" w:rsidRPr="00580BFE">
              <w:rPr>
                <w:rFonts w:asciiTheme="majorHAnsi" w:hAnsiTheme="majorHAnsi"/>
                <w:sz w:val="18"/>
                <w:szCs w:val="18"/>
              </w:rPr>
              <w:t>ocentes y estudiantes promueven estilos de vida saludables, en armonía con el ambiente, al cultivar y promover el consumo de germinados.</w:t>
            </w:r>
          </w:p>
        </w:tc>
      </w:tr>
    </w:tbl>
    <w:p w:rsidR="00B72EDC" w:rsidRPr="00046477" w:rsidRDefault="00B72EDC" w:rsidP="00B72EDC">
      <w:pPr>
        <w:pStyle w:val="Prrafodelista"/>
        <w:rPr>
          <w:rFonts w:asciiTheme="majorHAnsi" w:hAnsiTheme="majorHAnsi"/>
          <w:sz w:val="18"/>
          <w:szCs w:val="18"/>
        </w:rPr>
      </w:pPr>
    </w:p>
    <w:p w:rsidR="00B72EDC" w:rsidRPr="00046477" w:rsidRDefault="00B72EDC" w:rsidP="00B72EDC">
      <w:pPr>
        <w:pStyle w:val="Prrafodelista"/>
        <w:numPr>
          <w:ilvl w:val="0"/>
          <w:numId w:val="3"/>
        </w:numPr>
        <w:spacing w:after="160" w:line="259" w:lineRule="auto"/>
        <w:ind w:left="284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815"/>
        <w:gridCol w:w="3798"/>
      </w:tblGrid>
      <w:tr w:rsidR="00B72EDC" w:rsidRPr="00046477" w:rsidTr="005E4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72EDC" w:rsidRPr="00046477" w:rsidRDefault="00B72EDC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0857A4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0857A4" w:rsidRPr="0004647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3798" w:type="dxa"/>
          </w:tcPr>
          <w:p w:rsidR="00B72EDC" w:rsidRPr="00046477" w:rsidRDefault="00B7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0857A4">
              <w:rPr>
                <w:rFonts w:asciiTheme="majorHAnsi" w:hAnsiTheme="majorHAnsi"/>
                <w:sz w:val="18"/>
                <w:szCs w:val="18"/>
              </w:rPr>
              <w:t>n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0857A4">
              <w:rPr>
                <w:rFonts w:asciiTheme="majorHAnsi" w:hAnsiTheme="majorHAnsi"/>
                <w:sz w:val="18"/>
                <w:szCs w:val="18"/>
              </w:rPr>
              <w:t>la</w:t>
            </w:r>
            <w:r w:rsidR="000857A4" w:rsidRPr="0004647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sesión?</w:t>
            </w:r>
          </w:p>
        </w:tc>
      </w:tr>
      <w:tr w:rsidR="00B72EDC" w:rsidRPr="00CE235A" w:rsidTr="005E4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:rsidR="00CE235A" w:rsidRDefault="00CE235A" w:rsidP="00CE235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Alista</w:t>
            </w:r>
            <w:r w:rsidR="005E4D3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cartelitos de papel para cada grupo.</w:t>
            </w:r>
          </w:p>
          <w:p w:rsidR="00CE235A" w:rsidRDefault="005B4AE3" w:rsidP="00CE235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Disponer de </w:t>
            </w:r>
            <w:r w:rsidR="00CE235A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hojas reu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tiliz</w:t>
            </w:r>
            <w:r w:rsidR="00CE235A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ables.</w:t>
            </w:r>
          </w:p>
          <w:p w:rsidR="00CE235A" w:rsidRDefault="00CE235A" w:rsidP="00CE235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Solicita</w:t>
            </w:r>
            <w:r w:rsidR="005E4D3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a la </w:t>
            </w:r>
            <w:r w:rsidR="005B4AE3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institución educativa 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al menos 3 cajas del material Tiras de fracciones.</w:t>
            </w:r>
          </w:p>
          <w:p w:rsidR="00CE235A" w:rsidRPr="00CE235A" w:rsidRDefault="00CE235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 w:rsidRPr="00CE235A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Ten</w:t>
            </w:r>
            <w:r w:rsidR="005E4D3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er</w:t>
            </w:r>
            <w:r w:rsidRPr="00CE235A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a la mano el instrumento de evaluación para registra</w:t>
            </w:r>
            <w:r w:rsidR="005B4AE3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</w:t>
            </w:r>
            <w:r w:rsidRPr="00CE235A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los desempeños de los estudiantes</w:t>
            </w:r>
            <w:r w:rsidR="00942D30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(Anexo 2</w:t>
            </w:r>
            <w:r w:rsidR="0075268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, sesión </w:t>
            </w:r>
            <w:r w:rsidR="00942D30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8</w:t>
            </w:r>
            <w:r w:rsidR="0075268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)</w:t>
            </w:r>
            <w:r w:rsidRPr="00CE235A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</w:t>
            </w:r>
            <w:r w:rsidR="00942D30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B72EDC" w:rsidRDefault="00CE235A" w:rsidP="003B24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Tiras de fracciones</w:t>
            </w:r>
          </w:p>
          <w:p w:rsidR="00CE235A" w:rsidRDefault="00CE235A" w:rsidP="003B24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Hojas reu</w:t>
            </w:r>
            <w:r w:rsidR="005B4AE3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tilizable</w:t>
            </w: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s</w:t>
            </w:r>
          </w:p>
          <w:p w:rsidR="00CE235A" w:rsidRDefault="00CE235A" w:rsidP="003B24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Limpiatipo</w:t>
            </w:r>
          </w:p>
          <w:p w:rsidR="00CE235A" w:rsidRPr="00CE235A" w:rsidRDefault="00CE235A" w:rsidP="003B24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Cartelitos de papel</w:t>
            </w:r>
          </w:p>
        </w:tc>
      </w:tr>
    </w:tbl>
    <w:p w:rsidR="007D430B" w:rsidRDefault="007D430B" w:rsidP="007D430B">
      <w:pPr>
        <w:pStyle w:val="Prrafodelista"/>
        <w:ind w:left="644"/>
        <w:rPr>
          <w:rFonts w:asciiTheme="majorHAnsi" w:hAnsiTheme="majorHAnsi"/>
          <w:b/>
          <w:sz w:val="18"/>
          <w:szCs w:val="18"/>
        </w:rPr>
      </w:pPr>
    </w:p>
    <w:p w:rsidR="00B72EDC" w:rsidRDefault="007D430B" w:rsidP="007D430B">
      <w:pPr>
        <w:pStyle w:val="Prrafodelista"/>
        <w:numPr>
          <w:ilvl w:val="0"/>
          <w:numId w:val="3"/>
        </w:num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MOMENTO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B72EDC" w:rsidRPr="00046477" w:rsidTr="003B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B72EDC" w:rsidRPr="00046477" w:rsidRDefault="00B72EDC" w:rsidP="003B24AA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B72EDC" w:rsidRPr="00046477" w:rsidRDefault="00B72EDC" w:rsidP="00A87422">
            <w:pPr>
              <w:pStyle w:val="Prrafodelista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 </w:t>
            </w:r>
            <w:r w:rsidR="007B3C7F">
              <w:rPr>
                <w:rFonts w:asciiTheme="majorHAnsi" w:hAnsiTheme="majorHAnsi" w:cs="Arial"/>
                <w:bCs w:val="0"/>
                <w:sz w:val="18"/>
                <w:szCs w:val="18"/>
              </w:rPr>
              <w:t>15</w:t>
            </w: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B35CB6" w:rsidRPr="00B35CB6" w:rsidRDefault="00B35CB6" w:rsidP="00B35CB6">
      <w:pPr>
        <w:pStyle w:val="Prrafodelista"/>
        <w:spacing w:after="0"/>
        <w:ind w:left="360"/>
        <w:rPr>
          <w:rFonts w:asciiTheme="majorHAnsi" w:hAnsiTheme="majorHAnsi"/>
          <w:b/>
          <w:color w:val="808080" w:themeColor="background1" w:themeShade="80"/>
          <w:sz w:val="18"/>
          <w:szCs w:val="18"/>
        </w:rPr>
      </w:pPr>
      <w:r w:rsidRPr="00B35CB6">
        <w:rPr>
          <w:rFonts w:asciiTheme="majorHAnsi" w:hAnsiTheme="majorHAnsi"/>
          <w:b/>
          <w:color w:val="808080" w:themeColor="background1" w:themeShade="80"/>
          <w:sz w:val="18"/>
          <w:szCs w:val="18"/>
        </w:rPr>
        <w:t>En grupo clase</w:t>
      </w:r>
    </w:p>
    <w:p w:rsidR="00AA0D3B" w:rsidRPr="00B35CB6" w:rsidRDefault="006E2C87" w:rsidP="003B24AA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r w:rsidRPr="00B35CB6">
        <w:rPr>
          <w:rFonts w:asciiTheme="majorHAnsi" w:hAnsiTheme="majorHAnsi"/>
          <w:sz w:val="18"/>
          <w:szCs w:val="18"/>
        </w:rPr>
        <w:t xml:space="preserve">Saluda amablemente a </w:t>
      </w:r>
      <w:r w:rsidR="00F76C03">
        <w:rPr>
          <w:rFonts w:asciiTheme="majorHAnsi" w:hAnsiTheme="majorHAnsi"/>
          <w:sz w:val="18"/>
          <w:szCs w:val="18"/>
        </w:rPr>
        <w:t>los</w:t>
      </w:r>
      <w:r w:rsidR="00F76C03" w:rsidRPr="00B35CB6">
        <w:rPr>
          <w:rFonts w:asciiTheme="majorHAnsi" w:hAnsiTheme="majorHAnsi"/>
          <w:sz w:val="18"/>
          <w:szCs w:val="18"/>
        </w:rPr>
        <w:t xml:space="preserve"> </w:t>
      </w:r>
      <w:r w:rsidRPr="00B35CB6">
        <w:rPr>
          <w:rFonts w:asciiTheme="majorHAnsi" w:hAnsiTheme="majorHAnsi"/>
          <w:sz w:val="18"/>
          <w:szCs w:val="18"/>
        </w:rPr>
        <w:t>estudiantes y comenta</w:t>
      </w:r>
      <w:r w:rsidR="005E4D38">
        <w:rPr>
          <w:rFonts w:asciiTheme="majorHAnsi" w:hAnsiTheme="majorHAnsi"/>
          <w:sz w:val="18"/>
          <w:szCs w:val="18"/>
        </w:rPr>
        <w:t xml:space="preserve"> que </w:t>
      </w:r>
      <w:r w:rsidR="00B35CB6" w:rsidRPr="00B35CB6">
        <w:rPr>
          <w:rFonts w:asciiTheme="majorHAnsi" w:hAnsiTheme="majorHAnsi"/>
          <w:sz w:val="18"/>
          <w:szCs w:val="18"/>
        </w:rPr>
        <w:t>en l</w:t>
      </w:r>
      <w:r w:rsidRPr="00B35CB6">
        <w:rPr>
          <w:rFonts w:asciiTheme="majorHAnsi" w:hAnsiTheme="majorHAnsi"/>
          <w:sz w:val="18"/>
          <w:szCs w:val="18"/>
        </w:rPr>
        <w:t xml:space="preserve">a sesión </w:t>
      </w:r>
      <w:r w:rsidR="00B35CB6" w:rsidRPr="00B35CB6">
        <w:rPr>
          <w:rFonts w:asciiTheme="majorHAnsi" w:hAnsiTheme="majorHAnsi"/>
          <w:sz w:val="18"/>
          <w:szCs w:val="18"/>
        </w:rPr>
        <w:t xml:space="preserve">anterior </w:t>
      </w:r>
      <w:r w:rsidRPr="00B35CB6">
        <w:rPr>
          <w:rFonts w:asciiTheme="majorHAnsi" w:hAnsiTheme="majorHAnsi"/>
          <w:sz w:val="18"/>
          <w:szCs w:val="18"/>
        </w:rPr>
        <w:t>conoci</w:t>
      </w:r>
      <w:r w:rsidR="00F76C03">
        <w:rPr>
          <w:rFonts w:asciiTheme="majorHAnsi" w:hAnsiTheme="majorHAnsi"/>
          <w:sz w:val="18"/>
          <w:szCs w:val="18"/>
        </w:rPr>
        <w:t>er</w:t>
      </w:r>
      <w:r w:rsidRPr="00B35CB6">
        <w:rPr>
          <w:rFonts w:asciiTheme="majorHAnsi" w:hAnsiTheme="majorHAnsi"/>
          <w:sz w:val="18"/>
          <w:szCs w:val="18"/>
        </w:rPr>
        <w:t>o</w:t>
      </w:r>
      <w:r w:rsidR="00F76C03">
        <w:rPr>
          <w:rFonts w:asciiTheme="majorHAnsi" w:hAnsiTheme="majorHAnsi"/>
          <w:sz w:val="18"/>
          <w:szCs w:val="18"/>
        </w:rPr>
        <w:t>n</w:t>
      </w:r>
      <w:r w:rsidRPr="00B35CB6">
        <w:rPr>
          <w:rFonts w:asciiTheme="majorHAnsi" w:hAnsiTheme="majorHAnsi"/>
          <w:sz w:val="18"/>
          <w:szCs w:val="18"/>
        </w:rPr>
        <w:t xml:space="preserve"> las fracciones decimales </w:t>
      </w:r>
      <w:r w:rsidR="005E4D38">
        <w:rPr>
          <w:rFonts w:asciiTheme="majorHAnsi" w:hAnsiTheme="majorHAnsi"/>
          <w:sz w:val="18"/>
          <w:szCs w:val="18"/>
        </w:rPr>
        <w:t xml:space="preserve">(denominador 10) y las expresiones </w:t>
      </w:r>
      <w:r w:rsidRPr="00B35CB6">
        <w:rPr>
          <w:rFonts w:asciiTheme="majorHAnsi" w:hAnsiTheme="majorHAnsi"/>
          <w:sz w:val="18"/>
          <w:szCs w:val="18"/>
        </w:rPr>
        <w:t xml:space="preserve">decimales, a través de la cantidad de semillas o agua contenida en un frasco de germinación. </w:t>
      </w:r>
      <w:r w:rsidR="00B35CB6" w:rsidRPr="00B35CB6">
        <w:rPr>
          <w:rFonts w:asciiTheme="majorHAnsi" w:hAnsiTheme="majorHAnsi"/>
          <w:sz w:val="18"/>
          <w:szCs w:val="18"/>
        </w:rPr>
        <w:t>Ind</w:t>
      </w:r>
      <w:r w:rsidR="00F76C03">
        <w:rPr>
          <w:rFonts w:asciiTheme="majorHAnsi" w:hAnsiTheme="majorHAnsi"/>
          <w:sz w:val="18"/>
          <w:szCs w:val="18"/>
        </w:rPr>
        <w:t>i</w:t>
      </w:r>
      <w:r w:rsidR="00B35CB6" w:rsidRPr="00B35CB6">
        <w:rPr>
          <w:rFonts w:asciiTheme="majorHAnsi" w:hAnsiTheme="majorHAnsi"/>
          <w:sz w:val="18"/>
          <w:szCs w:val="18"/>
        </w:rPr>
        <w:t xml:space="preserve">ca que </w:t>
      </w:r>
      <w:r w:rsidR="00F76C03">
        <w:rPr>
          <w:rFonts w:asciiTheme="majorHAnsi" w:hAnsiTheme="majorHAnsi"/>
          <w:sz w:val="18"/>
          <w:szCs w:val="18"/>
        </w:rPr>
        <w:t xml:space="preserve">hoy </w:t>
      </w:r>
      <w:r w:rsidR="00B35CB6" w:rsidRPr="00B35CB6">
        <w:rPr>
          <w:rFonts w:asciiTheme="majorHAnsi" w:hAnsiTheme="majorHAnsi"/>
          <w:sz w:val="18"/>
          <w:szCs w:val="18"/>
        </w:rPr>
        <w:t>seguirán</w:t>
      </w:r>
      <w:r w:rsidRPr="00B35CB6">
        <w:rPr>
          <w:rFonts w:asciiTheme="majorHAnsi" w:hAnsiTheme="majorHAnsi"/>
          <w:sz w:val="18"/>
          <w:szCs w:val="18"/>
        </w:rPr>
        <w:t xml:space="preserve"> trabajando </w:t>
      </w:r>
      <w:r w:rsidR="00B35CB6" w:rsidRPr="00B35CB6">
        <w:rPr>
          <w:rFonts w:asciiTheme="majorHAnsi" w:hAnsiTheme="majorHAnsi"/>
          <w:sz w:val="18"/>
          <w:szCs w:val="18"/>
        </w:rPr>
        <w:t xml:space="preserve">al respecto para </w:t>
      </w:r>
      <w:r w:rsidR="00B35CB6">
        <w:rPr>
          <w:rFonts w:asciiTheme="majorHAnsi" w:hAnsiTheme="majorHAnsi"/>
          <w:sz w:val="18"/>
          <w:szCs w:val="18"/>
        </w:rPr>
        <w:t>comprender mejor los que sucede en este proceso.</w:t>
      </w:r>
    </w:p>
    <w:p w:rsidR="006E2C87" w:rsidRDefault="006E2C87" w:rsidP="00AA0D3B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Plantea el siguiente problema:</w:t>
      </w:r>
    </w:p>
    <w:p w:rsidR="00AA0D3B" w:rsidRDefault="002161F1" w:rsidP="00CA2571">
      <w:pPr>
        <w:shd w:val="clear" w:color="auto" w:fill="F2F2F2" w:themeFill="background1" w:themeFillShade="F2"/>
        <w:spacing w:after="0"/>
        <w:ind w:left="709" w:right="56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Joel realizó la experiencia del germinado en frascos de vidrio, en </w:t>
      </w:r>
      <w:r w:rsidR="00AA0D3B">
        <w:rPr>
          <w:rFonts w:asciiTheme="majorHAnsi" w:hAnsiTheme="majorHAnsi"/>
          <w:sz w:val="18"/>
          <w:szCs w:val="18"/>
        </w:rPr>
        <w:t>3</w:t>
      </w:r>
      <w:r>
        <w:rPr>
          <w:rFonts w:asciiTheme="majorHAnsi" w:hAnsiTheme="majorHAnsi"/>
          <w:sz w:val="18"/>
          <w:szCs w:val="18"/>
        </w:rPr>
        <w:t xml:space="preserve"> oportunidades. Obtuvo las siguientes </w:t>
      </w:r>
      <w:r w:rsidR="00B35CB6">
        <w:rPr>
          <w:rFonts w:asciiTheme="majorHAnsi" w:hAnsiTheme="majorHAnsi"/>
          <w:sz w:val="18"/>
          <w:szCs w:val="18"/>
        </w:rPr>
        <w:t xml:space="preserve">cantidades de germinados </w:t>
      </w:r>
      <w:r>
        <w:rPr>
          <w:rFonts w:asciiTheme="majorHAnsi" w:hAnsiTheme="majorHAnsi"/>
          <w:sz w:val="18"/>
          <w:szCs w:val="18"/>
        </w:rPr>
        <w:t>en cada proceso</w:t>
      </w:r>
      <w:r w:rsidR="00AA0D3B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AA0D3B" w:rsidRPr="00AA0D3B" w:rsidRDefault="000C6632" w:rsidP="005E4D38">
      <w:pPr>
        <w:pStyle w:val="Prrafodelista"/>
        <w:numPr>
          <w:ilvl w:val="0"/>
          <w:numId w:val="4"/>
        </w:numPr>
        <w:shd w:val="clear" w:color="auto" w:fill="F2F2F2" w:themeFill="background1" w:themeFillShade="F2"/>
        <w:spacing w:after="0"/>
        <w:ind w:left="993" w:right="566" w:hanging="219"/>
        <w:rPr>
          <w:rFonts w:asciiTheme="majorHAnsi" w:hAnsiTheme="majorHAnsi"/>
          <w:sz w:val="18"/>
          <w:szCs w:val="18"/>
        </w:rPr>
      </w:pPr>
      <w:r w:rsidRPr="00AA0D3B">
        <w:rPr>
          <w:rFonts w:asciiTheme="majorHAnsi" w:hAnsiTheme="majorHAnsi"/>
          <w:sz w:val="18"/>
          <w:szCs w:val="18"/>
        </w:rPr>
        <w:t>1</w:t>
      </w:r>
      <w:r w:rsidR="00B844ED">
        <w:rPr>
          <w:rFonts w:asciiTheme="majorHAnsi" w:hAnsiTheme="majorHAnsi"/>
          <w:sz w:val="18"/>
          <w:szCs w:val="18"/>
        </w:rPr>
        <w:t>.</w:t>
      </w:r>
      <w:r w:rsidR="00B844ED" w:rsidRPr="00372BD5">
        <w:rPr>
          <w:rFonts w:asciiTheme="majorHAnsi" w:hAnsiTheme="majorHAnsi"/>
          <w:sz w:val="18"/>
          <w:szCs w:val="18"/>
          <w:vertAlign w:val="superscript"/>
        </w:rPr>
        <w:t>a</w:t>
      </w:r>
      <w:r w:rsidR="00B844ED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="00AA0D3B" w:rsidRPr="00AA0D3B">
        <w:rPr>
          <w:rFonts w:asciiTheme="majorHAnsi" w:hAnsiTheme="majorHAnsi"/>
          <w:sz w:val="18"/>
          <w:szCs w:val="18"/>
        </w:rPr>
        <w:t xml:space="preserve">vez: </w:t>
      </w:r>
      <w:r w:rsidR="003617F7">
        <w:rPr>
          <w:rFonts w:asciiTheme="majorHAnsi" w:hAnsiTheme="majorHAnsi"/>
          <w:sz w:val="18"/>
          <w:szCs w:val="18"/>
        </w:rPr>
        <w:t>t</w:t>
      </w:r>
      <w:r w:rsidR="00AA0D3B" w:rsidRPr="00AA0D3B">
        <w:rPr>
          <w:rFonts w:asciiTheme="majorHAnsi" w:hAnsiTheme="majorHAnsi"/>
          <w:sz w:val="18"/>
          <w:szCs w:val="18"/>
        </w:rPr>
        <w:t>res quintos de frasco.</w:t>
      </w:r>
    </w:p>
    <w:p w:rsidR="00AA0D3B" w:rsidRPr="00AA0D3B" w:rsidRDefault="00AA0D3B" w:rsidP="005E4D38">
      <w:pPr>
        <w:pStyle w:val="Prrafodelista"/>
        <w:numPr>
          <w:ilvl w:val="0"/>
          <w:numId w:val="4"/>
        </w:numPr>
        <w:shd w:val="clear" w:color="auto" w:fill="F2F2F2" w:themeFill="background1" w:themeFillShade="F2"/>
        <w:spacing w:after="0" w:line="240" w:lineRule="auto"/>
        <w:ind w:left="993" w:right="566" w:hanging="219"/>
        <w:rPr>
          <w:rFonts w:asciiTheme="majorHAnsi" w:hAnsiTheme="majorHAnsi"/>
          <w:sz w:val="18"/>
          <w:szCs w:val="18"/>
        </w:rPr>
      </w:pPr>
      <w:r w:rsidRPr="00AA0D3B">
        <w:rPr>
          <w:rFonts w:asciiTheme="majorHAnsi" w:hAnsiTheme="majorHAnsi"/>
          <w:sz w:val="18"/>
          <w:szCs w:val="18"/>
        </w:rPr>
        <w:t>2</w:t>
      </w:r>
      <w:r w:rsidR="00B844ED">
        <w:rPr>
          <w:rFonts w:asciiTheme="majorHAnsi" w:hAnsiTheme="majorHAnsi"/>
          <w:sz w:val="18"/>
          <w:szCs w:val="18"/>
        </w:rPr>
        <w:t>.</w:t>
      </w:r>
      <w:r w:rsidRPr="00372BD5">
        <w:rPr>
          <w:rFonts w:asciiTheme="majorHAnsi" w:hAnsiTheme="majorHAnsi"/>
          <w:sz w:val="18"/>
          <w:szCs w:val="18"/>
          <w:vertAlign w:val="superscript"/>
        </w:rPr>
        <w:t>a</w:t>
      </w:r>
      <w:r w:rsidRPr="00AA0D3B">
        <w:rPr>
          <w:rFonts w:asciiTheme="majorHAnsi" w:hAnsiTheme="majorHAnsi"/>
          <w:sz w:val="18"/>
          <w:szCs w:val="18"/>
        </w:rPr>
        <w:t xml:space="preserve"> vez:</w:t>
      </w:r>
      <w:r>
        <w:rPr>
          <w:rFonts w:asciiTheme="majorHAnsi" w:hAnsiTheme="majorHAnsi"/>
          <w:sz w:val="18"/>
          <w:szCs w:val="18"/>
        </w:rPr>
        <w:t xml:space="preserve"> </w:t>
      </w:r>
      <w:r w:rsidR="003617F7">
        <w:rPr>
          <w:rFonts w:asciiTheme="majorHAnsi" w:hAnsiTheme="majorHAnsi"/>
          <w:sz w:val="18"/>
          <w:szCs w:val="18"/>
        </w:rPr>
        <w:t>m</w:t>
      </w:r>
      <w:r w:rsidR="00CA2571">
        <w:rPr>
          <w:rFonts w:asciiTheme="majorHAnsi" w:hAnsiTheme="majorHAnsi"/>
          <w:sz w:val="18"/>
          <w:szCs w:val="18"/>
        </w:rPr>
        <w:t xml:space="preserve">edio </w:t>
      </w:r>
      <w:r w:rsidRPr="00AA0D3B">
        <w:rPr>
          <w:rFonts w:asciiTheme="majorHAnsi" w:hAnsiTheme="majorHAnsi"/>
          <w:sz w:val="18"/>
          <w:szCs w:val="18"/>
        </w:rPr>
        <w:t>frasco.</w:t>
      </w:r>
    </w:p>
    <w:p w:rsidR="00AA0D3B" w:rsidRPr="00AA0D3B" w:rsidRDefault="00AA0D3B" w:rsidP="005E4D38">
      <w:pPr>
        <w:pStyle w:val="Prrafodelista"/>
        <w:numPr>
          <w:ilvl w:val="0"/>
          <w:numId w:val="4"/>
        </w:numPr>
        <w:shd w:val="clear" w:color="auto" w:fill="F2F2F2" w:themeFill="background1" w:themeFillShade="F2"/>
        <w:spacing w:after="0" w:line="240" w:lineRule="auto"/>
        <w:ind w:left="993" w:right="566" w:hanging="219"/>
        <w:rPr>
          <w:rFonts w:asciiTheme="majorHAnsi" w:hAnsiTheme="majorHAnsi"/>
          <w:sz w:val="18"/>
          <w:szCs w:val="18"/>
        </w:rPr>
      </w:pPr>
      <w:r w:rsidRPr="00AA0D3B">
        <w:rPr>
          <w:rFonts w:asciiTheme="majorHAnsi" w:hAnsiTheme="majorHAnsi"/>
          <w:sz w:val="18"/>
          <w:szCs w:val="18"/>
        </w:rPr>
        <w:t>3</w:t>
      </w:r>
      <w:r w:rsidR="00B844ED">
        <w:rPr>
          <w:rFonts w:asciiTheme="majorHAnsi" w:hAnsiTheme="majorHAnsi"/>
          <w:sz w:val="18"/>
          <w:szCs w:val="18"/>
        </w:rPr>
        <w:t>.</w:t>
      </w:r>
      <w:r w:rsidRPr="00372BD5">
        <w:rPr>
          <w:rFonts w:asciiTheme="majorHAnsi" w:hAnsiTheme="majorHAnsi"/>
          <w:sz w:val="18"/>
          <w:szCs w:val="18"/>
          <w:vertAlign w:val="superscript"/>
        </w:rPr>
        <w:t>a</w:t>
      </w:r>
      <w:r w:rsidRPr="00AA0D3B">
        <w:rPr>
          <w:rFonts w:asciiTheme="majorHAnsi" w:hAnsiTheme="majorHAnsi"/>
          <w:sz w:val="18"/>
          <w:szCs w:val="18"/>
        </w:rPr>
        <w:t xml:space="preserve"> vez: </w:t>
      </w:r>
      <w:r w:rsidR="003617F7">
        <w:rPr>
          <w:rFonts w:asciiTheme="majorHAnsi" w:hAnsiTheme="majorHAnsi"/>
          <w:sz w:val="18"/>
          <w:szCs w:val="18"/>
        </w:rPr>
        <w:t>u</w:t>
      </w:r>
      <w:r w:rsidRPr="00AA0D3B">
        <w:rPr>
          <w:rFonts w:asciiTheme="majorHAnsi" w:hAnsiTheme="majorHAnsi"/>
          <w:sz w:val="18"/>
          <w:szCs w:val="18"/>
        </w:rPr>
        <w:t>n frasco y medio.</w:t>
      </w:r>
    </w:p>
    <w:p w:rsidR="00AA0D3B" w:rsidRDefault="00B35CB6" w:rsidP="00CA2571">
      <w:pPr>
        <w:shd w:val="clear" w:color="auto" w:fill="F2F2F2" w:themeFill="background1" w:themeFillShade="F2"/>
        <w:spacing w:after="0" w:line="240" w:lineRule="auto"/>
        <w:ind w:left="709" w:right="56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¿Puede</w:t>
      </w:r>
      <w:r w:rsidR="00C22A95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 expresar las</w:t>
      </w:r>
      <w:r w:rsidR="00CE235A">
        <w:rPr>
          <w:rFonts w:asciiTheme="majorHAnsi" w:hAnsiTheme="majorHAnsi"/>
          <w:sz w:val="18"/>
          <w:szCs w:val="18"/>
        </w:rPr>
        <w:t xml:space="preserve"> cantidades dadas en decimales?</w:t>
      </w:r>
    </w:p>
    <w:p w:rsidR="0029046F" w:rsidRDefault="0029046F" w:rsidP="00B35CB6">
      <w:pPr>
        <w:spacing w:after="0" w:line="240" w:lineRule="auto"/>
        <w:rPr>
          <w:rFonts w:asciiTheme="majorHAnsi" w:hAnsiTheme="majorHAnsi"/>
          <w:b/>
          <w:color w:val="808080" w:themeColor="background1" w:themeShade="80"/>
          <w:sz w:val="18"/>
          <w:szCs w:val="18"/>
        </w:rPr>
      </w:pPr>
    </w:p>
    <w:p w:rsidR="00B35CB6" w:rsidRPr="00B35CB6" w:rsidRDefault="00B35CB6" w:rsidP="00B35CB6">
      <w:pPr>
        <w:spacing w:after="0" w:line="240" w:lineRule="auto"/>
        <w:rPr>
          <w:rFonts w:asciiTheme="majorHAnsi" w:hAnsiTheme="majorHAnsi"/>
          <w:b/>
          <w:color w:val="808080" w:themeColor="background1" w:themeShade="80"/>
          <w:sz w:val="18"/>
          <w:szCs w:val="18"/>
        </w:rPr>
      </w:pPr>
      <w:r w:rsidRPr="00B35CB6">
        <w:rPr>
          <w:rFonts w:asciiTheme="majorHAnsi" w:hAnsiTheme="majorHAnsi"/>
          <w:b/>
          <w:color w:val="808080" w:themeColor="background1" w:themeShade="80"/>
          <w:sz w:val="18"/>
          <w:szCs w:val="18"/>
        </w:rPr>
        <w:t>Familiarización con el problema</w:t>
      </w:r>
    </w:p>
    <w:p w:rsidR="00B35CB6" w:rsidRPr="00B35CB6" w:rsidRDefault="00B35CB6" w:rsidP="00B35CB6">
      <w:pPr>
        <w:pStyle w:val="Prrafodelista"/>
        <w:spacing w:after="0"/>
        <w:ind w:left="360"/>
        <w:rPr>
          <w:rFonts w:asciiTheme="majorHAnsi" w:hAnsiTheme="majorHAnsi"/>
          <w:b/>
          <w:color w:val="808080" w:themeColor="background1" w:themeShade="80"/>
          <w:sz w:val="18"/>
          <w:szCs w:val="18"/>
        </w:rPr>
      </w:pPr>
      <w:r w:rsidRPr="00B35CB6">
        <w:rPr>
          <w:rFonts w:asciiTheme="majorHAnsi" w:hAnsiTheme="majorHAnsi"/>
          <w:b/>
          <w:color w:val="808080" w:themeColor="background1" w:themeShade="80"/>
          <w:sz w:val="18"/>
          <w:szCs w:val="18"/>
        </w:rPr>
        <w:t>En grupo clase</w:t>
      </w:r>
    </w:p>
    <w:p w:rsidR="00B35CB6" w:rsidRDefault="00817842" w:rsidP="003B24AA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Pide que l</w:t>
      </w:r>
      <w:r w:rsidR="00BA4D58" w:rsidRPr="0029046F">
        <w:rPr>
          <w:rFonts w:asciiTheme="majorHAnsi" w:hAnsiTheme="majorHAnsi"/>
          <w:sz w:val="18"/>
          <w:szCs w:val="18"/>
        </w:rPr>
        <w:t>os estudiantes le</w:t>
      </w:r>
      <w:r>
        <w:rPr>
          <w:rFonts w:asciiTheme="majorHAnsi" w:hAnsiTheme="majorHAnsi"/>
          <w:sz w:val="18"/>
          <w:szCs w:val="18"/>
        </w:rPr>
        <w:t>a</w:t>
      </w:r>
      <w:r w:rsidR="00BA4D58" w:rsidRPr="0029046F">
        <w:rPr>
          <w:rFonts w:asciiTheme="majorHAnsi" w:hAnsiTheme="majorHAnsi"/>
          <w:sz w:val="18"/>
          <w:szCs w:val="18"/>
        </w:rPr>
        <w:t>n el problema y expres</w:t>
      </w:r>
      <w:r>
        <w:rPr>
          <w:rFonts w:asciiTheme="majorHAnsi" w:hAnsiTheme="majorHAnsi"/>
          <w:sz w:val="18"/>
          <w:szCs w:val="18"/>
        </w:rPr>
        <w:t>e</w:t>
      </w:r>
      <w:r w:rsidR="00BA4D58" w:rsidRPr="0029046F">
        <w:rPr>
          <w:rFonts w:asciiTheme="majorHAnsi" w:hAnsiTheme="majorHAnsi"/>
          <w:sz w:val="18"/>
          <w:szCs w:val="18"/>
        </w:rPr>
        <w:t>n de forma voluntaria lo que comprend</w:t>
      </w:r>
      <w:r>
        <w:rPr>
          <w:rFonts w:asciiTheme="majorHAnsi" w:hAnsiTheme="majorHAnsi"/>
          <w:sz w:val="18"/>
          <w:szCs w:val="18"/>
        </w:rPr>
        <w:t>en</w:t>
      </w:r>
      <w:r w:rsidR="00BA4D58" w:rsidRPr="0029046F">
        <w:rPr>
          <w:rFonts w:asciiTheme="majorHAnsi" w:hAnsiTheme="majorHAnsi"/>
          <w:sz w:val="18"/>
          <w:szCs w:val="18"/>
        </w:rPr>
        <w:t xml:space="preserve"> del</w:t>
      </w:r>
      <w:r w:rsidR="008C2452" w:rsidRPr="0029046F">
        <w:rPr>
          <w:rFonts w:asciiTheme="majorHAnsi" w:hAnsiTheme="majorHAnsi"/>
          <w:sz w:val="18"/>
          <w:szCs w:val="18"/>
        </w:rPr>
        <w:t xml:space="preserve"> mismo. </w:t>
      </w:r>
      <w:r>
        <w:rPr>
          <w:rFonts w:asciiTheme="majorHAnsi" w:hAnsiTheme="majorHAnsi"/>
          <w:sz w:val="18"/>
          <w:szCs w:val="18"/>
        </w:rPr>
        <w:t>Formula</w:t>
      </w:r>
      <w:r w:rsidRPr="0029046F">
        <w:rPr>
          <w:rFonts w:asciiTheme="majorHAnsi" w:hAnsiTheme="majorHAnsi"/>
          <w:sz w:val="18"/>
          <w:szCs w:val="18"/>
        </w:rPr>
        <w:t xml:space="preserve"> </w:t>
      </w:r>
      <w:r w:rsidR="008C2452" w:rsidRPr="0029046F">
        <w:rPr>
          <w:rFonts w:asciiTheme="majorHAnsi" w:hAnsiTheme="majorHAnsi"/>
          <w:sz w:val="18"/>
          <w:szCs w:val="18"/>
        </w:rPr>
        <w:t>preguntas que l</w:t>
      </w:r>
      <w:r>
        <w:rPr>
          <w:rFonts w:asciiTheme="majorHAnsi" w:hAnsiTheme="majorHAnsi"/>
          <w:sz w:val="18"/>
          <w:szCs w:val="18"/>
        </w:rPr>
        <w:t>o</w:t>
      </w:r>
      <w:r w:rsidR="008C2452" w:rsidRPr="0029046F">
        <w:rPr>
          <w:rFonts w:asciiTheme="majorHAnsi" w:hAnsiTheme="majorHAnsi"/>
          <w:sz w:val="18"/>
          <w:szCs w:val="18"/>
        </w:rPr>
        <w:t xml:space="preserve">s ayuden a </w:t>
      </w:r>
      <w:r w:rsidR="0029046F">
        <w:rPr>
          <w:rFonts w:asciiTheme="majorHAnsi" w:hAnsiTheme="majorHAnsi"/>
          <w:sz w:val="18"/>
          <w:szCs w:val="18"/>
        </w:rPr>
        <w:t xml:space="preserve">determinar en qué consiste el reto que se les plantea, </w:t>
      </w:r>
      <w:r w:rsidR="008C2452" w:rsidRPr="0029046F">
        <w:rPr>
          <w:rFonts w:asciiTheme="majorHAnsi" w:hAnsiTheme="majorHAnsi"/>
          <w:sz w:val="18"/>
          <w:szCs w:val="18"/>
        </w:rPr>
        <w:t xml:space="preserve">extraer del problema los datos necesarios para resolverlo y darse </w:t>
      </w:r>
      <w:r w:rsidR="0029046F" w:rsidRPr="0029046F">
        <w:rPr>
          <w:rFonts w:asciiTheme="majorHAnsi" w:hAnsiTheme="majorHAnsi"/>
          <w:sz w:val="18"/>
          <w:szCs w:val="18"/>
        </w:rPr>
        <w:t xml:space="preserve">cuenta </w:t>
      </w:r>
      <w:r>
        <w:rPr>
          <w:rFonts w:asciiTheme="majorHAnsi" w:hAnsiTheme="majorHAnsi"/>
          <w:sz w:val="18"/>
          <w:szCs w:val="18"/>
        </w:rPr>
        <w:t xml:space="preserve">de </w:t>
      </w:r>
      <w:r w:rsidR="0029046F" w:rsidRPr="0029046F">
        <w:rPr>
          <w:rFonts w:asciiTheme="majorHAnsi" w:hAnsiTheme="majorHAnsi"/>
          <w:sz w:val="18"/>
          <w:szCs w:val="18"/>
        </w:rPr>
        <w:t>có</w:t>
      </w:r>
      <w:r w:rsidR="008C2452" w:rsidRPr="0029046F">
        <w:rPr>
          <w:rFonts w:asciiTheme="majorHAnsi" w:hAnsiTheme="majorHAnsi"/>
          <w:sz w:val="18"/>
          <w:szCs w:val="18"/>
        </w:rPr>
        <w:t>mo están expresados</w:t>
      </w:r>
      <w:r w:rsidR="0029046F">
        <w:rPr>
          <w:rFonts w:asciiTheme="majorHAnsi" w:hAnsiTheme="majorHAnsi"/>
          <w:sz w:val="18"/>
          <w:szCs w:val="18"/>
        </w:rPr>
        <w:t xml:space="preserve"> </w:t>
      </w:r>
      <w:r w:rsidR="00591411">
        <w:rPr>
          <w:rFonts w:asciiTheme="majorHAnsi" w:hAnsiTheme="majorHAnsi"/>
          <w:sz w:val="18"/>
          <w:szCs w:val="18"/>
        </w:rPr>
        <w:t xml:space="preserve">dichos </w:t>
      </w:r>
      <w:r w:rsidR="0029046F">
        <w:rPr>
          <w:rFonts w:asciiTheme="majorHAnsi" w:hAnsiTheme="majorHAnsi"/>
          <w:sz w:val="18"/>
          <w:szCs w:val="18"/>
        </w:rPr>
        <w:t>datos</w:t>
      </w:r>
      <w:r w:rsidR="00591411">
        <w:rPr>
          <w:rFonts w:asciiTheme="majorHAnsi" w:hAnsiTheme="majorHAnsi"/>
          <w:sz w:val="18"/>
          <w:szCs w:val="18"/>
        </w:rPr>
        <w:t>;</w:t>
      </w:r>
      <w:r w:rsidR="008C2452" w:rsidRPr="0029046F">
        <w:rPr>
          <w:rFonts w:asciiTheme="majorHAnsi" w:hAnsiTheme="majorHAnsi"/>
          <w:sz w:val="18"/>
          <w:szCs w:val="18"/>
        </w:rPr>
        <w:t xml:space="preserve"> </w:t>
      </w:r>
      <w:r w:rsidR="00591411">
        <w:rPr>
          <w:rFonts w:asciiTheme="majorHAnsi" w:hAnsiTheme="majorHAnsi"/>
          <w:sz w:val="18"/>
          <w:szCs w:val="18"/>
        </w:rPr>
        <w:t>p</w:t>
      </w:r>
      <w:r w:rsidR="008C2452" w:rsidRPr="0029046F">
        <w:rPr>
          <w:rFonts w:asciiTheme="majorHAnsi" w:hAnsiTheme="majorHAnsi"/>
          <w:sz w:val="18"/>
          <w:szCs w:val="18"/>
        </w:rPr>
        <w:t xml:space="preserve">or ejemplo: </w:t>
      </w:r>
      <w:r w:rsidR="0029046F">
        <w:rPr>
          <w:rFonts w:asciiTheme="majorHAnsi" w:hAnsiTheme="majorHAnsi"/>
          <w:sz w:val="18"/>
          <w:szCs w:val="18"/>
        </w:rPr>
        <w:t>¿Qué debemos hacer con las cantidades?</w:t>
      </w:r>
      <w:r>
        <w:rPr>
          <w:rFonts w:asciiTheme="majorHAnsi" w:hAnsiTheme="majorHAnsi"/>
          <w:sz w:val="18"/>
          <w:szCs w:val="18"/>
        </w:rPr>
        <w:t>,</w:t>
      </w:r>
      <w:r w:rsidR="0029046F">
        <w:rPr>
          <w:rFonts w:asciiTheme="majorHAnsi" w:hAnsiTheme="majorHAnsi"/>
          <w:sz w:val="18"/>
          <w:szCs w:val="18"/>
        </w:rPr>
        <w:t xml:space="preserve"> </w:t>
      </w:r>
      <w:r w:rsidR="0029046F" w:rsidRPr="0029046F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l</w:t>
      </w:r>
      <w:r w:rsidRPr="0029046F">
        <w:rPr>
          <w:rFonts w:asciiTheme="majorHAnsi" w:hAnsiTheme="majorHAnsi"/>
          <w:sz w:val="18"/>
          <w:szCs w:val="18"/>
        </w:rPr>
        <w:t xml:space="preserve">as </w:t>
      </w:r>
      <w:r w:rsidR="00BA4D58" w:rsidRPr="0029046F">
        <w:rPr>
          <w:rFonts w:asciiTheme="majorHAnsi" w:hAnsiTheme="majorHAnsi"/>
          <w:sz w:val="18"/>
          <w:szCs w:val="18"/>
        </w:rPr>
        <w:t>cantidades están expresadas en decimales o en fracciones</w:t>
      </w:r>
      <w:r w:rsidR="0029046F" w:rsidRPr="0029046F">
        <w:rPr>
          <w:rFonts w:asciiTheme="majorHAnsi" w:hAnsiTheme="majorHAnsi"/>
          <w:sz w:val="18"/>
          <w:szCs w:val="18"/>
        </w:rPr>
        <w:t>?</w:t>
      </w:r>
      <w:r>
        <w:rPr>
          <w:rFonts w:asciiTheme="majorHAnsi" w:hAnsiTheme="majorHAnsi"/>
          <w:sz w:val="18"/>
          <w:szCs w:val="18"/>
        </w:rPr>
        <w:t>,</w:t>
      </w:r>
      <w:r w:rsidR="0029046F" w:rsidRPr="0029046F">
        <w:rPr>
          <w:rFonts w:asciiTheme="majorHAnsi" w:hAnsiTheme="majorHAnsi"/>
          <w:sz w:val="18"/>
          <w:szCs w:val="18"/>
        </w:rPr>
        <w:t xml:space="preserve"> ¿</w:t>
      </w:r>
      <w:r>
        <w:rPr>
          <w:rFonts w:asciiTheme="majorHAnsi" w:hAnsiTheme="majorHAnsi"/>
          <w:sz w:val="18"/>
          <w:szCs w:val="18"/>
        </w:rPr>
        <w:t>s</w:t>
      </w:r>
      <w:r w:rsidR="0029046F" w:rsidRPr="0029046F">
        <w:rPr>
          <w:rFonts w:asciiTheme="majorHAnsi" w:hAnsiTheme="majorHAnsi"/>
          <w:sz w:val="18"/>
          <w:szCs w:val="18"/>
        </w:rPr>
        <w:t>on mayores o meno</w:t>
      </w:r>
      <w:r w:rsidR="00863A59">
        <w:rPr>
          <w:rFonts w:asciiTheme="majorHAnsi" w:hAnsiTheme="majorHAnsi"/>
          <w:sz w:val="18"/>
          <w:szCs w:val="18"/>
        </w:rPr>
        <w:t>res</w:t>
      </w:r>
      <w:r w:rsidR="0029046F" w:rsidRPr="0029046F">
        <w:rPr>
          <w:rFonts w:asciiTheme="majorHAnsi" w:hAnsiTheme="majorHAnsi"/>
          <w:sz w:val="18"/>
          <w:szCs w:val="18"/>
        </w:rPr>
        <w:t xml:space="preserve"> que la unidad? </w:t>
      </w:r>
      <w:r>
        <w:rPr>
          <w:rFonts w:asciiTheme="majorHAnsi" w:hAnsiTheme="majorHAnsi"/>
          <w:sz w:val="18"/>
          <w:szCs w:val="18"/>
        </w:rPr>
        <w:t>Es posible que</w:t>
      </w:r>
      <w:r w:rsidR="0029046F" w:rsidRPr="0029046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algunas respuestas </w:t>
      </w:r>
      <w:r w:rsidR="0029046F" w:rsidRPr="0029046F">
        <w:rPr>
          <w:rFonts w:asciiTheme="majorHAnsi" w:hAnsiTheme="majorHAnsi"/>
          <w:sz w:val="18"/>
          <w:szCs w:val="18"/>
        </w:rPr>
        <w:t>no puedan determinarl</w:t>
      </w:r>
      <w:r>
        <w:rPr>
          <w:rFonts w:asciiTheme="majorHAnsi" w:hAnsiTheme="majorHAnsi"/>
          <w:sz w:val="18"/>
          <w:szCs w:val="18"/>
        </w:rPr>
        <w:t>as</w:t>
      </w:r>
      <w:r w:rsidR="0029046F" w:rsidRPr="0029046F">
        <w:rPr>
          <w:rFonts w:asciiTheme="majorHAnsi" w:hAnsiTheme="majorHAnsi"/>
          <w:sz w:val="18"/>
          <w:szCs w:val="18"/>
        </w:rPr>
        <w:t xml:space="preserve"> en es</w:t>
      </w:r>
      <w:r>
        <w:rPr>
          <w:rFonts w:asciiTheme="majorHAnsi" w:hAnsiTheme="majorHAnsi"/>
          <w:sz w:val="18"/>
          <w:szCs w:val="18"/>
        </w:rPr>
        <w:t>t</w:t>
      </w:r>
      <w:r w:rsidR="0029046F" w:rsidRPr="0029046F">
        <w:rPr>
          <w:rFonts w:asciiTheme="majorHAnsi" w:hAnsiTheme="majorHAnsi"/>
          <w:sz w:val="18"/>
          <w:szCs w:val="18"/>
        </w:rPr>
        <w:t>e momento</w:t>
      </w:r>
      <w:r>
        <w:rPr>
          <w:rFonts w:asciiTheme="majorHAnsi" w:hAnsiTheme="majorHAnsi"/>
          <w:sz w:val="18"/>
          <w:szCs w:val="18"/>
        </w:rPr>
        <w:t>,</w:t>
      </w:r>
      <w:r w:rsidR="0029046F" w:rsidRPr="0029046F">
        <w:rPr>
          <w:rFonts w:asciiTheme="majorHAnsi" w:hAnsiTheme="majorHAnsi"/>
          <w:sz w:val="18"/>
          <w:szCs w:val="18"/>
        </w:rPr>
        <w:t xml:space="preserve"> </w:t>
      </w:r>
      <w:r w:rsidR="0029046F">
        <w:rPr>
          <w:rFonts w:asciiTheme="majorHAnsi" w:hAnsiTheme="majorHAnsi"/>
          <w:sz w:val="18"/>
          <w:szCs w:val="18"/>
        </w:rPr>
        <w:t>pero</w:t>
      </w:r>
      <w:r w:rsidR="00863A59">
        <w:rPr>
          <w:rFonts w:asciiTheme="majorHAnsi" w:hAnsiTheme="majorHAnsi"/>
          <w:sz w:val="18"/>
          <w:szCs w:val="18"/>
        </w:rPr>
        <w:t xml:space="preserve"> l</w:t>
      </w:r>
      <w:r>
        <w:rPr>
          <w:rFonts w:asciiTheme="majorHAnsi" w:hAnsiTheme="majorHAnsi"/>
          <w:sz w:val="18"/>
          <w:szCs w:val="18"/>
        </w:rPr>
        <w:t>as</w:t>
      </w:r>
      <w:r w:rsidR="00863A59">
        <w:rPr>
          <w:rFonts w:asciiTheme="majorHAnsi" w:hAnsiTheme="majorHAnsi"/>
          <w:sz w:val="18"/>
          <w:szCs w:val="18"/>
        </w:rPr>
        <w:t xml:space="preserve"> tendrán en mente durante el proceso de resolución.</w:t>
      </w:r>
    </w:p>
    <w:p w:rsidR="0029046F" w:rsidRDefault="008B2B16" w:rsidP="003B24AA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372BD5">
        <w:rPr>
          <w:rFonts w:asciiTheme="majorHAnsi" w:hAnsiTheme="majorHAnsi"/>
          <w:b/>
          <w:sz w:val="18"/>
          <w:szCs w:val="18"/>
        </w:rPr>
        <w:lastRenderedPageBreak/>
        <w:t>Comunica el propósito de la sesión:</w:t>
      </w:r>
      <w:r>
        <w:rPr>
          <w:rFonts w:asciiTheme="majorHAnsi" w:hAnsiTheme="majorHAnsi"/>
          <w:sz w:val="18"/>
          <w:szCs w:val="18"/>
        </w:rPr>
        <w:t xml:space="preserve"> “Hoy aprender</w:t>
      </w:r>
      <w:r w:rsidR="00817842">
        <w:rPr>
          <w:rFonts w:asciiTheme="majorHAnsi" w:hAnsiTheme="majorHAnsi"/>
          <w:sz w:val="18"/>
          <w:szCs w:val="18"/>
        </w:rPr>
        <w:t>án</w:t>
      </w:r>
      <w:r>
        <w:rPr>
          <w:rFonts w:asciiTheme="majorHAnsi" w:hAnsiTheme="majorHAnsi"/>
          <w:sz w:val="18"/>
          <w:szCs w:val="18"/>
        </w:rPr>
        <w:t xml:space="preserve"> a expresar cantidades mayores a la unidad, en </w:t>
      </w:r>
      <w:r w:rsidR="00863A59">
        <w:rPr>
          <w:rFonts w:asciiTheme="majorHAnsi" w:hAnsiTheme="majorHAnsi"/>
          <w:sz w:val="18"/>
          <w:szCs w:val="18"/>
        </w:rPr>
        <w:t xml:space="preserve">expresiones </w:t>
      </w:r>
      <w:r>
        <w:rPr>
          <w:rFonts w:asciiTheme="majorHAnsi" w:hAnsiTheme="majorHAnsi"/>
          <w:sz w:val="18"/>
          <w:szCs w:val="18"/>
        </w:rPr>
        <w:t>decimales”.</w:t>
      </w:r>
    </w:p>
    <w:p w:rsidR="008B2B16" w:rsidRDefault="00261527" w:rsidP="003B24AA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</w:t>
      </w:r>
      <w:r w:rsidR="00817842">
        <w:rPr>
          <w:rFonts w:asciiTheme="majorHAnsi" w:hAnsiTheme="majorHAnsi"/>
          <w:sz w:val="18"/>
          <w:szCs w:val="18"/>
        </w:rPr>
        <w:t>e</w:t>
      </w:r>
      <w:r w:rsidR="008B2B16">
        <w:rPr>
          <w:rFonts w:asciiTheme="majorHAnsi" w:hAnsiTheme="majorHAnsi"/>
          <w:sz w:val="18"/>
          <w:szCs w:val="18"/>
        </w:rPr>
        <w:t xml:space="preserve">nta que </w:t>
      </w:r>
      <w:r>
        <w:rPr>
          <w:rFonts w:asciiTheme="majorHAnsi" w:hAnsiTheme="majorHAnsi"/>
          <w:sz w:val="18"/>
          <w:szCs w:val="18"/>
        </w:rPr>
        <w:t>durante el desarrollo de la sesión estarás atento</w:t>
      </w:r>
      <w:r w:rsidR="00817842">
        <w:rPr>
          <w:rFonts w:asciiTheme="majorHAnsi" w:hAnsiTheme="majorHAnsi"/>
          <w:sz w:val="18"/>
          <w:szCs w:val="18"/>
        </w:rPr>
        <w:t>/a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817842">
        <w:rPr>
          <w:rFonts w:asciiTheme="majorHAnsi" w:hAnsiTheme="majorHAnsi"/>
          <w:sz w:val="18"/>
          <w:szCs w:val="18"/>
        </w:rPr>
        <w:t xml:space="preserve">observar </w:t>
      </w:r>
      <w:r w:rsidR="006A1F05">
        <w:rPr>
          <w:rFonts w:asciiTheme="majorHAnsi" w:hAnsiTheme="majorHAnsi"/>
          <w:sz w:val="18"/>
          <w:szCs w:val="18"/>
        </w:rPr>
        <w:t>sus representaciones y</w:t>
      </w:r>
      <w:r w:rsidR="00817842">
        <w:rPr>
          <w:rFonts w:asciiTheme="majorHAnsi" w:hAnsiTheme="majorHAnsi"/>
          <w:sz w:val="18"/>
          <w:szCs w:val="18"/>
        </w:rPr>
        <w:t xml:space="preserve"> las</w:t>
      </w:r>
      <w:r w:rsidR="006A1F05">
        <w:rPr>
          <w:rFonts w:asciiTheme="majorHAnsi" w:hAnsiTheme="majorHAnsi"/>
          <w:sz w:val="18"/>
          <w:szCs w:val="18"/>
        </w:rPr>
        <w:t xml:space="preserve"> expresiones numéricas de las fracciones y de los decimales del problema.</w:t>
      </w:r>
    </w:p>
    <w:p w:rsidR="00261527" w:rsidRDefault="00261527" w:rsidP="00261527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Elige</w:t>
      </w:r>
      <w:r w:rsidR="00817842">
        <w:rPr>
          <w:rFonts w:asciiTheme="majorHAnsi" w:hAnsiTheme="majorHAnsi"/>
          <w:sz w:val="18"/>
          <w:szCs w:val="18"/>
        </w:rPr>
        <w:t>, junto con el grupo clase, l</w:t>
      </w:r>
      <w:r>
        <w:rPr>
          <w:rFonts w:asciiTheme="majorHAnsi" w:hAnsiTheme="majorHAnsi"/>
          <w:sz w:val="18"/>
          <w:szCs w:val="18"/>
        </w:rPr>
        <w:t>a</w:t>
      </w:r>
      <w:r w:rsidR="00817842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</w:t>
      </w:r>
      <w:r w:rsidR="00817842">
        <w:rPr>
          <w:rFonts w:asciiTheme="majorHAnsi" w:hAnsiTheme="majorHAnsi"/>
          <w:sz w:val="18"/>
          <w:szCs w:val="18"/>
        </w:rPr>
        <w:t xml:space="preserve">normas de convivencia adecuadas para el desarrollo de la sesión </w:t>
      </w:r>
      <w:r>
        <w:rPr>
          <w:rFonts w:asciiTheme="majorHAnsi" w:hAnsiTheme="majorHAnsi"/>
          <w:sz w:val="18"/>
          <w:szCs w:val="18"/>
        </w:rPr>
        <w:t xml:space="preserve">y </w:t>
      </w:r>
      <w:r w:rsidR="002B0F7D">
        <w:rPr>
          <w:rFonts w:asciiTheme="majorHAnsi" w:hAnsiTheme="majorHAnsi"/>
          <w:sz w:val="18"/>
          <w:szCs w:val="18"/>
        </w:rPr>
        <w:t>solicita</w:t>
      </w:r>
      <w:r>
        <w:rPr>
          <w:rFonts w:asciiTheme="majorHAnsi" w:hAnsiTheme="majorHAnsi"/>
          <w:sz w:val="18"/>
          <w:szCs w:val="18"/>
        </w:rPr>
        <w:t xml:space="preserve"> </w:t>
      </w:r>
      <w:r w:rsidR="00817842">
        <w:rPr>
          <w:rFonts w:asciiTheme="majorHAnsi" w:hAnsiTheme="majorHAnsi"/>
          <w:sz w:val="18"/>
          <w:szCs w:val="18"/>
        </w:rPr>
        <w:t xml:space="preserve">el </w:t>
      </w:r>
      <w:r>
        <w:rPr>
          <w:rFonts w:asciiTheme="majorHAnsi" w:hAnsiTheme="majorHAnsi"/>
          <w:sz w:val="18"/>
          <w:szCs w:val="18"/>
        </w:rPr>
        <w:t>mayor esmero en su cumplimiento.</w:t>
      </w:r>
    </w:p>
    <w:p w:rsidR="00A87422" w:rsidRDefault="00A87422" w:rsidP="00A87422">
      <w:pPr>
        <w:pStyle w:val="Prrafodelista"/>
        <w:spacing w:after="0" w:line="240" w:lineRule="auto"/>
        <w:ind w:left="360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A87422" w:rsidRPr="00046477" w:rsidTr="003B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A87422" w:rsidRPr="00046477" w:rsidRDefault="00A87422" w:rsidP="003B24AA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Desarrollo </w:t>
            </w:r>
          </w:p>
        </w:tc>
        <w:tc>
          <w:tcPr>
            <w:tcW w:w="4111" w:type="dxa"/>
          </w:tcPr>
          <w:p w:rsidR="00A87422" w:rsidRPr="00046477" w:rsidRDefault="00A87422" w:rsidP="00A87422">
            <w:pPr>
              <w:pStyle w:val="Prrafodelista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 </w:t>
            </w:r>
            <w:r w:rsidR="007B3C7F">
              <w:rPr>
                <w:rFonts w:asciiTheme="majorHAnsi" w:hAnsiTheme="majorHAnsi" w:cs="Arial"/>
                <w:bCs w:val="0"/>
                <w:sz w:val="18"/>
                <w:szCs w:val="18"/>
              </w:rPr>
              <w:t>9</w:t>
            </w:r>
            <w:r w:rsidR="00580FFC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8E6F16" w:rsidRPr="008E6F16" w:rsidRDefault="008E6F16" w:rsidP="008E6F16">
      <w:pPr>
        <w:pStyle w:val="Prrafodelista"/>
        <w:spacing w:after="0" w:line="240" w:lineRule="auto"/>
        <w:ind w:left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8E6F16">
        <w:rPr>
          <w:rFonts w:asciiTheme="majorHAnsi" w:hAnsiTheme="majorHAnsi"/>
          <w:b/>
          <w:color w:val="7F7F7F" w:themeColor="text1" w:themeTint="80"/>
          <w:sz w:val="18"/>
          <w:szCs w:val="18"/>
        </w:rPr>
        <w:t>Búsqueda y ejecución de estrategias</w:t>
      </w:r>
    </w:p>
    <w:p w:rsidR="008E6F16" w:rsidRDefault="008E6F16" w:rsidP="008E6F16">
      <w:pPr>
        <w:pStyle w:val="Prrafodelista"/>
        <w:spacing w:after="0" w:line="240" w:lineRule="auto"/>
        <w:ind w:left="0" w:firstLine="36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8E6F16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En grupos pequeños </w:t>
      </w:r>
    </w:p>
    <w:p w:rsidR="00195248" w:rsidRDefault="002B0F7D" w:rsidP="00CC729F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64384" behindDoc="0" locked="0" layoutInCell="1" allowOverlap="1" wp14:anchorId="34D2D17B" wp14:editId="16BB2BA3">
            <wp:simplePos x="0" y="0"/>
            <wp:positionH relativeFrom="column">
              <wp:posOffset>4591050</wp:posOffset>
            </wp:positionH>
            <wp:positionV relativeFrom="paragraph">
              <wp:posOffset>7620</wp:posOffset>
            </wp:positionV>
            <wp:extent cx="773430" cy="844550"/>
            <wp:effectExtent l="0" t="0" r="762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18"/>
          <w:szCs w:val="18"/>
          <w:lang w:eastAsia="es-PE"/>
        </w:rPr>
        <w:t>Indica</w:t>
      </w:r>
      <w:r w:rsidRPr="008E6F16">
        <w:rPr>
          <w:rFonts w:asciiTheme="majorHAnsi" w:hAnsiTheme="majorHAnsi"/>
          <w:sz w:val="18"/>
          <w:szCs w:val="18"/>
        </w:rPr>
        <w:t xml:space="preserve"> </w:t>
      </w:r>
      <w:r w:rsidR="008E6F16" w:rsidRPr="008E6F16">
        <w:rPr>
          <w:rFonts w:asciiTheme="majorHAnsi" w:hAnsiTheme="majorHAnsi"/>
          <w:sz w:val="18"/>
          <w:szCs w:val="18"/>
        </w:rPr>
        <w:t xml:space="preserve">a los estudiantes que se organicen en </w:t>
      </w:r>
      <w:r w:rsidR="008E6F16">
        <w:rPr>
          <w:rFonts w:asciiTheme="majorHAnsi" w:hAnsiTheme="majorHAnsi"/>
          <w:sz w:val="18"/>
          <w:szCs w:val="18"/>
        </w:rPr>
        <w:t xml:space="preserve">equipos </w:t>
      </w:r>
      <w:r w:rsidR="008E6F16" w:rsidRPr="008E6F16">
        <w:rPr>
          <w:rFonts w:asciiTheme="majorHAnsi" w:hAnsiTheme="majorHAnsi"/>
          <w:sz w:val="18"/>
          <w:szCs w:val="18"/>
        </w:rPr>
        <w:t xml:space="preserve">de trabajo para la resolución del problema. </w:t>
      </w:r>
      <w:r w:rsidR="008E6F16">
        <w:rPr>
          <w:rFonts w:asciiTheme="majorHAnsi" w:hAnsiTheme="majorHAnsi"/>
          <w:sz w:val="18"/>
          <w:szCs w:val="18"/>
        </w:rPr>
        <w:t>Pide que</w:t>
      </w:r>
      <w:r w:rsidR="008E4F8A">
        <w:rPr>
          <w:rFonts w:asciiTheme="majorHAnsi" w:hAnsiTheme="majorHAnsi"/>
          <w:sz w:val="18"/>
          <w:szCs w:val="18"/>
        </w:rPr>
        <w:t>, entre los</w:t>
      </w:r>
      <w:r w:rsidR="008E6F16">
        <w:rPr>
          <w:rFonts w:asciiTheme="majorHAnsi" w:hAnsiTheme="majorHAnsi"/>
          <w:sz w:val="18"/>
          <w:szCs w:val="18"/>
        </w:rPr>
        <w:t xml:space="preserve"> equipo</w:t>
      </w:r>
      <w:r w:rsidR="008E4F8A">
        <w:rPr>
          <w:rFonts w:asciiTheme="majorHAnsi" w:hAnsiTheme="majorHAnsi"/>
          <w:sz w:val="18"/>
          <w:szCs w:val="18"/>
        </w:rPr>
        <w:t>s,</w:t>
      </w:r>
      <w:r w:rsidR="008E6F16">
        <w:rPr>
          <w:rFonts w:asciiTheme="majorHAnsi" w:hAnsiTheme="majorHAnsi"/>
          <w:sz w:val="18"/>
          <w:szCs w:val="18"/>
        </w:rPr>
        <w:t xml:space="preserve"> intercambien ideas </w:t>
      </w:r>
      <w:r w:rsidR="00EC2F22">
        <w:rPr>
          <w:rFonts w:asciiTheme="majorHAnsi" w:hAnsiTheme="majorHAnsi"/>
          <w:sz w:val="18"/>
          <w:szCs w:val="18"/>
        </w:rPr>
        <w:t xml:space="preserve">sobre </w:t>
      </w:r>
      <w:r w:rsidR="008E6F16">
        <w:rPr>
          <w:rFonts w:asciiTheme="majorHAnsi" w:hAnsiTheme="majorHAnsi"/>
          <w:sz w:val="18"/>
          <w:szCs w:val="18"/>
        </w:rPr>
        <w:t>cómo pueden proceder para resolver el problema</w:t>
      </w:r>
      <w:r w:rsidR="008E4F8A">
        <w:rPr>
          <w:rFonts w:asciiTheme="majorHAnsi" w:hAnsiTheme="majorHAnsi"/>
          <w:sz w:val="18"/>
          <w:szCs w:val="18"/>
        </w:rPr>
        <w:t>. Luego,</w:t>
      </w:r>
      <w:r w:rsidR="00195248">
        <w:rPr>
          <w:rFonts w:asciiTheme="majorHAnsi" w:hAnsiTheme="majorHAnsi"/>
          <w:sz w:val="18"/>
          <w:szCs w:val="18"/>
        </w:rPr>
        <w:t xml:space="preserve"> entr</w:t>
      </w:r>
      <w:r w:rsidR="008E4F8A">
        <w:rPr>
          <w:rFonts w:asciiTheme="majorHAnsi" w:hAnsiTheme="majorHAnsi"/>
          <w:sz w:val="18"/>
          <w:szCs w:val="18"/>
        </w:rPr>
        <w:t>e</w:t>
      </w:r>
      <w:r w:rsidR="00195248">
        <w:rPr>
          <w:rFonts w:asciiTheme="majorHAnsi" w:hAnsiTheme="majorHAnsi"/>
          <w:sz w:val="18"/>
          <w:szCs w:val="18"/>
        </w:rPr>
        <w:t xml:space="preserve">ga </w:t>
      </w:r>
      <w:r w:rsidR="006A1F05">
        <w:rPr>
          <w:rFonts w:asciiTheme="majorHAnsi" w:hAnsiTheme="majorHAnsi"/>
          <w:sz w:val="18"/>
          <w:szCs w:val="18"/>
        </w:rPr>
        <w:t xml:space="preserve">tres </w:t>
      </w:r>
      <w:r w:rsidR="00195248">
        <w:rPr>
          <w:rFonts w:asciiTheme="majorHAnsi" w:hAnsiTheme="majorHAnsi"/>
          <w:sz w:val="18"/>
          <w:szCs w:val="18"/>
        </w:rPr>
        <w:t>juego</w:t>
      </w:r>
      <w:r w:rsidR="006A1F05">
        <w:rPr>
          <w:rFonts w:asciiTheme="majorHAnsi" w:hAnsiTheme="majorHAnsi"/>
          <w:sz w:val="18"/>
          <w:szCs w:val="18"/>
        </w:rPr>
        <w:t>s</w:t>
      </w:r>
      <w:r w:rsidR="00195248">
        <w:rPr>
          <w:rFonts w:asciiTheme="majorHAnsi" w:hAnsiTheme="majorHAnsi"/>
          <w:sz w:val="18"/>
          <w:szCs w:val="18"/>
        </w:rPr>
        <w:t xml:space="preserve"> del material Tiras de fracciones</w:t>
      </w:r>
      <w:r w:rsidR="006A1F05">
        <w:rPr>
          <w:rFonts w:asciiTheme="majorHAnsi" w:hAnsiTheme="majorHAnsi"/>
          <w:sz w:val="18"/>
          <w:szCs w:val="18"/>
        </w:rPr>
        <w:t xml:space="preserve"> a cada </w:t>
      </w:r>
      <w:r w:rsidR="008E4F8A">
        <w:rPr>
          <w:rFonts w:asciiTheme="majorHAnsi" w:hAnsiTheme="majorHAnsi"/>
          <w:sz w:val="18"/>
          <w:szCs w:val="18"/>
        </w:rPr>
        <w:t>equipo y p</w:t>
      </w:r>
      <w:r w:rsidR="00195248">
        <w:rPr>
          <w:rFonts w:asciiTheme="majorHAnsi" w:hAnsiTheme="majorHAnsi"/>
          <w:sz w:val="18"/>
          <w:szCs w:val="18"/>
        </w:rPr>
        <w:t>reg</w:t>
      </w:r>
      <w:r w:rsidR="008E4F8A">
        <w:rPr>
          <w:rFonts w:asciiTheme="majorHAnsi" w:hAnsiTheme="majorHAnsi"/>
          <w:sz w:val="18"/>
          <w:szCs w:val="18"/>
        </w:rPr>
        <w:t>u</w:t>
      </w:r>
      <w:r w:rsidR="00195248">
        <w:rPr>
          <w:rFonts w:asciiTheme="majorHAnsi" w:hAnsiTheme="majorHAnsi"/>
          <w:sz w:val="18"/>
          <w:szCs w:val="18"/>
        </w:rPr>
        <w:t>nta</w:t>
      </w:r>
      <w:r w:rsidR="008E4F8A">
        <w:rPr>
          <w:rFonts w:asciiTheme="majorHAnsi" w:hAnsiTheme="majorHAnsi"/>
          <w:sz w:val="18"/>
          <w:szCs w:val="18"/>
        </w:rPr>
        <w:t>:</w:t>
      </w:r>
      <w:r w:rsidR="00863A59">
        <w:rPr>
          <w:rFonts w:asciiTheme="majorHAnsi" w:hAnsiTheme="majorHAnsi"/>
          <w:sz w:val="18"/>
          <w:szCs w:val="18"/>
        </w:rPr>
        <w:t xml:space="preserve"> </w:t>
      </w:r>
      <w:r w:rsidR="00195248">
        <w:rPr>
          <w:rFonts w:asciiTheme="majorHAnsi" w:hAnsiTheme="majorHAnsi"/>
          <w:sz w:val="18"/>
          <w:szCs w:val="18"/>
        </w:rPr>
        <w:t>¿</w:t>
      </w:r>
      <w:r w:rsidR="008E4F8A">
        <w:rPr>
          <w:rFonts w:asciiTheme="majorHAnsi" w:hAnsiTheme="majorHAnsi"/>
          <w:sz w:val="18"/>
          <w:szCs w:val="18"/>
        </w:rPr>
        <w:t>C</w:t>
      </w:r>
      <w:r w:rsidR="00195248">
        <w:rPr>
          <w:rFonts w:asciiTheme="majorHAnsi" w:hAnsiTheme="majorHAnsi"/>
          <w:sz w:val="18"/>
          <w:szCs w:val="18"/>
        </w:rPr>
        <w:t>ómo puede ayudarl</w:t>
      </w:r>
      <w:r w:rsidR="008E4F8A">
        <w:rPr>
          <w:rFonts w:asciiTheme="majorHAnsi" w:hAnsiTheme="majorHAnsi"/>
          <w:sz w:val="18"/>
          <w:szCs w:val="18"/>
        </w:rPr>
        <w:t>o</w:t>
      </w:r>
      <w:r w:rsidR="00195248">
        <w:rPr>
          <w:rFonts w:asciiTheme="majorHAnsi" w:hAnsiTheme="majorHAnsi"/>
          <w:sz w:val="18"/>
          <w:szCs w:val="18"/>
        </w:rPr>
        <w:t xml:space="preserve">s </w:t>
      </w:r>
      <w:r w:rsidR="00863A59">
        <w:rPr>
          <w:rFonts w:asciiTheme="majorHAnsi" w:hAnsiTheme="majorHAnsi"/>
          <w:sz w:val="18"/>
          <w:szCs w:val="18"/>
        </w:rPr>
        <w:t>este material?</w:t>
      </w:r>
    </w:p>
    <w:p w:rsidR="00195248" w:rsidRDefault="00863A59" w:rsidP="00863A59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Posiblemente</w:t>
      </w:r>
      <w:r w:rsidR="00356311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B335DE">
        <w:rPr>
          <w:rFonts w:asciiTheme="majorHAnsi" w:hAnsiTheme="majorHAnsi"/>
          <w:sz w:val="18"/>
          <w:szCs w:val="18"/>
        </w:rPr>
        <w:t>iniciará</w:t>
      </w:r>
      <w:r w:rsidR="0053753C">
        <w:rPr>
          <w:rFonts w:asciiTheme="majorHAnsi" w:hAnsiTheme="majorHAnsi"/>
          <w:sz w:val="18"/>
          <w:szCs w:val="18"/>
        </w:rPr>
        <w:t>n representando las fraccio</w:t>
      </w:r>
      <w:r w:rsidR="004B2968">
        <w:rPr>
          <w:rFonts w:asciiTheme="majorHAnsi" w:hAnsiTheme="majorHAnsi"/>
          <w:sz w:val="18"/>
          <w:szCs w:val="18"/>
        </w:rPr>
        <w:t xml:space="preserve">nes con </w:t>
      </w:r>
      <w:r w:rsidR="00356311">
        <w:rPr>
          <w:rFonts w:asciiTheme="majorHAnsi" w:hAnsiTheme="majorHAnsi"/>
          <w:sz w:val="18"/>
          <w:szCs w:val="18"/>
        </w:rPr>
        <w:t xml:space="preserve">dicho </w:t>
      </w:r>
      <w:r w:rsidR="00CC729F">
        <w:rPr>
          <w:rFonts w:asciiTheme="majorHAnsi" w:hAnsiTheme="majorHAnsi"/>
          <w:sz w:val="18"/>
          <w:szCs w:val="18"/>
        </w:rPr>
        <w:t>materia</w:t>
      </w:r>
      <w:r w:rsidR="004B2968">
        <w:rPr>
          <w:rFonts w:asciiTheme="majorHAnsi" w:hAnsiTheme="majorHAnsi"/>
          <w:sz w:val="18"/>
          <w:szCs w:val="18"/>
        </w:rPr>
        <w:t>l</w:t>
      </w:r>
      <w:r w:rsidR="00B335DE">
        <w:rPr>
          <w:rFonts w:asciiTheme="majorHAnsi" w:hAnsiTheme="majorHAnsi"/>
          <w:sz w:val="18"/>
          <w:szCs w:val="18"/>
        </w:rPr>
        <w:t xml:space="preserve">. </w:t>
      </w:r>
      <w:r w:rsidR="00075B93">
        <w:rPr>
          <w:rFonts w:asciiTheme="majorHAnsi" w:hAnsiTheme="majorHAnsi"/>
          <w:sz w:val="18"/>
          <w:szCs w:val="18"/>
        </w:rPr>
        <w:t>Sugiéreles comenzar</w:t>
      </w:r>
      <w:r w:rsidR="00B335DE">
        <w:rPr>
          <w:rFonts w:asciiTheme="majorHAnsi" w:hAnsiTheme="majorHAnsi"/>
          <w:sz w:val="18"/>
          <w:szCs w:val="18"/>
        </w:rPr>
        <w:t xml:space="preserve"> con las dos primeras</w:t>
      </w:r>
      <w:r>
        <w:rPr>
          <w:rFonts w:asciiTheme="majorHAnsi" w:hAnsiTheme="majorHAnsi"/>
          <w:sz w:val="18"/>
          <w:szCs w:val="18"/>
        </w:rPr>
        <w:t xml:space="preserve"> fracciones del problema</w:t>
      </w:r>
      <w:r w:rsidR="00B335DE">
        <w:rPr>
          <w:rFonts w:asciiTheme="majorHAnsi" w:hAnsiTheme="majorHAnsi"/>
          <w:sz w:val="18"/>
          <w:szCs w:val="18"/>
        </w:rPr>
        <w:t>, pero es impor</w:t>
      </w:r>
      <w:r w:rsidR="00CC729F">
        <w:rPr>
          <w:rFonts w:asciiTheme="majorHAnsi" w:hAnsiTheme="majorHAnsi"/>
          <w:sz w:val="18"/>
          <w:szCs w:val="18"/>
        </w:rPr>
        <w:t xml:space="preserve">tante que </w:t>
      </w:r>
      <w:r w:rsidR="00075B93">
        <w:rPr>
          <w:rFonts w:asciiTheme="majorHAnsi" w:hAnsiTheme="majorHAnsi"/>
          <w:sz w:val="18"/>
          <w:szCs w:val="18"/>
        </w:rPr>
        <w:t xml:space="preserve">ellos </w:t>
      </w:r>
      <w:r w:rsidR="00CC729F">
        <w:rPr>
          <w:rFonts w:asciiTheme="majorHAnsi" w:hAnsiTheme="majorHAnsi"/>
          <w:sz w:val="18"/>
          <w:szCs w:val="18"/>
        </w:rPr>
        <w:t>logren consensuar este</w:t>
      </w:r>
      <w:r w:rsidR="00B335DE">
        <w:rPr>
          <w:rFonts w:asciiTheme="majorHAnsi" w:hAnsiTheme="majorHAnsi"/>
          <w:sz w:val="18"/>
          <w:szCs w:val="18"/>
        </w:rPr>
        <w:t xml:space="preserve"> acuerdo.</w:t>
      </w:r>
      <w:r w:rsidR="00CC729F">
        <w:rPr>
          <w:rFonts w:asciiTheme="majorHAnsi" w:hAnsiTheme="majorHAnsi"/>
          <w:sz w:val="18"/>
          <w:szCs w:val="18"/>
        </w:rPr>
        <w:t xml:space="preserve"> </w:t>
      </w:r>
      <w:r w:rsidR="00E60402">
        <w:rPr>
          <w:rFonts w:asciiTheme="majorHAnsi" w:hAnsiTheme="majorHAnsi"/>
          <w:sz w:val="18"/>
          <w:szCs w:val="18"/>
        </w:rPr>
        <w:t>Además, debe</w:t>
      </w:r>
      <w:r w:rsidR="00075B93">
        <w:rPr>
          <w:rFonts w:asciiTheme="majorHAnsi" w:hAnsiTheme="majorHAnsi"/>
          <w:sz w:val="18"/>
          <w:szCs w:val="18"/>
        </w:rPr>
        <w:t>rá</w:t>
      </w:r>
      <w:r w:rsidR="00E60402">
        <w:rPr>
          <w:rFonts w:asciiTheme="majorHAnsi" w:hAnsiTheme="majorHAnsi"/>
          <w:sz w:val="18"/>
          <w:szCs w:val="18"/>
        </w:rPr>
        <w:t xml:space="preserve">n organizarse </w:t>
      </w:r>
      <w:r>
        <w:rPr>
          <w:rFonts w:asciiTheme="majorHAnsi" w:hAnsiTheme="majorHAnsi"/>
          <w:sz w:val="18"/>
          <w:szCs w:val="18"/>
        </w:rPr>
        <w:t>dentro de</w:t>
      </w:r>
      <w:r w:rsidR="00356311">
        <w:rPr>
          <w:rFonts w:asciiTheme="majorHAnsi" w:hAnsiTheme="majorHAnsi"/>
          <w:sz w:val="18"/>
          <w:szCs w:val="18"/>
        </w:rPr>
        <w:t xml:space="preserve"> sus</w:t>
      </w:r>
      <w:r>
        <w:rPr>
          <w:rFonts w:asciiTheme="majorHAnsi" w:hAnsiTheme="majorHAnsi"/>
          <w:sz w:val="18"/>
          <w:szCs w:val="18"/>
        </w:rPr>
        <w:t xml:space="preserve"> grupo</w:t>
      </w:r>
      <w:r w:rsidR="00356311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, de modo que todos manipulen los materiales.</w:t>
      </w:r>
    </w:p>
    <w:p w:rsidR="006A1F05" w:rsidRPr="00F5072D" w:rsidRDefault="00CC729F" w:rsidP="00E37547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Se espera que los </w:t>
      </w:r>
      <w:r w:rsidR="00075B93">
        <w:rPr>
          <w:rFonts w:asciiTheme="majorHAnsi" w:hAnsiTheme="majorHAnsi"/>
          <w:sz w:val="18"/>
          <w:szCs w:val="18"/>
        </w:rPr>
        <w:t xml:space="preserve">niños y las niñas </w:t>
      </w:r>
      <w:r>
        <w:rPr>
          <w:rFonts w:asciiTheme="majorHAnsi" w:hAnsiTheme="majorHAnsi"/>
          <w:sz w:val="18"/>
          <w:szCs w:val="18"/>
        </w:rPr>
        <w:t>no tengan problemas con la representación de las</w:t>
      </w:r>
      <w:r w:rsidR="006A1F05">
        <w:rPr>
          <w:rFonts w:asciiTheme="majorHAnsi" w:hAnsiTheme="majorHAnsi"/>
          <w:sz w:val="18"/>
          <w:szCs w:val="18"/>
        </w:rPr>
        <w:t xml:space="preserve"> dos primeras </w:t>
      </w:r>
      <w:r>
        <w:rPr>
          <w:rFonts w:asciiTheme="majorHAnsi" w:hAnsiTheme="majorHAnsi"/>
          <w:sz w:val="18"/>
          <w:szCs w:val="18"/>
        </w:rPr>
        <w:t xml:space="preserve">fracciones, </w:t>
      </w:r>
      <w:r w:rsidR="00856F26">
        <w:rPr>
          <w:rFonts w:asciiTheme="majorHAnsi" w:hAnsiTheme="majorHAnsi"/>
          <w:sz w:val="18"/>
          <w:szCs w:val="18"/>
        </w:rPr>
        <w:t xml:space="preserve">pero </w:t>
      </w:r>
      <w:r>
        <w:rPr>
          <w:rFonts w:asciiTheme="majorHAnsi" w:hAnsiTheme="majorHAnsi"/>
          <w:sz w:val="18"/>
          <w:szCs w:val="18"/>
        </w:rPr>
        <w:t xml:space="preserve">si </w:t>
      </w:r>
      <w:r w:rsidR="00075B93">
        <w:rPr>
          <w:rFonts w:asciiTheme="majorHAnsi" w:hAnsiTheme="majorHAnsi"/>
          <w:sz w:val="18"/>
          <w:szCs w:val="18"/>
        </w:rPr>
        <w:t>los tuvieran</w:t>
      </w:r>
      <w:r>
        <w:rPr>
          <w:rFonts w:asciiTheme="majorHAnsi" w:hAnsiTheme="majorHAnsi"/>
          <w:sz w:val="18"/>
          <w:szCs w:val="18"/>
        </w:rPr>
        <w:t>, retroaliméntalos</w:t>
      </w:r>
      <w:r w:rsidR="00075B93">
        <w:rPr>
          <w:rFonts w:asciiTheme="majorHAnsi" w:hAnsiTheme="majorHAnsi"/>
          <w:sz w:val="18"/>
          <w:szCs w:val="18"/>
        </w:rPr>
        <w:t xml:space="preserve"> y logra que</w:t>
      </w:r>
      <w:r>
        <w:rPr>
          <w:rFonts w:asciiTheme="majorHAnsi" w:hAnsiTheme="majorHAnsi"/>
          <w:sz w:val="18"/>
          <w:szCs w:val="18"/>
        </w:rPr>
        <w:t xml:space="preserve"> relacion</w:t>
      </w:r>
      <w:r w:rsidR="00075B93">
        <w:rPr>
          <w:rFonts w:asciiTheme="majorHAnsi" w:hAnsiTheme="majorHAnsi"/>
          <w:sz w:val="18"/>
          <w:szCs w:val="18"/>
        </w:rPr>
        <w:t>en</w:t>
      </w:r>
      <w:r>
        <w:rPr>
          <w:rFonts w:asciiTheme="majorHAnsi" w:hAnsiTheme="majorHAnsi"/>
          <w:sz w:val="18"/>
          <w:szCs w:val="18"/>
        </w:rPr>
        <w:t xml:space="preserve"> el denominador con la cantidad de partes en que se divide la unidad y el denominador con la cantidad </w:t>
      </w:r>
      <w:r w:rsidRPr="00F5072D">
        <w:rPr>
          <w:rFonts w:asciiTheme="majorHAnsi" w:hAnsiTheme="majorHAnsi"/>
          <w:sz w:val="18"/>
          <w:szCs w:val="18"/>
        </w:rPr>
        <w:t>de partes tomadas</w:t>
      </w:r>
      <w:r w:rsidR="00075B93">
        <w:rPr>
          <w:rFonts w:asciiTheme="majorHAnsi" w:hAnsiTheme="majorHAnsi"/>
          <w:sz w:val="18"/>
          <w:szCs w:val="18"/>
        </w:rPr>
        <w:t>.</w:t>
      </w:r>
    </w:p>
    <w:p w:rsidR="00E37547" w:rsidRPr="00075B93" w:rsidRDefault="006A1F05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 w:rsidRPr="00F5072D">
        <w:rPr>
          <w:rFonts w:asciiTheme="majorHAnsi" w:hAnsiTheme="majorHAnsi"/>
          <w:sz w:val="18"/>
          <w:szCs w:val="18"/>
        </w:rPr>
        <w:t xml:space="preserve">En el caso de </w:t>
      </w:r>
      <w:r w:rsidR="009257AE" w:rsidRPr="00F5072D">
        <w:rPr>
          <w:rFonts w:asciiTheme="majorHAnsi" w:hAnsiTheme="majorHAnsi"/>
          <w:sz w:val="18"/>
          <w:szCs w:val="18"/>
        </w:rPr>
        <w:t>la última fracción</w:t>
      </w:r>
      <w:r w:rsidRPr="00F5072D">
        <w:rPr>
          <w:rFonts w:asciiTheme="majorHAnsi" w:hAnsiTheme="majorHAnsi"/>
          <w:sz w:val="18"/>
          <w:szCs w:val="18"/>
        </w:rPr>
        <w:t xml:space="preserve">, los estudiantes </w:t>
      </w:r>
      <w:r w:rsidR="00075B93">
        <w:rPr>
          <w:rFonts w:asciiTheme="majorHAnsi" w:hAnsiTheme="majorHAnsi"/>
          <w:sz w:val="18"/>
          <w:szCs w:val="18"/>
        </w:rPr>
        <w:t>podrían</w:t>
      </w:r>
      <w:r w:rsidR="00075B93" w:rsidRPr="00F5072D">
        <w:rPr>
          <w:rFonts w:asciiTheme="majorHAnsi" w:hAnsiTheme="majorHAnsi"/>
          <w:sz w:val="18"/>
          <w:szCs w:val="18"/>
        </w:rPr>
        <w:t xml:space="preserve"> </w:t>
      </w:r>
      <w:r w:rsidRPr="00F5072D">
        <w:rPr>
          <w:rFonts w:asciiTheme="majorHAnsi" w:hAnsiTheme="majorHAnsi"/>
          <w:sz w:val="18"/>
          <w:szCs w:val="18"/>
        </w:rPr>
        <w:t xml:space="preserve">tener algunas dudas. Haz un paréntesis en </w:t>
      </w:r>
      <w:r w:rsidR="00075B93">
        <w:rPr>
          <w:rFonts w:asciiTheme="majorHAnsi" w:hAnsiTheme="majorHAnsi"/>
          <w:sz w:val="18"/>
          <w:szCs w:val="18"/>
        </w:rPr>
        <w:t xml:space="preserve">el </w:t>
      </w:r>
      <w:r w:rsidRPr="00F5072D">
        <w:rPr>
          <w:rFonts w:asciiTheme="majorHAnsi" w:hAnsiTheme="majorHAnsi"/>
          <w:sz w:val="18"/>
          <w:szCs w:val="18"/>
        </w:rPr>
        <w:t xml:space="preserve">trabajo </w:t>
      </w:r>
      <w:r w:rsidR="00075B93">
        <w:rPr>
          <w:rFonts w:asciiTheme="majorHAnsi" w:hAnsiTheme="majorHAnsi"/>
          <w:sz w:val="18"/>
          <w:szCs w:val="18"/>
        </w:rPr>
        <w:t>en equipos</w:t>
      </w:r>
      <w:r w:rsidR="00075B93" w:rsidRPr="00F5072D">
        <w:rPr>
          <w:rFonts w:asciiTheme="majorHAnsi" w:hAnsiTheme="majorHAnsi"/>
          <w:sz w:val="18"/>
          <w:szCs w:val="18"/>
        </w:rPr>
        <w:t xml:space="preserve"> </w:t>
      </w:r>
      <w:r w:rsidRPr="00F5072D">
        <w:rPr>
          <w:rFonts w:asciiTheme="majorHAnsi" w:hAnsiTheme="majorHAnsi"/>
          <w:sz w:val="18"/>
          <w:szCs w:val="18"/>
        </w:rPr>
        <w:t>y</w:t>
      </w:r>
      <w:r w:rsidR="00075B93">
        <w:rPr>
          <w:rFonts w:asciiTheme="majorHAnsi" w:hAnsiTheme="majorHAnsi"/>
          <w:sz w:val="18"/>
          <w:szCs w:val="18"/>
        </w:rPr>
        <w:t>,</w:t>
      </w:r>
      <w:r w:rsidR="00856F26" w:rsidRPr="00F5072D">
        <w:rPr>
          <w:rFonts w:asciiTheme="majorHAnsi" w:hAnsiTheme="majorHAnsi"/>
          <w:sz w:val="18"/>
          <w:szCs w:val="18"/>
        </w:rPr>
        <w:t xml:space="preserve"> con el grupo clase, dialoguen </w:t>
      </w:r>
      <w:r w:rsidRPr="00F5072D">
        <w:rPr>
          <w:rFonts w:asciiTheme="majorHAnsi" w:hAnsiTheme="majorHAnsi"/>
          <w:sz w:val="18"/>
          <w:szCs w:val="18"/>
        </w:rPr>
        <w:t xml:space="preserve">a partir de </w:t>
      </w:r>
      <w:r w:rsidR="008127FF">
        <w:rPr>
          <w:rFonts w:asciiTheme="majorHAnsi" w:hAnsiTheme="majorHAnsi"/>
          <w:sz w:val="18"/>
          <w:szCs w:val="18"/>
        </w:rPr>
        <w:t>estas</w:t>
      </w:r>
      <w:r w:rsidR="008127FF" w:rsidRPr="00F5072D">
        <w:rPr>
          <w:rFonts w:asciiTheme="majorHAnsi" w:hAnsiTheme="majorHAnsi"/>
          <w:sz w:val="18"/>
          <w:szCs w:val="18"/>
        </w:rPr>
        <w:t xml:space="preserve"> </w:t>
      </w:r>
      <w:r w:rsidRPr="00F5072D">
        <w:rPr>
          <w:rFonts w:asciiTheme="majorHAnsi" w:hAnsiTheme="majorHAnsi"/>
          <w:sz w:val="18"/>
          <w:szCs w:val="18"/>
        </w:rPr>
        <w:t>preguntas: ¿Qué significa “un frasco y medio”?</w:t>
      </w:r>
      <w:r w:rsidR="00075B93">
        <w:rPr>
          <w:rFonts w:asciiTheme="majorHAnsi" w:hAnsiTheme="majorHAnsi"/>
          <w:sz w:val="18"/>
          <w:szCs w:val="18"/>
        </w:rPr>
        <w:t>,</w:t>
      </w:r>
      <w:r w:rsidRPr="00F5072D">
        <w:rPr>
          <w:rFonts w:asciiTheme="majorHAnsi" w:hAnsiTheme="majorHAnsi"/>
          <w:sz w:val="18"/>
          <w:szCs w:val="18"/>
        </w:rPr>
        <w:t xml:space="preserve"> ¿estamos hablando de fracciones?</w:t>
      </w:r>
      <w:r w:rsidR="00E37547" w:rsidRPr="00F5072D">
        <w:rPr>
          <w:rFonts w:asciiTheme="majorHAnsi" w:hAnsiTheme="majorHAnsi"/>
          <w:sz w:val="18"/>
          <w:szCs w:val="18"/>
        </w:rPr>
        <w:t xml:space="preserve"> Interactúa con ellos </w:t>
      </w:r>
      <w:r w:rsidR="00075B93">
        <w:rPr>
          <w:rFonts w:asciiTheme="majorHAnsi" w:hAnsiTheme="majorHAnsi"/>
          <w:sz w:val="18"/>
          <w:szCs w:val="18"/>
        </w:rPr>
        <w:t>sobre la base</w:t>
      </w:r>
      <w:r w:rsidR="00E37547" w:rsidRPr="00F5072D">
        <w:rPr>
          <w:rFonts w:asciiTheme="majorHAnsi" w:hAnsiTheme="majorHAnsi"/>
          <w:sz w:val="18"/>
          <w:szCs w:val="18"/>
        </w:rPr>
        <w:t xml:space="preserve"> de sus respuesta</w:t>
      </w:r>
      <w:r w:rsidR="00856F26" w:rsidRPr="00F5072D">
        <w:rPr>
          <w:rFonts w:asciiTheme="majorHAnsi" w:hAnsiTheme="majorHAnsi"/>
          <w:sz w:val="18"/>
          <w:szCs w:val="18"/>
        </w:rPr>
        <w:t xml:space="preserve">s y </w:t>
      </w:r>
      <w:r w:rsidR="00075B93">
        <w:rPr>
          <w:rFonts w:asciiTheme="majorHAnsi" w:hAnsiTheme="majorHAnsi"/>
          <w:sz w:val="18"/>
          <w:szCs w:val="18"/>
        </w:rPr>
        <w:t>oriéntalos</w:t>
      </w:r>
      <w:r w:rsidR="00075B93" w:rsidRPr="00F5072D">
        <w:rPr>
          <w:rFonts w:asciiTheme="majorHAnsi" w:hAnsiTheme="majorHAnsi"/>
          <w:sz w:val="18"/>
          <w:szCs w:val="18"/>
        </w:rPr>
        <w:t xml:space="preserve"> </w:t>
      </w:r>
      <w:r w:rsidR="00856F26" w:rsidRPr="00F5072D">
        <w:rPr>
          <w:rFonts w:asciiTheme="majorHAnsi" w:hAnsiTheme="majorHAnsi"/>
          <w:sz w:val="18"/>
          <w:szCs w:val="18"/>
        </w:rPr>
        <w:t xml:space="preserve">a darse cuenta </w:t>
      </w:r>
      <w:r w:rsidR="00075B93">
        <w:rPr>
          <w:rFonts w:asciiTheme="majorHAnsi" w:hAnsiTheme="majorHAnsi"/>
          <w:sz w:val="18"/>
          <w:szCs w:val="18"/>
        </w:rPr>
        <w:t xml:space="preserve">de </w:t>
      </w:r>
      <w:r w:rsidR="00856F26" w:rsidRPr="00F5072D">
        <w:rPr>
          <w:rFonts w:asciiTheme="majorHAnsi" w:hAnsiTheme="majorHAnsi"/>
          <w:sz w:val="18"/>
          <w:szCs w:val="18"/>
        </w:rPr>
        <w:t>qu</w:t>
      </w:r>
      <w:r w:rsidR="00075B93">
        <w:rPr>
          <w:rFonts w:asciiTheme="majorHAnsi" w:hAnsiTheme="majorHAnsi"/>
          <w:sz w:val="18"/>
          <w:szCs w:val="18"/>
        </w:rPr>
        <w:t>é</w:t>
      </w:r>
      <w:r w:rsidR="00856F26" w:rsidRPr="00F5072D">
        <w:rPr>
          <w:rFonts w:asciiTheme="majorHAnsi" w:hAnsiTheme="majorHAnsi"/>
          <w:sz w:val="18"/>
          <w:szCs w:val="18"/>
        </w:rPr>
        <w:t xml:space="preserve"> </w:t>
      </w:r>
      <w:r w:rsidR="00E37547" w:rsidRPr="00F5072D">
        <w:rPr>
          <w:rFonts w:asciiTheme="majorHAnsi" w:hAnsiTheme="majorHAnsi"/>
          <w:sz w:val="18"/>
          <w:szCs w:val="18"/>
        </w:rPr>
        <w:t>significa un frasco lleno y el otro lleno hasta la mitad. Perm</w:t>
      </w:r>
      <w:r w:rsidR="00075B93">
        <w:rPr>
          <w:rFonts w:asciiTheme="majorHAnsi" w:hAnsiTheme="majorHAnsi"/>
          <w:sz w:val="18"/>
          <w:szCs w:val="18"/>
        </w:rPr>
        <w:t>i</w:t>
      </w:r>
      <w:r w:rsidR="00E37547" w:rsidRPr="00F5072D">
        <w:rPr>
          <w:rFonts w:asciiTheme="majorHAnsi" w:hAnsiTheme="majorHAnsi"/>
          <w:sz w:val="18"/>
          <w:szCs w:val="18"/>
        </w:rPr>
        <w:t>te que revisen sus representaciones.</w:t>
      </w:r>
      <w:r w:rsidR="006A274E">
        <w:rPr>
          <w:rFonts w:asciiTheme="majorHAnsi" w:hAnsiTheme="majorHAnsi"/>
          <w:sz w:val="18"/>
          <w:szCs w:val="18"/>
        </w:rPr>
        <w:t xml:space="preserve"> </w:t>
      </w:r>
      <w:r w:rsidR="00075B93" w:rsidRPr="00F5072D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283EC" wp14:editId="0E0BD71E">
                <wp:simplePos x="0" y="0"/>
                <wp:positionH relativeFrom="margin">
                  <wp:posOffset>4449445</wp:posOffset>
                </wp:positionH>
                <wp:positionV relativeFrom="paragraph">
                  <wp:posOffset>706148</wp:posOffset>
                </wp:positionV>
                <wp:extent cx="1259205" cy="965200"/>
                <wp:effectExtent l="0" t="0" r="17145" b="120650"/>
                <wp:wrapNone/>
                <wp:docPr id="6" name="Llamada rectangular redonde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965200"/>
                        </a:xfrm>
                        <a:prstGeom prst="wedgeRoundRectCallout">
                          <a:avLst>
                            <a:gd name="adj1" fmla="val 37060"/>
                            <a:gd name="adj2" fmla="val 58055"/>
                            <a:gd name="adj3" fmla="val 16667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4AA" w:rsidRPr="006A1F05" w:rsidRDefault="003B24AA" w:rsidP="00E3754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Cuando se trabaje con material concreto, o</w:t>
                            </w:r>
                            <w:r w:rsidRPr="006A1F05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rienta a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los</w:t>
                            </w:r>
                            <w:r w:rsidRPr="006A1F05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estudiantes a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considerar la unidad como referencia.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8283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6" o:spid="_x0000_s1026" type="#_x0000_t62" style="position:absolute;left:0;text-align:left;margin-left:350.35pt;margin-top:55.6pt;width:99.15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" adj="18805,23340" fillcolor="white [3201]" strokecolor="#a5a5a5 [3206]" strokeweight=".5pt">
                <v:textbox>
                  <w:txbxContent>
                    <w:p w:rsidR="003B24AA" w:rsidRPr="006A1F05" w:rsidRDefault="003B24AA" w:rsidP="00E37547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</w:rPr>
                        <w:t>Cuando se trabaje con material concreto, o</w:t>
                      </w:r>
                      <w:r w:rsidRPr="006A1F05">
                        <w:rPr>
                          <w:rFonts w:asciiTheme="majorHAnsi" w:hAnsiTheme="majorHAnsi"/>
                          <w:sz w:val="16"/>
                        </w:rPr>
                        <w:t xml:space="preserve">rienta a 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>los</w:t>
                      </w:r>
                      <w:r w:rsidRPr="006A1F05">
                        <w:rPr>
                          <w:rFonts w:asciiTheme="majorHAnsi" w:hAnsiTheme="majorHAnsi"/>
                          <w:sz w:val="16"/>
                        </w:rPr>
                        <w:t xml:space="preserve"> estudiantes a 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>considerar la unidad como referencia.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547" w:rsidRPr="00075B93">
        <w:rPr>
          <w:rFonts w:asciiTheme="majorHAnsi" w:hAnsiTheme="majorHAnsi"/>
          <w:sz w:val="18"/>
          <w:szCs w:val="18"/>
        </w:rPr>
        <w:t>Deberían obtener:</w:t>
      </w:r>
    </w:p>
    <w:p w:rsidR="00E37547" w:rsidRPr="00F5072D" w:rsidRDefault="00E37547" w:rsidP="009257AE">
      <w:pPr>
        <w:pStyle w:val="Prrafodelista"/>
        <w:shd w:val="clear" w:color="auto" w:fill="FFFFFF" w:themeFill="background1"/>
        <w:spacing w:after="0"/>
        <w:ind w:left="360" w:right="-1" w:firstLine="348"/>
        <w:rPr>
          <w:rFonts w:asciiTheme="majorHAnsi" w:hAnsiTheme="majorHAnsi"/>
          <w:sz w:val="18"/>
          <w:szCs w:val="18"/>
        </w:rPr>
      </w:pPr>
      <w:r w:rsidRPr="00F5072D"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1B903827" wp14:editId="06C6E5D2">
            <wp:extent cx="3902155" cy="1056904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21"/>
                    <a:stretch/>
                  </pic:blipFill>
                  <pic:spPr bwMode="auto">
                    <a:xfrm>
                      <a:off x="0" y="0"/>
                      <a:ext cx="3943144" cy="106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547" w:rsidRPr="00F5072D" w:rsidRDefault="00E37547" w:rsidP="00CC729F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 w:rsidRPr="00F5072D">
        <w:rPr>
          <w:rFonts w:asciiTheme="majorHAnsi" w:hAnsiTheme="majorHAnsi"/>
          <w:sz w:val="18"/>
          <w:szCs w:val="18"/>
        </w:rPr>
        <w:t>De vuelta al trabajo en equipo</w:t>
      </w:r>
      <w:r w:rsidR="004D576F">
        <w:rPr>
          <w:rFonts w:asciiTheme="majorHAnsi" w:hAnsiTheme="majorHAnsi"/>
          <w:sz w:val="18"/>
          <w:szCs w:val="18"/>
        </w:rPr>
        <w:t>,</w:t>
      </w:r>
      <w:r w:rsidRPr="00F5072D">
        <w:rPr>
          <w:rFonts w:asciiTheme="majorHAnsi" w:hAnsiTheme="majorHAnsi"/>
          <w:sz w:val="18"/>
          <w:szCs w:val="18"/>
        </w:rPr>
        <w:t xml:space="preserve"> asegúrate </w:t>
      </w:r>
      <w:r w:rsidR="004D576F">
        <w:rPr>
          <w:rFonts w:asciiTheme="majorHAnsi" w:hAnsiTheme="majorHAnsi"/>
          <w:sz w:val="18"/>
          <w:szCs w:val="18"/>
        </w:rPr>
        <w:t xml:space="preserve">de </w:t>
      </w:r>
      <w:r w:rsidRPr="00F5072D">
        <w:rPr>
          <w:rFonts w:asciiTheme="majorHAnsi" w:hAnsiTheme="majorHAnsi"/>
          <w:sz w:val="18"/>
          <w:szCs w:val="18"/>
        </w:rPr>
        <w:t xml:space="preserve">que todos los </w:t>
      </w:r>
      <w:r w:rsidR="004D576F">
        <w:rPr>
          <w:rFonts w:asciiTheme="majorHAnsi" w:hAnsiTheme="majorHAnsi"/>
          <w:sz w:val="18"/>
          <w:szCs w:val="18"/>
        </w:rPr>
        <w:t>integrantes</w:t>
      </w:r>
      <w:r w:rsidRPr="00F5072D">
        <w:rPr>
          <w:rFonts w:asciiTheme="majorHAnsi" w:hAnsiTheme="majorHAnsi"/>
          <w:sz w:val="18"/>
          <w:szCs w:val="18"/>
        </w:rPr>
        <w:t xml:space="preserve"> observen las representaciones y estén de acuerdo con esta. Si no fu</w:t>
      </w:r>
      <w:r w:rsidR="00B76498" w:rsidRPr="00F5072D">
        <w:rPr>
          <w:rFonts w:asciiTheme="majorHAnsi" w:hAnsiTheme="majorHAnsi"/>
          <w:sz w:val="18"/>
          <w:szCs w:val="18"/>
        </w:rPr>
        <w:t xml:space="preserve">era así, pide que </w:t>
      </w:r>
      <w:r w:rsidR="00863A59">
        <w:rPr>
          <w:rFonts w:asciiTheme="majorHAnsi" w:hAnsiTheme="majorHAnsi"/>
          <w:sz w:val="18"/>
          <w:szCs w:val="18"/>
        </w:rPr>
        <w:t>se</w:t>
      </w:r>
      <w:r w:rsidR="00B76498" w:rsidRPr="00F5072D">
        <w:rPr>
          <w:rFonts w:asciiTheme="majorHAnsi" w:hAnsiTheme="majorHAnsi"/>
          <w:sz w:val="18"/>
          <w:szCs w:val="18"/>
        </w:rPr>
        <w:t xml:space="preserve"> apoye</w:t>
      </w:r>
      <w:r w:rsidR="00856F26" w:rsidRPr="00F5072D">
        <w:rPr>
          <w:rFonts w:asciiTheme="majorHAnsi" w:hAnsiTheme="majorHAnsi"/>
          <w:sz w:val="18"/>
          <w:szCs w:val="18"/>
        </w:rPr>
        <w:t>n</w:t>
      </w:r>
      <w:r w:rsidR="00B76498" w:rsidRPr="00F5072D">
        <w:rPr>
          <w:rFonts w:asciiTheme="majorHAnsi" w:hAnsiTheme="majorHAnsi"/>
          <w:sz w:val="18"/>
          <w:szCs w:val="18"/>
        </w:rPr>
        <w:t xml:space="preserve"> y </w:t>
      </w:r>
      <w:r w:rsidR="00863A59">
        <w:rPr>
          <w:rFonts w:asciiTheme="majorHAnsi" w:hAnsiTheme="majorHAnsi"/>
          <w:sz w:val="18"/>
          <w:szCs w:val="18"/>
        </w:rPr>
        <w:t xml:space="preserve">se </w:t>
      </w:r>
      <w:r w:rsidR="00B76498" w:rsidRPr="00F5072D">
        <w:rPr>
          <w:rFonts w:asciiTheme="majorHAnsi" w:hAnsiTheme="majorHAnsi"/>
          <w:sz w:val="18"/>
          <w:szCs w:val="18"/>
        </w:rPr>
        <w:t>explique</w:t>
      </w:r>
      <w:r w:rsidR="00856F26" w:rsidRPr="00F5072D">
        <w:rPr>
          <w:rFonts w:asciiTheme="majorHAnsi" w:hAnsiTheme="majorHAnsi"/>
          <w:sz w:val="18"/>
          <w:szCs w:val="18"/>
        </w:rPr>
        <w:t>n</w:t>
      </w:r>
      <w:r w:rsidR="00863A59">
        <w:rPr>
          <w:rFonts w:asciiTheme="majorHAnsi" w:hAnsiTheme="majorHAnsi"/>
          <w:sz w:val="18"/>
          <w:szCs w:val="18"/>
        </w:rPr>
        <w:t xml:space="preserve"> mutuamente, para lograr el consenso</w:t>
      </w:r>
      <w:r w:rsidRPr="00F5072D">
        <w:rPr>
          <w:rFonts w:asciiTheme="majorHAnsi" w:hAnsiTheme="majorHAnsi"/>
          <w:sz w:val="18"/>
          <w:szCs w:val="18"/>
        </w:rPr>
        <w:t>.</w:t>
      </w:r>
      <w:r w:rsidR="00B76498" w:rsidRPr="00F5072D">
        <w:rPr>
          <w:rFonts w:asciiTheme="majorHAnsi" w:hAnsiTheme="majorHAnsi"/>
          <w:sz w:val="18"/>
          <w:szCs w:val="18"/>
        </w:rPr>
        <w:t xml:space="preserve"> Complementa si es necesario.</w:t>
      </w:r>
    </w:p>
    <w:p w:rsidR="00E37547" w:rsidRDefault="00E37547" w:rsidP="00E37547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 w:rsidRPr="00F5072D">
        <w:rPr>
          <w:rFonts w:asciiTheme="majorHAnsi" w:hAnsiTheme="majorHAnsi"/>
          <w:sz w:val="18"/>
          <w:szCs w:val="18"/>
        </w:rPr>
        <w:t>Ind</w:t>
      </w:r>
      <w:r w:rsidR="004D576F">
        <w:rPr>
          <w:rFonts w:asciiTheme="majorHAnsi" w:hAnsiTheme="majorHAnsi"/>
          <w:sz w:val="18"/>
          <w:szCs w:val="18"/>
        </w:rPr>
        <w:t>i</w:t>
      </w:r>
      <w:r w:rsidRPr="00F5072D">
        <w:rPr>
          <w:rFonts w:asciiTheme="majorHAnsi" w:hAnsiTheme="majorHAnsi"/>
          <w:sz w:val="18"/>
          <w:szCs w:val="18"/>
        </w:rPr>
        <w:t>ca que vayan escribiendo en cartelitos las fracciones representadas y las peguen</w:t>
      </w:r>
      <w:r w:rsidR="00B76498" w:rsidRPr="00F5072D">
        <w:rPr>
          <w:rFonts w:asciiTheme="majorHAnsi" w:hAnsiTheme="majorHAnsi"/>
          <w:sz w:val="18"/>
          <w:szCs w:val="18"/>
        </w:rPr>
        <w:t xml:space="preserve"> con </w:t>
      </w:r>
      <w:proofErr w:type="spellStart"/>
      <w:r w:rsidR="00B76498" w:rsidRPr="00F5072D">
        <w:rPr>
          <w:rFonts w:asciiTheme="majorHAnsi" w:hAnsiTheme="majorHAnsi"/>
          <w:sz w:val="18"/>
          <w:szCs w:val="18"/>
        </w:rPr>
        <w:t>limpiatipo</w:t>
      </w:r>
      <w:proofErr w:type="spellEnd"/>
      <w:r w:rsidR="00B76498" w:rsidRPr="00F5072D">
        <w:rPr>
          <w:rFonts w:asciiTheme="majorHAnsi" w:hAnsiTheme="majorHAnsi"/>
          <w:sz w:val="18"/>
          <w:szCs w:val="18"/>
        </w:rPr>
        <w:t xml:space="preserve"> sobre la mesa, </w:t>
      </w:r>
      <w:r w:rsidRPr="00F5072D">
        <w:rPr>
          <w:rFonts w:asciiTheme="majorHAnsi" w:hAnsiTheme="majorHAnsi"/>
          <w:sz w:val="18"/>
          <w:szCs w:val="18"/>
        </w:rPr>
        <w:t xml:space="preserve">al </w:t>
      </w:r>
      <w:r w:rsidR="004D576F">
        <w:rPr>
          <w:rFonts w:asciiTheme="majorHAnsi" w:hAnsiTheme="majorHAnsi"/>
          <w:sz w:val="18"/>
          <w:szCs w:val="18"/>
        </w:rPr>
        <w:t>lado</w:t>
      </w:r>
      <w:r w:rsidR="004D576F" w:rsidRPr="00F5072D">
        <w:rPr>
          <w:rFonts w:asciiTheme="majorHAnsi" w:hAnsiTheme="majorHAnsi"/>
          <w:sz w:val="18"/>
          <w:szCs w:val="18"/>
        </w:rPr>
        <w:t xml:space="preserve"> </w:t>
      </w:r>
      <w:r w:rsidRPr="00F5072D">
        <w:rPr>
          <w:rFonts w:asciiTheme="majorHAnsi" w:hAnsiTheme="majorHAnsi"/>
          <w:sz w:val="18"/>
          <w:szCs w:val="18"/>
        </w:rPr>
        <w:t>de su representación concreta.</w:t>
      </w:r>
      <w:r w:rsidR="009257AE" w:rsidRPr="00F5072D">
        <w:rPr>
          <w:rFonts w:asciiTheme="majorHAnsi" w:hAnsiTheme="majorHAnsi"/>
          <w:sz w:val="18"/>
          <w:szCs w:val="18"/>
        </w:rPr>
        <w:t xml:space="preserve"> Para el caso de la última fracción</w:t>
      </w:r>
      <w:r w:rsidR="004D576F">
        <w:rPr>
          <w:rFonts w:asciiTheme="majorHAnsi" w:hAnsiTheme="majorHAnsi"/>
          <w:sz w:val="18"/>
          <w:szCs w:val="18"/>
        </w:rPr>
        <w:t>,</w:t>
      </w:r>
      <w:r w:rsidR="009257AE" w:rsidRPr="00F5072D">
        <w:rPr>
          <w:rFonts w:asciiTheme="majorHAnsi" w:hAnsiTheme="majorHAnsi"/>
          <w:sz w:val="18"/>
          <w:szCs w:val="18"/>
        </w:rPr>
        <w:t xml:space="preserve"> </w:t>
      </w:r>
      <w:r w:rsidR="004D576F">
        <w:rPr>
          <w:rFonts w:asciiTheme="majorHAnsi" w:hAnsiTheme="majorHAnsi"/>
          <w:sz w:val="18"/>
          <w:szCs w:val="18"/>
        </w:rPr>
        <w:t>solicita</w:t>
      </w:r>
      <w:r w:rsidR="00B76498" w:rsidRPr="00F5072D">
        <w:rPr>
          <w:rFonts w:asciiTheme="majorHAnsi" w:hAnsiTheme="majorHAnsi"/>
          <w:sz w:val="18"/>
          <w:szCs w:val="18"/>
        </w:rPr>
        <w:t xml:space="preserve"> que ensayen c</w:t>
      </w:r>
      <w:r w:rsidR="004D576F">
        <w:rPr>
          <w:rFonts w:asciiTheme="majorHAnsi" w:hAnsiTheme="majorHAnsi"/>
          <w:sz w:val="18"/>
          <w:szCs w:val="18"/>
        </w:rPr>
        <w:t>ó</w:t>
      </w:r>
      <w:r w:rsidR="00B76498" w:rsidRPr="00F5072D">
        <w:rPr>
          <w:rFonts w:asciiTheme="majorHAnsi" w:hAnsiTheme="majorHAnsi"/>
          <w:sz w:val="18"/>
          <w:szCs w:val="18"/>
        </w:rPr>
        <w:t xml:space="preserve">mo se escribiría. </w:t>
      </w:r>
      <w:r w:rsidR="00894BBC" w:rsidRPr="00F5072D">
        <w:rPr>
          <w:rFonts w:asciiTheme="majorHAnsi" w:hAnsiTheme="majorHAnsi"/>
          <w:sz w:val="18"/>
          <w:szCs w:val="18"/>
        </w:rPr>
        <w:t>S</w:t>
      </w:r>
      <w:r w:rsidR="004D576F">
        <w:rPr>
          <w:rFonts w:asciiTheme="majorHAnsi" w:hAnsiTheme="majorHAnsi"/>
          <w:sz w:val="18"/>
          <w:szCs w:val="18"/>
        </w:rPr>
        <w:t>o</w:t>
      </w:r>
      <w:r w:rsidR="00894BBC" w:rsidRPr="00F5072D">
        <w:rPr>
          <w:rFonts w:asciiTheme="majorHAnsi" w:hAnsiTheme="majorHAnsi"/>
          <w:sz w:val="18"/>
          <w:szCs w:val="18"/>
        </w:rPr>
        <w:t xml:space="preserve">lo deben </w:t>
      </w:r>
      <w:r w:rsidR="005A753D" w:rsidRPr="00F5072D">
        <w:rPr>
          <w:rFonts w:asciiTheme="majorHAnsi" w:hAnsiTheme="majorHAnsi"/>
          <w:sz w:val="18"/>
          <w:szCs w:val="18"/>
        </w:rPr>
        <w:t>explicar por</w:t>
      </w:r>
      <w:r w:rsidR="00894BBC" w:rsidRPr="00F5072D">
        <w:rPr>
          <w:rFonts w:asciiTheme="majorHAnsi" w:hAnsiTheme="majorHAnsi"/>
          <w:sz w:val="18"/>
          <w:szCs w:val="18"/>
        </w:rPr>
        <w:t xml:space="preserve"> </w:t>
      </w:r>
      <w:r w:rsidR="005A753D" w:rsidRPr="00F5072D">
        <w:rPr>
          <w:rFonts w:asciiTheme="majorHAnsi" w:hAnsiTheme="majorHAnsi"/>
          <w:sz w:val="18"/>
          <w:szCs w:val="18"/>
        </w:rPr>
        <w:t>qu</w:t>
      </w:r>
      <w:r w:rsidR="00894BBC" w:rsidRPr="00F5072D">
        <w:rPr>
          <w:rFonts w:asciiTheme="majorHAnsi" w:hAnsiTheme="majorHAnsi"/>
          <w:sz w:val="18"/>
          <w:szCs w:val="18"/>
        </w:rPr>
        <w:t>é</w:t>
      </w:r>
      <w:r w:rsidR="005A753D" w:rsidRPr="00F5072D">
        <w:rPr>
          <w:rFonts w:asciiTheme="majorHAnsi" w:hAnsiTheme="majorHAnsi"/>
          <w:sz w:val="18"/>
          <w:szCs w:val="18"/>
        </w:rPr>
        <w:t xml:space="preserve"> creen que se escribe así. Más adelante</w:t>
      </w:r>
      <w:r w:rsidR="005A753D" w:rsidRPr="00856F26">
        <w:rPr>
          <w:rFonts w:asciiTheme="majorHAnsi" w:hAnsiTheme="majorHAnsi"/>
          <w:sz w:val="18"/>
          <w:szCs w:val="18"/>
        </w:rPr>
        <w:t xml:space="preserve"> lo</w:t>
      </w:r>
      <w:r w:rsidR="004D576F">
        <w:rPr>
          <w:rFonts w:asciiTheme="majorHAnsi" w:hAnsiTheme="majorHAnsi"/>
          <w:sz w:val="18"/>
          <w:szCs w:val="18"/>
        </w:rPr>
        <w:t>s</w:t>
      </w:r>
      <w:r w:rsidR="005A753D" w:rsidRPr="00856F26">
        <w:rPr>
          <w:rFonts w:asciiTheme="majorHAnsi" w:hAnsiTheme="majorHAnsi"/>
          <w:sz w:val="18"/>
          <w:szCs w:val="18"/>
        </w:rPr>
        <w:t xml:space="preserve"> </w:t>
      </w:r>
      <w:r w:rsidR="006A274E">
        <w:rPr>
          <w:rFonts w:asciiTheme="majorHAnsi" w:hAnsiTheme="majorHAnsi"/>
          <w:sz w:val="18"/>
          <w:szCs w:val="18"/>
        </w:rPr>
        <w:t xml:space="preserve">podrás </w:t>
      </w:r>
      <w:r w:rsidR="005A753D" w:rsidRPr="00856F26">
        <w:rPr>
          <w:rFonts w:asciiTheme="majorHAnsi" w:hAnsiTheme="majorHAnsi"/>
          <w:sz w:val="18"/>
          <w:szCs w:val="18"/>
        </w:rPr>
        <w:t>corregir</w:t>
      </w:r>
      <w:r w:rsidR="00856F26">
        <w:rPr>
          <w:rFonts w:asciiTheme="majorHAnsi" w:hAnsiTheme="majorHAnsi"/>
          <w:sz w:val="18"/>
          <w:szCs w:val="18"/>
        </w:rPr>
        <w:t xml:space="preserve">. </w:t>
      </w:r>
    </w:p>
    <w:p w:rsidR="00856F26" w:rsidRDefault="00856F26" w:rsidP="00856F26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Los estudiantes que escriban correctamente las fracciones obtendrán</w:t>
      </w:r>
      <w:r w:rsidR="004D576F">
        <w:rPr>
          <w:rFonts w:asciiTheme="majorHAnsi" w:hAnsiTheme="majorHAnsi"/>
          <w:sz w:val="18"/>
          <w:szCs w:val="18"/>
        </w:rPr>
        <w:t xml:space="preserve"> lo siguiente</w:t>
      </w:r>
      <w:r>
        <w:rPr>
          <w:rFonts w:asciiTheme="majorHAnsi" w:hAnsiTheme="majorHAnsi"/>
          <w:sz w:val="18"/>
          <w:szCs w:val="18"/>
        </w:rPr>
        <w:t>:</w:t>
      </w:r>
    </w:p>
    <w:p w:rsidR="00856F26" w:rsidRPr="00856F26" w:rsidRDefault="009F3944" w:rsidP="00856F26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>
            <wp:extent cx="4215740" cy="1076561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02"/>
                    <a:stretch/>
                  </pic:blipFill>
                  <pic:spPr bwMode="auto">
                    <a:xfrm>
                      <a:off x="0" y="0"/>
                      <a:ext cx="4228442" cy="10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3E3" w:rsidRDefault="004D576F" w:rsidP="00CC729F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Pide </w:t>
      </w:r>
      <w:r w:rsidR="00E37547">
        <w:rPr>
          <w:rFonts w:asciiTheme="majorHAnsi" w:hAnsiTheme="majorHAnsi"/>
          <w:sz w:val="18"/>
          <w:szCs w:val="18"/>
        </w:rPr>
        <w:t>que continúen con lo que el problema les plantea</w:t>
      </w:r>
      <w:r w:rsidR="00894BBC">
        <w:rPr>
          <w:rFonts w:asciiTheme="majorHAnsi" w:hAnsiTheme="majorHAnsi"/>
          <w:sz w:val="18"/>
          <w:szCs w:val="18"/>
        </w:rPr>
        <w:t>:</w:t>
      </w:r>
      <w:r w:rsidR="00E3754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 w:rsidR="00E37547">
        <w:rPr>
          <w:rFonts w:asciiTheme="majorHAnsi" w:hAnsiTheme="majorHAnsi"/>
          <w:sz w:val="18"/>
          <w:szCs w:val="18"/>
        </w:rPr>
        <w:t xml:space="preserve">xpresar en decimales cada una de las representaciones realizadas. </w:t>
      </w:r>
      <w:r w:rsidR="008E6F16" w:rsidRPr="004B2968">
        <w:rPr>
          <w:rFonts w:asciiTheme="majorHAnsi" w:hAnsiTheme="majorHAnsi"/>
          <w:sz w:val="18"/>
          <w:szCs w:val="18"/>
        </w:rPr>
        <w:t>Para ayudarlos</w:t>
      </w:r>
      <w:r>
        <w:rPr>
          <w:rFonts w:asciiTheme="majorHAnsi" w:hAnsiTheme="majorHAnsi"/>
          <w:sz w:val="18"/>
          <w:szCs w:val="18"/>
        </w:rPr>
        <w:t>,</w:t>
      </w:r>
      <w:r w:rsidR="008E6F16" w:rsidRPr="004B2968">
        <w:rPr>
          <w:rFonts w:asciiTheme="majorHAnsi" w:hAnsiTheme="majorHAnsi"/>
          <w:sz w:val="18"/>
          <w:szCs w:val="18"/>
        </w:rPr>
        <w:t xml:space="preserve"> </w:t>
      </w:r>
      <w:r w:rsidR="00E00D44">
        <w:rPr>
          <w:rFonts w:asciiTheme="majorHAnsi" w:hAnsiTheme="majorHAnsi"/>
          <w:sz w:val="18"/>
          <w:szCs w:val="18"/>
        </w:rPr>
        <w:t>recuérdales</w:t>
      </w:r>
      <w:r w:rsidR="005C35A3">
        <w:rPr>
          <w:rFonts w:asciiTheme="majorHAnsi" w:hAnsiTheme="majorHAnsi"/>
          <w:sz w:val="18"/>
          <w:szCs w:val="18"/>
        </w:rPr>
        <w:t xml:space="preserve"> el trabajo realizado en</w:t>
      </w:r>
      <w:r w:rsidR="00E00D44">
        <w:rPr>
          <w:rFonts w:asciiTheme="majorHAnsi" w:hAnsiTheme="majorHAnsi"/>
          <w:sz w:val="18"/>
          <w:szCs w:val="18"/>
        </w:rPr>
        <w:t xml:space="preserve"> la sesión anterior y </w:t>
      </w:r>
      <w:r>
        <w:rPr>
          <w:rFonts w:asciiTheme="majorHAnsi" w:hAnsiTheme="majorHAnsi"/>
          <w:sz w:val="18"/>
          <w:szCs w:val="18"/>
        </w:rPr>
        <w:t>plantea</w:t>
      </w:r>
      <w:r w:rsidR="008E6F16" w:rsidRPr="004B2968">
        <w:rPr>
          <w:rFonts w:asciiTheme="majorHAnsi" w:hAnsiTheme="majorHAnsi"/>
          <w:sz w:val="18"/>
          <w:szCs w:val="18"/>
        </w:rPr>
        <w:t xml:space="preserve"> preguntas</w:t>
      </w:r>
      <w:r w:rsidR="00894BBC">
        <w:rPr>
          <w:rFonts w:asciiTheme="majorHAnsi" w:hAnsiTheme="majorHAnsi"/>
          <w:sz w:val="18"/>
          <w:szCs w:val="18"/>
        </w:rPr>
        <w:t xml:space="preserve"> como</w:t>
      </w:r>
      <w:r>
        <w:rPr>
          <w:rFonts w:asciiTheme="majorHAnsi" w:hAnsiTheme="majorHAnsi"/>
          <w:sz w:val="18"/>
          <w:szCs w:val="18"/>
        </w:rPr>
        <w:t xml:space="preserve"> estas</w:t>
      </w:r>
      <w:r w:rsidR="008E6F16" w:rsidRPr="004B2968">
        <w:rPr>
          <w:rFonts w:asciiTheme="majorHAnsi" w:hAnsiTheme="majorHAnsi"/>
          <w:sz w:val="18"/>
          <w:szCs w:val="18"/>
        </w:rPr>
        <w:t xml:space="preserve">: ¿Qué tipo de fracción debemos </w:t>
      </w:r>
      <w:r w:rsidR="00CB03E3" w:rsidRPr="004B2968">
        <w:rPr>
          <w:rFonts w:asciiTheme="majorHAnsi" w:hAnsiTheme="majorHAnsi"/>
          <w:sz w:val="18"/>
          <w:szCs w:val="18"/>
        </w:rPr>
        <w:t xml:space="preserve">tener </w:t>
      </w:r>
      <w:r w:rsidR="008E6F16" w:rsidRPr="004B2968">
        <w:rPr>
          <w:rFonts w:asciiTheme="majorHAnsi" w:hAnsiTheme="majorHAnsi"/>
          <w:sz w:val="18"/>
          <w:szCs w:val="18"/>
        </w:rPr>
        <w:t>para expresar decimales?, ¿en cuántas partes hay que dividir la unidad</w:t>
      </w:r>
      <w:r w:rsidR="00E37547">
        <w:rPr>
          <w:rFonts w:asciiTheme="majorHAnsi" w:hAnsiTheme="majorHAnsi"/>
          <w:sz w:val="18"/>
          <w:szCs w:val="18"/>
        </w:rPr>
        <w:t xml:space="preserve"> para tener décimos</w:t>
      </w:r>
      <w:r w:rsidR="008E6F16" w:rsidRPr="004B2968">
        <w:rPr>
          <w:rFonts w:asciiTheme="majorHAnsi" w:hAnsiTheme="majorHAnsi"/>
          <w:sz w:val="18"/>
          <w:szCs w:val="18"/>
        </w:rPr>
        <w:t>?</w:t>
      </w:r>
      <w:r w:rsidR="00CB03E3" w:rsidRPr="004B2968">
        <w:rPr>
          <w:rFonts w:asciiTheme="majorHAnsi" w:hAnsiTheme="majorHAnsi"/>
          <w:sz w:val="18"/>
          <w:szCs w:val="18"/>
        </w:rPr>
        <w:t>, ¿qué podemos hacer?</w:t>
      </w:r>
      <w:r>
        <w:rPr>
          <w:rFonts w:asciiTheme="majorHAnsi" w:hAnsiTheme="majorHAnsi"/>
          <w:sz w:val="18"/>
          <w:szCs w:val="18"/>
        </w:rPr>
        <w:t>,</w:t>
      </w:r>
      <w:r w:rsidR="00CB03E3" w:rsidRPr="004B2968">
        <w:rPr>
          <w:rFonts w:asciiTheme="majorHAnsi" w:hAnsiTheme="majorHAnsi"/>
          <w:sz w:val="18"/>
          <w:szCs w:val="18"/>
        </w:rPr>
        <w:t xml:space="preserve"> </w:t>
      </w:r>
      <w:r w:rsidR="00E37547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q</w:t>
      </w:r>
      <w:r w:rsidR="00E37547">
        <w:rPr>
          <w:rFonts w:asciiTheme="majorHAnsi" w:hAnsiTheme="majorHAnsi"/>
          <w:sz w:val="18"/>
          <w:szCs w:val="18"/>
        </w:rPr>
        <w:t>ué piezas del material concreto les puede</w:t>
      </w:r>
      <w:r>
        <w:rPr>
          <w:rFonts w:asciiTheme="majorHAnsi" w:hAnsiTheme="majorHAnsi"/>
          <w:sz w:val="18"/>
          <w:szCs w:val="18"/>
        </w:rPr>
        <w:t>n</w:t>
      </w:r>
      <w:r w:rsidR="00E37547">
        <w:rPr>
          <w:rFonts w:asciiTheme="majorHAnsi" w:hAnsiTheme="majorHAnsi"/>
          <w:sz w:val="18"/>
          <w:szCs w:val="18"/>
        </w:rPr>
        <w:t xml:space="preserve"> servir? </w:t>
      </w:r>
    </w:p>
    <w:p w:rsidR="00863A59" w:rsidRDefault="00E00D44" w:rsidP="003B24AA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 w:rsidRPr="00863A59">
        <w:rPr>
          <w:rFonts w:asciiTheme="majorHAnsi" w:hAnsiTheme="majorHAnsi"/>
          <w:sz w:val="18"/>
          <w:szCs w:val="18"/>
        </w:rPr>
        <w:t xml:space="preserve">Los estudiantes </w:t>
      </w:r>
      <w:r w:rsidR="004D576F">
        <w:rPr>
          <w:rFonts w:asciiTheme="majorHAnsi" w:hAnsiTheme="majorHAnsi"/>
          <w:sz w:val="18"/>
          <w:szCs w:val="18"/>
        </w:rPr>
        <w:t>deberán hallar</w:t>
      </w:r>
      <w:r w:rsidR="004D576F" w:rsidRPr="00863A59">
        <w:rPr>
          <w:rFonts w:asciiTheme="majorHAnsi" w:hAnsiTheme="majorHAnsi"/>
          <w:sz w:val="18"/>
          <w:szCs w:val="18"/>
        </w:rPr>
        <w:t xml:space="preserve"> </w:t>
      </w:r>
      <w:r w:rsidRPr="00863A59">
        <w:rPr>
          <w:rFonts w:asciiTheme="majorHAnsi" w:hAnsiTheme="majorHAnsi"/>
          <w:sz w:val="18"/>
          <w:szCs w:val="18"/>
        </w:rPr>
        <w:t>equivalencias entre las fracciones representadas y las fracciones decimales</w:t>
      </w:r>
      <w:r w:rsidR="004D576F">
        <w:rPr>
          <w:rFonts w:asciiTheme="majorHAnsi" w:hAnsiTheme="majorHAnsi"/>
          <w:sz w:val="18"/>
          <w:szCs w:val="18"/>
        </w:rPr>
        <w:t>;</w:t>
      </w:r>
      <w:r w:rsidRPr="00863A59">
        <w:rPr>
          <w:rFonts w:asciiTheme="majorHAnsi" w:hAnsiTheme="majorHAnsi"/>
          <w:sz w:val="18"/>
          <w:szCs w:val="18"/>
        </w:rPr>
        <w:t xml:space="preserve"> para ello</w:t>
      </w:r>
      <w:r w:rsidR="004D576F">
        <w:rPr>
          <w:rFonts w:asciiTheme="majorHAnsi" w:hAnsiTheme="majorHAnsi"/>
          <w:sz w:val="18"/>
          <w:szCs w:val="18"/>
        </w:rPr>
        <w:t>,</w:t>
      </w:r>
      <w:r w:rsidRPr="00863A59">
        <w:rPr>
          <w:rFonts w:asciiTheme="majorHAnsi" w:hAnsiTheme="majorHAnsi"/>
          <w:sz w:val="18"/>
          <w:szCs w:val="18"/>
        </w:rPr>
        <w:t xml:space="preserve"> </w:t>
      </w:r>
      <w:r w:rsidR="009F3944" w:rsidRPr="00863A59">
        <w:rPr>
          <w:rFonts w:asciiTheme="majorHAnsi" w:hAnsiTheme="majorHAnsi"/>
          <w:sz w:val="18"/>
          <w:szCs w:val="18"/>
        </w:rPr>
        <w:t>superpon</w:t>
      </w:r>
      <w:r w:rsidR="004D576F">
        <w:rPr>
          <w:rFonts w:asciiTheme="majorHAnsi" w:hAnsiTheme="majorHAnsi"/>
          <w:sz w:val="18"/>
          <w:szCs w:val="18"/>
        </w:rPr>
        <w:t>drá</w:t>
      </w:r>
      <w:r w:rsidR="009F3944" w:rsidRPr="00863A59">
        <w:rPr>
          <w:rFonts w:asciiTheme="majorHAnsi" w:hAnsiTheme="majorHAnsi"/>
          <w:sz w:val="18"/>
          <w:szCs w:val="18"/>
        </w:rPr>
        <w:t xml:space="preserve">n </w:t>
      </w:r>
      <w:r w:rsidRPr="00863A59">
        <w:rPr>
          <w:rFonts w:asciiTheme="majorHAnsi" w:hAnsiTheme="majorHAnsi"/>
          <w:sz w:val="18"/>
          <w:szCs w:val="18"/>
        </w:rPr>
        <w:t>las piezas de</w:t>
      </w:r>
      <w:r w:rsidR="009257AE" w:rsidRPr="00863A59">
        <w:rPr>
          <w:rFonts w:asciiTheme="majorHAnsi" w:hAnsiTheme="majorHAnsi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6"/>
                <w:szCs w:val="18"/>
              </w:rPr>
            </m:ctrlPr>
          </m:fPr>
          <m:num>
            <m:r>
              <w:rPr>
                <w:rFonts w:ascii="Cambria Math" w:hAnsi="Cambria Math"/>
                <w:sz w:val="16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6"/>
                <w:szCs w:val="18"/>
              </w:rPr>
              <m:t>10</m:t>
            </m:r>
          </m:den>
        </m:f>
      </m:oMath>
      <w:r w:rsidR="009257AE" w:rsidRPr="00863A59">
        <w:rPr>
          <w:rFonts w:asciiTheme="majorHAnsi" w:hAnsiTheme="majorHAnsi"/>
          <w:sz w:val="18"/>
          <w:szCs w:val="18"/>
        </w:rPr>
        <w:t xml:space="preserve"> </w:t>
      </w:r>
      <w:r w:rsidRPr="00863A59">
        <w:rPr>
          <w:rFonts w:asciiTheme="majorHAnsi" w:hAnsiTheme="majorHAnsi"/>
          <w:sz w:val="18"/>
          <w:szCs w:val="18"/>
        </w:rPr>
        <w:t>del material concreto y escrib</w:t>
      </w:r>
      <w:r w:rsidR="004D576F">
        <w:rPr>
          <w:rFonts w:asciiTheme="majorHAnsi" w:hAnsiTheme="majorHAnsi"/>
          <w:sz w:val="18"/>
          <w:szCs w:val="18"/>
        </w:rPr>
        <w:t>irá</w:t>
      </w:r>
      <w:r w:rsidRPr="00863A59">
        <w:rPr>
          <w:rFonts w:asciiTheme="majorHAnsi" w:hAnsiTheme="majorHAnsi"/>
          <w:sz w:val="18"/>
          <w:szCs w:val="18"/>
        </w:rPr>
        <w:t>n nuevamente las fracciones dec</w:t>
      </w:r>
      <w:r w:rsidR="0094482A" w:rsidRPr="00863A59">
        <w:rPr>
          <w:rFonts w:asciiTheme="majorHAnsi" w:hAnsiTheme="majorHAnsi"/>
          <w:sz w:val="18"/>
          <w:szCs w:val="18"/>
        </w:rPr>
        <w:t>imales equivalentes al costado. Por ejemplo:</w:t>
      </w:r>
    </w:p>
    <w:p w:rsidR="00894BBC" w:rsidRPr="00863A59" w:rsidRDefault="009F3944" w:rsidP="00863A59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lastRenderedPageBreak/>
        <w:drawing>
          <wp:inline distT="0" distB="0" distL="0" distR="0">
            <wp:extent cx="2441924" cy="37274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02" cy="3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E9" w:rsidRPr="002628E9" w:rsidRDefault="0094482A" w:rsidP="002628E9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Cuando les corresponda trabajar con </w:t>
      </w:r>
      <w:r w:rsidR="009257AE">
        <w:rPr>
          <w:rFonts w:asciiTheme="majorHAnsi" w:hAnsiTheme="majorHAnsi"/>
          <w:sz w:val="18"/>
          <w:szCs w:val="18"/>
        </w:rPr>
        <w:t>“un fras</w:t>
      </w:r>
      <w:r>
        <w:rPr>
          <w:rFonts w:asciiTheme="majorHAnsi" w:hAnsiTheme="majorHAnsi"/>
          <w:sz w:val="18"/>
          <w:szCs w:val="18"/>
        </w:rPr>
        <w:t>co y medio</w:t>
      </w:r>
      <w:r w:rsidR="009257AE">
        <w:rPr>
          <w:rFonts w:asciiTheme="majorHAnsi" w:hAnsiTheme="majorHAnsi"/>
          <w:sz w:val="18"/>
          <w:szCs w:val="18"/>
        </w:rPr>
        <w:t>”</w:t>
      </w:r>
      <w:r>
        <w:rPr>
          <w:rFonts w:asciiTheme="majorHAnsi" w:hAnsiTheme="majorHAnsi"/>
          <w:sz w:val="18"/>
          <w:szCs w:val="18"/>
        </w:rPr>
        <w:t>, es decir</w:t>
      </w:r>
      <w:r w:rsidR="004D576F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con </w:t>
      </w:r>
      <w:r w:rsidR="004D576F">
        <w:rPr>
          <w:rFonts w:asciiTheme="majorHAnsi" w:hAnsiTheme="majorHAnsi"/>
          <w:sz w:val="18"/>
          <w:szCs w:val="18"/>
        </w:rPr>
        <w:t>una</w:t>
      </w:r>
      <w:r>
        <w:rPr>
          <w:rFonts w:asciiTheme="majorHAnsi" w:hAnsiTheme="majorHAnsi"/>
          <w:sz w:val="18"/>
          <w:szCs w:val="18"/>
        </w:rPr>
        <w:t xml:space="preserve"> unidad y media, orienta a los</w:t>
      </w:r>
      <w:r w:rsidR="00863A59">
        <w:rPr>
          <w:rFonts w:asciiTheme="majorHAnsi" w:hAnsiTheme="majorHAnsi"/>
          <w:sz w:val="18"/>
          <w:szCs w:val="18"/>
        </w:rPr>
        <w:t xml:space="preserve"> grupos</w:t>
      </w:r>
      <w:r>
        <w:rPr>
          <w:rFonts w:asciiTheme="majorHAnsi" w:hAnsiTheme="majorHAnsi"/>
          <w:sz w:val="18"/>
          <w:szCs w:val="18"/>
        </w:rPr>
        <w:t xml:space="preserve"> </w:t>
      </w:r>
      <w:r w:rsidR="004D576F">
        <w:rPr>
          <w:rFonts w:asciiTheme="majorHAnsi" w:hAnsiTheme="majorHAnsi"/>
          <w:sz w:val="18"/>
          <w:szCs w:val="18"/>
        </w:rPr>
        <w:t>precis</w:t>
      </w:r>
      <w:r w:rsidR="00863A59">
        <w:rPr>
          <w:rFonts w:asciiTheme="majorHAnsi" w:hAnsiTheme="majorHAnsi"/>
          <w:sz w:val="18"/>
          <w:szCs w:val="18"/>
        </w:rPr>
        <w:t xml:space="preserve">ando </w:t>
      </w:r>
      <w:r>
        <w:rPr>
          <w:rFonts w:asciiTheme="majorHAnsi" w:hAnsiTheme="majorHAnsi"/>
          <w:sz w:val="18"/>
          <w:szCs w:val="18"/>
        </w:rPr>
        <w:t>que los décimos son partes de la unidad y</w:t>
      </w:r>
      <w:r w:rsidR="004D576F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en este caso</w:t>
      </w:r>
      <w:r w:rsidR="004D576F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tiene</w:t>
      </w:r>
      <w:r w:rsidR="000D072A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 una unidad entera que debe quedar como está</w:t>
      </w:r>
      <w:r w:rsidR="009257AE">
        <w:rPr>
          <w:rFonts w:asciiTheme="majorHAnsi" w:hAnsiTheme="majorHAnsi"/>
          <w:sz w:val="18"/>
          <w:szCs w:val="18"/>
        </w:rPr>
        <w:t>. Entonces</w:t>
      </w:r>
      <w:r w:rsidR="004D576F">
        <w:rPr>
          <w:rFonts w:asciiTheme="majorHAnsi" w:hAnsiTheme="majorHAnsi"/>
          <w:sz w:val="18"/>
          <w:szCs w:val="18"/>
        </w:rPr>
        <w:t>,</w:t>
      </w:r>
      <w:r w:rsidR="009257AE">
        <w:rPr>
          <w:rFonts w:asciiTheme="majorHAnsi" w:hAnsiTheme="majorHAnsi"/>
          <w:sz w:val="18"/>
          <w:szCs w:val="18"/>
        </w:rPr>
        <w:t xml:space="preserve"> solo encontramos equivalencias de la fracción, es decir</w:t>
      </w:r>
      <w:r w:rsidR="004D576F">
        <w:rPr>
          <w:rFonts w:asciiTheme="majorHAnsi" w:hAnsiTheme="majorHAnsi"/>
          <w:sz w:val="18"/>
          <w:szCs w:val="18"/>
        </w:rPr>
        <w:t>,</w:t>
      </w:r>
      <w:r w:rsidR="009257AE">
        <w:rPr>
          <w:rFonts w:asciiTheme="majorHAnsi" w:hAnsiTheme="majorHAnsi"/>
          <w:sz w:val="18"/>
          <w:szCs w:val="18"/>
        </w:rPr>
        <w:t xml:space="preserve"> de ½.</w:t>
      </w:r>
      <w:r w:rsidR="006A7BA2">
        <w:rPr>
          <w:rFonts w:asciiTheme="majorHAnsi" w:hAnsiTheme="majorHAnsi"/>
          <w:sz w:val="18"/>
          <w:szCs w:val="18"/>
        </w:rPr>
        <w:t xml:space="preserve"> Si lo hacen correctamente</w:t>
      </w:r>
      <w:r w:rsidR="004D576F">
        <w:rPr>
          <w:rFonts w:asciiTheme="majorHAnsi" w:hAnsiTheme="majorHAnsi"/>
          <w:sz w:val="18"/>
          <w:szCs w:val="18"/>
        </w:rPr>
        <w:t xml:space="preserve">, </w:t>
      </w:r>
      <w:r w:rsidR="006A7BA2">
        <w:rPr>
          <w:rFonts w:asciiTheme="majorHAnsi" w:hAnsiTheme="majorHAnsi"/>
          <w:sz w:val="18"/>
          <w:szCs w:val="18"/>
        </w:rPr>
        <w:t>obt</w:t>
      </w:r>
      <w:r w:rsidR="002628E9" w:rsidRPr="002628E9">
        <w:rPr>
          <w:rFonts w:asciiTheme="majorHAnsi" w:hAnsiTheme="majorHAnsi"/>
          <w:sz w:val="18"/>
          <w:szCs w:val="18"/>
        </w:rPr>
        <w:t>endrán lo siguiente:</w:t>
      </w:r>
    </w:p>
    <w:p w:rsidR="002628E9" w:rsidRDefault="002628E9" w:rsidP="002628E9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>
            <wp:extent cx="4625439" cy="1536007"/>
            <wp:effectExtent l="0" t="0" r="381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02" cy="15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A2" w:rsidRDefault="002628E9" w:rsidP="006A7BA2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Vuelve a lo que el problema plantea y </w:t>
      </w:r>
      <w:r w:rsidR="004D576F">
        <w:rPr>
          <w:rFonts w:asciiTheme="majorHAnsi" w:hAnsiTheme="majorHAnsi"/>
          <w:sz w:val="18"/>
          <w:szCs w:val="18"/>
        </w:rPr>
        <w:t xml:space="preserve">comunica </w:t>
      </w:r>
      <w:r>
        <w:rPr>
          <w:rFonts w:asciiTheme="majorHAnsi" w:hAnsiTheme="majorHAnsi"/>
          <w:sz w:val="18"/>
          <w:szCs w:val="18"/>
        </w:rPr>
        <w:t xml:space="preserve">que </w:t>
      </w:r>
      <w:r w:rsidR="006A7BA2">
        <w:rPr>
          <w:rFonts w:asciiTheme="majorHAnsi" w:hAnsiTheme="majorHAnsi"/>
          <w:sz w:val="18"/>
          <w:szCs w:val="18"/>
        </w:rPr>
        <w:t xml:space="preserve">deben escribir las </w:t>
      </w:r>
      <w:r>
        <w:rPr>
          <w:rFonts w:asciiTheme="majorHAnsi" w:hAnsiTheme="majorHAnsi"/>
          <w:sz w:val="18"/>
          <w:szCs w:val="18"/>
        </w:rPr>
        <w:t>expresiones decimales de las fracciones</w:t>
      </w:r>
      <w:r w:rsidR="006A7BA2">
        <w:rPr>
          <w:rFonts w:asciiTheme="majorHAnsi" w:hAnsiTheme="majorHAnsi"/>
          <w:sz w:val="18"/>
          <w:szCs w:val="18"/>
        </w:rPr>
        <w:t xml:space="preserve"> que </w:t>
      </w:r>
      <w:r>
        <w:rPr>
          <w:rFonts w:asciiTheme="majorHAnsi" w:hAnsiTheme="majorHAnsi"/>
          <w:sz w:val="18"/>
          <w:szCs w:val="18"/>
        </w:rPr>
        <w:t xml:space="preserve">han representado. </w:t>
      </w:r>
      <w:r w:rsidR="004D576F">
        <w:rPr>
          <w:rFonts w:asciiTheme="majorHAnsi" w:hAnsiTheme="majorHAnsi"/>
          <w:sz w:val="18"/>
          <w:szCs w:val="18"/>
        </w:rPr>
        <w:t xml:space="preserve">Indica </w:t>
      </w:r>
      <w:r w:rsidR="006A7BA2">
        <w:rPr>
          <w:rFonts w:asciiTheme="majorHAnsi" w:hAnsiTheme="majorHAnsi"/>
          <w:sz w:val="18"/>
          <w:szCs w:val="18"/>
        </w:rPr>
        <w:t>que escriban l</w:t>
      </w:r>
      <w:r w:rsidR="00863A59">
        <w:rPr>
          <w:rFonts w:asciiTheme="majorHAnsi" w:hAnsiTheme="majorHAnsi"/>
          <w:sz w:val="18"/>
          <w:szCs w:val="18"/>
        </w:rPr>
        <w:t>os decimales en otros carteles</w:t>
      </w:r>
      <w:r w:rsidR="004D576F">
        <w:rPr>
          <w:rFonts w:asciiTheme="majorHAnsi" w:hAnsiTheme="majorHAnsi"/>
          <w:sz w:val="18"/>
          <w:szCs w:val="18"/>
        </w:rPr>
        <w:t>;</w:t>
      </w:r>
      <w:r w:rsidR="00863A59">
        <w:rPr>
          <w:rFonts w:asciiTheme="majorHAnsi" w:hAnsiTheme="majorHAnsi"/>
          <w:sz w:val="18"/>
          <w:szCs w:val="18"/>
        </w:rPr>
        <w:t xml:space="preserve"> no importa si se equivocan</w:t>
      </w:r>
      <w:r w:rsidR="004D576F">
        <w:rPr>
          <w:rFonts w:asciiTheme="majorHAnsi" w:hAnsiTheme="majorHAnsi"/>
          <w:sz w:val="18"/>
          <w:szCs w:val="18"/>
        </w:rPr>
        <w:t>,</w:t>
      </w:r>
      <w:r w:rsidR="00863A59">
        <w:rPr>
          <w:rFonts w:asciiTheme="majorHAnsi" w:hAnsiTheme="majorHAnsi"/>
          <w:sz w:val="18"/>
          <w:szCs w:val="18"/>
        </w:rPr>
        <w:t xml:space="preserve"> pues ya tendrán oportunidad de corregir. </w:t>
      </w:r>
      <w:r w:rsidR="006A7BA2">
        <w:rPr>
          <w:rFonts w:asciiTheme="majorHAnsi" w:hAnsiTheme="majorHAnsi"/>
          <w:sz w:val="18"/>
          <w:szCs w:val="18"/>
        </w:rPr>
        <w:t>Una vez hecho esto</w:t>
      </w:r>
      <w:r w:rsidR="004D576F">
        <w:rPr>
          <w:rFonts w:asciiTheme="majorHAnsi" w:hAnsiTheme="majorHAnsi"/>
          <w:sz w:val="18"/>
          <w:szCs w:val="18"/>
        </w:rPr>
        <w:t>,</w:t>
      </w:r>
      <w:r w:rsidR="006A7BA2">
        <w:rPr>
          <w:rFonts w:asciiTheme="majorHAnsi" w:hAnsiTheme="majorHAnsi"/>
          <w:sz w:val="18"/>
          <w:szCs w:val="18"/>
        </w:rPr>
        <w:t xml:space="preserve"> pueden voltear las piezas del material. </w:t>
      </w:r>
    </w:p>
    <w:p w:rsidR="00D41EC6" w:rsidRDefault="00D41EC6" w:rsidP="00D41EC6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</w:p>
    <w:p w:rsidR="00D41EC6" w:rsidRPr="006A7BA2" w:rsidRDefault="00464BB0" w:rsidP="00D41EC6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>
            <wp:extent cx="3639787" cy="1118516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89" cy="11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4C" w:rsidRDefault="0088484C" w:rsidP="0088484C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Acompaña a cada grupo para que logre encontrar las relaciones entre las fracciones representadas, los decimales escritos y los decimales que aparecen en el reverso de las piezas. Pregunta: ¿A cuántos décimos equivale 3/5?</w:t>
      </w:r>
      <w:r w:rsidR="002970BE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¿</w:t>
      </w:r>
      <w:r w:rsidR="002970BE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cuántos décimos equivale 1/5?</w:t>
      </w:r>
      <w:r w:rsidR="002970BE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¿</w:t>
      </w:r>
      <w:r w:rsidR="002970BE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cuántos décimos equivale </w:t>
      </w:r>
      <w:r w:rsidR="000D072A">
        <w:rPr>
          <w:rFonts w:asciiTheme="majorHAnsi" w:hAnsiTheme="majorHAnsi"/>
          <w:sz w:val="18"/>
          <w:szCs w:val="18"/>
        </w:rPr>
        <w:t xml:space="preserve">1/2?, </w:t>
      </w:r>
      <w:r>
        <w:rPr>
          <w:rFonts w:asciiTheme="majorHAnsi" w:hAnsiTheme="majorHAnsi"/>
          <w:sz w:val="18"/>
          <w:szCs w:val="18"/>
        </w:rPr>
        <w:t>¿</w:t>
      </w:r>
      <w:r w:rsidR="002970BE">
        <w:rPr>
          <w:rFonts w:asciiTheme="majorHAnsi" w:hAnsiTheme="majorHAnsi"/>
          <w:sz w:val="18"/>
          <w:szCs w:val="18"/>
        </w:rPr>
        <w:t>c</w:t>
      </w:r>
      <w:r>
        <w:rPr>
          <w:rFonts w:asciiTheme="majorHAnsi" w:hAnsiTheme="majorHAnsi"/>
          <w:sz w:val="18"/>
          <w:szCs w:val="18"/>
        </w:rPr>
        <w:t>ómo se escribirá el decimal para una unidad y media?</w:t>
      </w:r>
    </w:p>
    <w:p w:rsidR="007C29C8" w:rsidRPr="0088484C" w:rsidRDefault="0088484C" w:rsidP="0088484C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Escucha sus respuestas y observa sus expresiones decimales, </w:t>
      </w:r>
      <w:r w:rsidR="002A680A">
        <w:rPr>
          <w:rFonts w:asciiTheme="majorHAnsi" w:hAnsiTheme="majorHAnsi"/>
          <w:sz w:val="18"/>
          <w:szCs w:val="18"/>
        </w:rPr>
        <w:t xml:space="preserve">a fin de </w:t>
      </w:r>
      <w:r>
        <w:rPr>
          <w:rFonts w:asciiTheme="majorHAnsi" w:hAnsiTheme="majorHAnsi"/>
          <w:sz w:val="18"/>
          <w:szCs w:val="18"/>
        </w:rPr>
        <w:t xml:space="preserve">registrar </w:t>
      </w:r>
      <w:r w:rsidR="002970BE">
        <w:rPr>
          <w:rFonts w:asciiTheme="majorHAnsi" w:hAnsiTheme="majorHAnsi"/>
          <w:sz w:val="18"/>
          <w:szCs w:val="18"/>
        </w:rPr>
        <w:t xml:space="preserve">sus avances </w:t>
      </w:r>
      <w:r>
        <w:rPr>
          <w:rFonts w:asciiTheme="majorHAnsi" w:hAnsiTheme="majorHAnsi"/>
          <w:sz w:val="18"/>
          <w:szCs w:val="18"/>
        </w:rPr>
        <w:t>en el instrumento de evaluación que preparaste.</w:t>
      </w:r>
    </w:p>
    <w:p w:rsidR="001766FE" w:rsidRPr="001766FE" w:rsidRDefault="001766FE" w:rsidP="001766FE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 w:rsidRPr="001766FE">
        <w:rPr>
          <w:rFonts w:asciiTheme="majorHAnsi" w:hAnsiTheme="majorHAnsi"/>
          <w:sz w:val="18"/>
          <w:szCs w:val="18"/>
        </w:rPr>
        <w:t xml:space="preserve">Pide que dibujen sus representaciones con el material concreto, en sus cuadernos. </w:t>
      </w:r>
      <w:r w:rsidR="002970BE">
        <w:rPr>
          <w:rFonts w:asciiTheme="majorHAnsi" w:hAnsiTheme="majorHAnsi"/>
          <w:sz w:val="18"/>
          <w:szCs w:val="18"/>
        </w:rPr>
        <w:t>E</w:t>
      </w:r>
      <w:r w:rsidR="002970BE" w:rsidRPr="001766FE">
        <w:rPr>
          <w:rFonts w:asciiTheme="majorHAnsi" w:hAnsiTheme="majorHAnsi"/>
          <w:sz w:val="18"/>
          <w:szCs w:val="18"/>
        </w:rPr>
        <w:t xml:space="preserve">scribirán </w:t>
      </w:r>
      <w:r w:rsidR="002970BE">
        <w:rPr>
          <w:rFonts w:asciiTheme="majorHAnsi" w:hAnsiTheme="majorHAnsi"/>
          <w:sz w:val="18"/>
          <w:szCs w:val="18"/>
        </w:rPr>
        <w:t>l</w:t>
      </w:r>
      <w:r w:rsidRPr="001766FE">
        <w:rPr>
          <w:rFonts w:asciiTheme="majorHAnsi" w:hAnsiTheme="majorHAnsi"/>
          <w:sz w:val="18"/>
          <w:szCs w:val="18"/>
        </w:rPr>
        <w:t>as fracciones más adelante.</w:t>
      </w:r>
    </w:p>
    <w:p w:rsidR="001766FE" w:rsidRPr="001766FE" w:rsidRDefault="001766FE" w:rsidP="001766FE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color w:val="595959" w:themeColor="text1" w:themeTint="A6"/>
          <w:sz w:val="18"/>
          <w:szCs w:val="18"/>
        </w:rPr>
      </w:pPr>
    </w:p>
    <w:p w:rsidR="006A7BA2" w:rsidRDefault="00464BB0" w:rsidP="00464BB0">
      <w:pPr>
        <w:shd w:val="clear" w:color="auto" w:fill="FFFFFF" w:themeFill="background1"/>
        <w:spacing w:after="0"/>
        <w:ind w:right="-1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464BB0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Socialización de </w:t>
      </w:r>
      <w:r w:rsidR="00AD02E7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las </w:t>
      </w:r>
      <w:r w:rsidRPr="00464BB0">
        <w:rPr>
          <w:rFonts w:asciiTheme="majorHAnsi" w:hAnsiTheme="majorHAnsi"/>
          <w:b/>
          <w:color w:val="595959" w:themeColor="text1" w:themeTint="A6"/>
          <w:sz w:val="18"/>
          <w:szCs w:val="18"/>
        </w:rPr>
        <w:t>representaciones</w:t>
      </w:r>
    </w:p>
    <w:p w:rsidR="00632BD2" w:rsidRPr="00632BD2" w:rsidRDefault="00632BD2" w:rsidP="00632BD2">
      <w:pPr>
        <w:shd w:val="clear" w:color="auto" w:fill="FFFFFF" w:themeFill="background1"/>
        <w:spacing w:after="0"/>
        <w:ind w:left="360" w:right="-1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632BD2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:rsidR="00464BB0" w:rsidRDefault="00814841" w:rsidP="00464BB0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11430</wp:posOffset>
            </wp:positionV>
            <wp:extent cx="908050" cy="1056005"/>
            <wp:effectExtent l="0" t="0" r="635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48">
        <w:rPr>
          <w:rFonts w:asciiTheme="majorHAnsi" w:hAnsiTheme="majorHAnsi"/>
          <w:sz w:val="18"/>
          <w:szCs w:val="18"/>
        </w:rPr>
        <w:t xml:space="preserve">Elige a dos o tres grupos </w:t>
      </w:r>
      <w:r w:rsidR="00863A59">
        <w:rPr>
          <w:rFonts w:asciiTheme="majorHAnsi" w:hAnsiTheme="majorHAnsi"/>
          <w:sz w:val="18"/>
          <w:szCs w:val="18"/>
        </w:rPr>
        <w:t xml:space="preserve">para </w:t>
      </w:r>
      <w:r w:rsidR="00E20648">
        <w:rPr>
          <w:rFonts w:asciiTheme="majorHAnsi" w:hAnsiTheme="majorHAnsi"/>
          <w:sz w:val="18"/>
          <w:szCs w:val="18"/>
        </w:rPr>
        <w:t xml:space="preserve">que </w:t>
      </w:r>
      <w:r w:rsidR="007C29C8">
        <w:rPr>
          <w:rFonts w:asciiTheme="majorHAnsi" w:hAnsiTheme="majorHAnsi"/>
          <w:sz w:val="18"/>
          <w:szCs w:val="18"/>
        </w:rPr>
        <w:t xml:space="preserve">muestren sus representaciones sobre el tablero del material Tiras de fracciones. </w:t>
      </w:r>
      <w:r w:rsidR="00F82FD9">
        <w:rPr>
          <w:rFonts w:asciiTheme="majorHAnsi" w:hAnsiTheme="majorHAnsi"/>
          <w:sz w:val="18"/>
          <w:szCs w:val="18"/>
        </w:rPr>
        <w:t>D</w:t>
      </w:r>
      <w:r w:rsidR="007C29C8">
        <w:rPr>
          <w:rFonts w:asciiTheme="majorHAnsi" w:hAnsiTheme="majorHAnsi"/>
          <w:sz w:val="18"/>
          <w:szCs w:val="18"/>
        </w:rPr>
        <w:t>ebe</w:t>
      </w:r>
      <w:r w:rsidR="00F82FD9">
        <w:rPr>
          <w:rFonts w:asciiTheme="majorHAnsi" w:hAnsiTheme="majorHAnsi"/>
          <w:sz w:val="18"/>
          <w:szCs w:val="18"/>
        </w:rPr>
        <w:t>rá</w:t>
      </w:r>
      <w:r w:rsidR="007C29C8">
        <w:rPr>
          <w:rFonts w:asciiTheme="majorHAnsi" w:hAnsiTheme="majorHAnsi"/>
          <w:sz w:val="18"/>
          <w:szCs w:val="18"/>
        </w:rPr>
        <w:t xml:space="preserve">n ensayar cómo las explicarán. Además, sobre una hoja </w:t>
      </w:r>
      <w:r>
        <w:rPr>
          <w:rFonts w:asciiTheme="majorHAnsi" w:hAnsiTheme="majorHAnsi"/>
          <w:sz w:val="18"/>
          <w:szCs w:val="18"/>
        </w:rPr>
        <w:t>reu</w:t>
      </w:r>
      <w:r w:rsidR="00F82FD9">
        <w:rPr>
          <w:rFonts w:asciiTheme="majorHAnsi" w:hAnsiTheme="majorHAnsi"/>
          <w:sz w:val="18"/>
          <w:szCs w:val="18"/>
        </w:rPr>
        <w:t>tiliz</w:t>
      </w:r>
      <w:r>
        <w:rPr>
          <w:rFonts w:asciiTheme="majorHAnsi" w:hAnsiTheme="majorHAnsi"/>
          <w:sz w:val="18"/>
          <w:szCs w:val="18"/>
        </w:rPr>
        <w:t>able</w:t>
      </w:r>
      <w:r w:rsidR="007C29C8">
        <w:rPr>
          <w:rFonts w:asciiTheme="majorHAnsi" w:hAnsiTheme="majorHAnsi"/>
          <w:sz w:val="18"/>
          <w:szCs w:val="18"/>
        </w:rPr>
        <w:t xml:space="preserve">, </w:t>
      </w:r>
      <w:r w:rsidR="00543512">
        <w:rPr>
          <w:rFonts w:asciiTheme="majorHAnsi" w:hAnsiTheme="majorHAnsi"/>
          <w:sz w:val="18"/>
          <w:szCs w:val="18"/>
        </w:rPr>
        <w:t>e</w:t>
      </w:r>
      <w:r w:rsidR="004B605E">
        <w:rPr>
          <w:rFonts w:asciiTheme="majorHAnsi" w:hAnsiTheme="majorHAnsi"/>
          <w:sz w:val="18"/>
          <w:szCs w:val="18"/>
        </w:rPr>
        <w:t>xpond</w:t>
      </w:r>
      <w:r w:rsidR="00F82FD9">
        <w:rPr>
          <w:rFonts w:asciiTheme="majorHAnsi" w:hAnsiTheme="majorHAnsi"/>
          <w:sz w:val="18"/>
          <w:szCs w:val="18"/>
        </w:rPr>
        <w:t>rá</w:t>
      </w:r>
      <w:r>
        <w:rPr>
          <w:rFonts w:asciiTheme="majorHAnsi" w:hAnsiTheme="majorHAnsi"/>
          <w:sz w:val="18"/>
          <w:szCs w:val="18"/>
        </w:rPr>
        <w:t xml:space="preserve">n los decimales que escribieron y los </w:t>
      </w:r>
      <w:r w:rsidR="00F82FD9">
        <w:rPr>
          <w:rFonts w:asciiTheme="majorHAnsi" w:hAnsiTheme="majorHAnsi"/>
          <w:sz w:val="18"/>
          <w:szCs w:val="18"/>
        </w:rPr>
        <w:t xml:space="preserve">irán </w:t>
      </w:r>
      <w:r>
        <w:rPr>
          <w:rFonts w:asciiTheme="majorHAnsi" w:hAnsiTheme="majorHAnsi"/>
          <w:sz w:val="18"/>
          <w:szCs w:val="18"/>
        </w:rPr>
        <w:t>mostrando junto con sus representaciones.</w:t>
      </w:r>
    </w:p>
    <w:p w:rsidR="00814841" w:rsidRDefault="00E20648" w:rsidP="00814841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Durante las </w:t>
      </w:r>
      <w:r w:rsidR="00632BD2">
        <w:rPr>
          <w:rFonts w:asciiTheme="majorHAnsi" w:hAnsiTheme="majorHAnsi"/>
          <w:sz w:val="18"/>
          <w:szCs w:val="18"/>
        </w:rPr>
        <w:t>presentaciones</w:t>
      </w:r>
      <w:r w:rsidR="00F82FD9">
        <w:rPr>
          <w:rFonts w:asciiTheme="majorHAnsi" w:hAnsiTheme="majorHAnsi"/>
          <w:sz w:val="18"/>
          <w:szCs w:val="18"/>
        </w:rPr>
        <w:t>,</w:t>
      </w:r>
      <w:r w:rsidR="00632BD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pon especial énfasis en los decimales escritos y en las relaciones entre las fracciones y los decimales que se observan. Puedes </w:t>
      </w:r>
      <w:r w:rsidR="00F82FD9">
        <w:rPr>
          <w:rFonts w:asciiTheme="majorHAnsi" w:hAnsiTheme="majorHAnsi"/>
          <w:sz w:val="18"/>
          <w:szCs w:val="18"/>
        </w:rPr>
        <w:t xml:space="preserve">formular </w:t>
      </w:r>
      <w:r>
        <w:rPr>
          <w:rFonts w:asciiTheme="majorHAnsi" w:hAnsiTheme="majorHAnsi"/>
          <w:sz w:val="18"/>
          <w:szCs w:val="18"/>
        </w:rPr>
        <w:t>preguntas como</w:t>
      </w:r>
      <w:r w:rsidR="00F82FD9">
        <w:rPr>
          <w:rFonts w:asciiTheme="majorHAnsi" w:hAnsiTheme="majorHAnsi"/>
          <w:sz w:val="18"/>
          <w:szCs w:val="18"/>
        </w:rPr>
        <w:t xml:space="preserve"> estas</w:t>
      </w:r>
      <w:r>
        <w:rPr>
          <w:rFonts w:asciiTheme="majorHAnsi" w:hAnsiTheme="majorHAnsi"/>
          <w:sz w:val="18"/>
          <w:szCs w:val="18"/>
        </w:rPr>
        <w:t>: ¿Cuántos décimos hay en una unidad?, ¿</w:t>
      </w:r>
      <w:r w:rsidR="00F82FD9">
        <w:rPr>
          <w:rFonts w:asciiTheme="majorHAnsi" w:hAnsiTheme="majorHAnsi"/>
          <w:sz w:val="18"/>
          <w:szCs w:val="18"/>
        </w:rPr>
        <w:t>c</w:t>
      </w:r>
      <w:r>
        <w:rPr>
          <w:rFonts w:asciiTheme="majorHAnsi" w:hAnsiTheme="majorHAnsi"/>
          <w:sz w:val="18"/>
          <w:szCs w:val="18"/>
        </w:rPr>
        <w:t>uántos décimos hay en la mitad?</w:t>
      </w:r>
      <w:r w:rsidR="00F82FD9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632BD2">
        <w:rPr>
          <w:rFonts w:asciiTheme="majorHAnsi" w:hAnsiTheme="majorHAnsi"/>
          <w:sz w:val="18"/>
          <w:szCs w:val="18"/>
        </w:rPr>
        <w:t>¿</w:t>
      </w:r>
      <w:r w:rsidR="00F82FD9">
        <w:rPr>
          <w:rFonts w:asciiTheme="majorHAnsi" w:hAnsiTheme="majorHAnsi"/>
          <w:sz w:val="18"/>
          <w:szCs w:val="18"/>
        </w:rPr>
        <w:t>a</w:t>
      </w:r>
      <w:r w:rsidR="00632BD2">
        <w:rPr>
          <w:rFonts w:asciiTheme="majorHAnsi" w:hAnsiTheme="majorHAnsi"/>
          <w:sz w:val="18"/>
          <w:szCs w:val="18"/>
        </w:rPr>
        <w:t xml:space="preserve"> qué decimal corresponde un medio? Realiza preguntas similares para 1/5, 2/5</w:t>
      </w:r>
      <w:r w:rsidR="00F82FD9">
        <w:rPr>
          <w:rFonts w:asciiTheme="majorHAnsi" w:hAnsiTheme="majorHAnsi"/>
          <w:sz w:val="18"/>
          <w:szCs w:val="18"/>
        </w:rPr>
        <w:t xml:space="preserve"> y</w:t>
      </w:r>
      <w:r w:rsidR="00632BD2">
        <w:rPr>
          <w:rFonts w:asciiTheme="majorHAnsi" w:hAnsiTheme="majorHAnsi"/>
          <w:sz w:val="18"/>
          <w:szCs w:val="18"/>
        </w:rPr>
        <w:t xml:space="preserve"> 3/5. </w:t>
      </w:r>
    </w:p>
    <w:p w:rsidR="00632BD2" w:rsidRDefault="00F82FD9" w:rsidP="00814841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</w:t>
      </w:r>
      <w:r w:rsidR="00632BD2">
        <w:rPr>
          <w:rFonts w:asciiTheme="majorHAnsi" w:hAnsiTheme="majorHAnsi"/>
          <w:sz w:val="18"/>
          <w:szCs w:val="18"/>
        </w:rPr>
        <w:t>omenta la participación de todo</w:t>
      </w:r>
      <w:r>
        <w:rPr>
          <w:rFonts w:asciiTheme="majorHAnsi" w:hAnsiTheme="majorHAnsi"/>
          <w:sz w:val="18"/>
          <w:szCs w:val="18"/>
        </w:rPr>
        <w:t xml:space="preserve">s </w:t>
      </w:r>
      <w:r w:rsidR="00632BD2">
        <w:rPr>
          <w:rFonts w:asciiTheme="majorHAnsi" w:hAnsiTheme="majorHAnsi"/>
          <w:sz w:val="18"/>
          <w:szCs w:val="18"/>
        </w:rPr>
        <w:t>pregunta</w:t>
      </w:r>
      <w:r>
        <w:rPr>
          <w:rFonts w:asciiTheme="majorHAnsi" w:hAnsiTheme="majorHAnsi"/>
          <w:sz w:val="18"/>
          <w:szCs w:val="18"/>
        </w:rPr>
        <w:t>ndo</w:t>
      </w:r>
      <w:r w:rsidR="00632BD2">
        <w:rPr>
          <w:rFonts w:asciiTheme="majorHAnsi" w:hAnsiTheme="majorHAnsi"/>
          <w:sz w:val="18"/>
          <w:szCs w:val="18"/>
        </w:rPr>
        <w:t xml:space="preserve"> si están </w:t>
      </w:r>
      <w:r>
        <w:rPr>
          <w:rFonts w:asciiTheme="majorHAnsi" w:hAnsiTheme="majorHAnsi"/>
          <w:sz w:val="18"/>
          <w:szCs w:val="18"/>
        </w:rPr>
        <w:t xml:space="preserve">de acuerdo </w:t>
      </w:r>
      <w:r w:rsidR="00632BD2">
        <w:rPr>
          <w:rFonts w:asciiTheme="majorHAnsi" w:hAnsiTheme="majorHAnsi"/>
          <w:sz w:val="18"/>
          <w:szCs w:val="18"/>
        </w:rPr>
        <w:t xml:space="preserve">o no con lo presentado por </w:t>
      </w:r>
      <w:r>
        <w:rPr>
          <w:rFonts w:asciiTheme="majorHAnsi" w:hAnsiTheme="majorHAnsi"/>
          <w:sz w:val="18"/>
          <w:szCs w:val="18"/>
        </w:rPr>
        <w:t xml:space="preserve">cada </w:t>
      </w:r>
      <w:r w:rsidR="00632BD2">
        <w:rPr>
          <w:rFonts w:asciiTheme="majorHAnsi" w:hAnsiTheme="majorHAnsi"/>
          <w:sz w:val="18"/>
          <w:szCs w:val="18"/>
        </w:rPr>
        <w:t xml:space="preserve">grupo, si tienen otra forma de </w:t>
      </w:r>
      <w:r>
        <w:rPr>
          <w:rFonts w:asciiTheme="majorHAnsi" w:hAnsiTheme="majorHAnsi"/>
          <w:sz w:val="18"/>
          <w:szCs w:val="18"/>
        </w:rPr>
        <w:t xml:space="preserve">resolución </w:t>
      </w:r>
      <w:r w:rsidR="00632BD2">
        <w:rPr>
          <w:rFonts w:asciiTheme="majorHAnsi" w:hAnsiTheme="majorHAnsi"/>
          <w:sz w:val="18"/>
          <w:szCs w:val="18"/>
        </w:rPr>
        <w:t xml:space="preserve">o si encuentran </w:t>
      </w:r>
      <w:r w:rsidR="009E7A8E">
        <w:rPr>
          <w:rFonts w:asciiTheme="majorHAnsi" w:hAnsiTheme="majorHAnsi"/>
          <w:sz w:val="18"/>
          <w:szCs w:val="18"/>
        </w:rPr>
        <w:t xml:space="preserve">una </w:t>
      </w:r>
      <w:r w:rsidR="00632BD2">
        <w:rPr>
          <w:rFonts w:asciiTheme="majorHAnsi" w:hAnsiTheme="majorHAnsi"/>
          <w:sz w:val="18"/>
          <w:szCs w:val="18"/>
        </w:rPr>
        <w:t>relación que no se evidenció.</w:t>
      </w:r>
    </w:p>
    <w:p w:rsidR="00F62104" w:rsidRDefault="00F62104" w:rsidP="00632BD2">
      <w:pPr>
        <w:shd w:val="clear" w:color="auto" w:fill="FFFFFF" w:themeFill="background1"/>
        <w:spacing w:after="0"/>
        <w:ind w:right="-1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:rsidR="00632BD2" w:rsidRPr="00632BD2" w:rsidRDefault="00632BD2" w:rsidP="00632BD2">
      <w:pPr>
        <w:shd w:val="clear" w:color="auto" w:fill="FFFFFF" w:themeFill="background1"/>
        <w:spacing w:after="0"/>
        <w:ind w:right="-1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632BD2">
        <w:rPr>
          <w:rFonts w:asciiTheme="majorHAnsi" w:hAnsiTheme="majorHAnsi"/>
          <w:b/>
          <w:color w:val="595959" w:themeColor="text1" w:themeTint="A6"/>
          <w:sz w:val="18"/>
          <w:szCs w:val="18"/>
        </w:rPr>
        <w:t>Reflexión y formalización</w:t>
      </w:r>
    </w:p>
    <w:p w:rsidR="001766FE" w:rsidRDefault="008B18B2" w:rsidP="001766FE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</w:t>
      </w:r>
      <w:r w:rsidR="00632BD2">
        <w:rPr>
          <w:rFonts w:asciiTheme="majorHAnsi" w:hAnsiTheme="majorHAnsi"/>
          <w:sz w:val="18"/>
          <w:szCs w:val="18"/>
        </w:rPr>
        <w:t>oncluida</w:t>
      </w:r>
      <w:r>
        <w:rPr>
          <w:rFonts w:asciiTheme="majorHAnsi" w:hAnsiTheme="majorHAnsi"/>
          <w:sz w:val="18"/>
          <w:szCs w:val="18"/>
        </w:rPr>
        <w:t>s</w:t>
      </w:r>
      <w:r w:rsidR="00632BD2">
        <w:rPr>
          <w:rFonts w:asciiTheme="majorHAnsi" w:hAnsiTheme="majorHAnsi"/>
          <w:sz w:val="18"/>
          <w:szCs w:val="18"/>
        </w:rPr>
        <w:t xml:space="preserve"> las presentaciones, </w:t>
      </w:r>
      <w:r w:rsidR="001766FE">
        <w:rPr>
          <w:rFonts w:asciiTheme="majorHAnsi" w:hAnsiTheme="majorHAnsi"/>
          <w:sz w:val="18"/>
          <w:szCs w:val="18"/>
        </w:rPr>
        <w:t xml:space="preserve">revisa lo que </w:t>
      </w:r>
      <w:r w:rsidR="003445AE">
        <w:rPr>
          <w:rFonts w:asciiTheme="majorHAnsi" w:hAnsiTheme="majorHAnsi"/>
          <w:sz w:val="18"/>
          <w:szCs w:val="18"/>
        </w:rPr>
        <w:t>desarrollaron</w:t>
      </w:r>
      <w:r w:rsidR="001766FE">
        <w:rPr>
          <w:rFonts w:asciiTheme="majorHAnsi" w:hAnsiTheme="majorHAnsi"/>
          <w:sz w:val="18"/>
          <w:szCs w:val="18"/>
        </w:rPr>
        <w:t xml:space="preserve"> los estudiantes, </w:t>
      </w:r>
      <w:r>
        <w:rPr>
          <w:rFonts w:asciiTheme="majorHAnsi" w:hAnsiTheme="majorHAnsi"/>
          <w:sz w:val="18"/>
          <w:szCs w:val="18"/>
        </w:rPr>
        <w:t>a partir de las siguientes interrogantes</w:t>
      </w:r>
      <w:r w:rsidR="001766FE">
        <w:rPr>
          <w:rFonts w:asciiTheme="majorHAnsi" w:hAnsiTheme="majorHAnsi"/>
          <w:sz w:val="18"/>
          <w:szCs w:val="18"/>
        </w:rPr>
        <w:t>: ¿Todos hallaron las fracciones decimales?</w:t>
      </w:r>
      <w:r>
        <w:rPr>
          <w:rFonts w:asciiTheme="majorHAnsi" w:hAnsiTheme="majorHAnsi"/>
          <w:sz w:val="18"/>
          <w:szCs w:val="18"/>
        </w:rPr>
        <w:t>,</w:t>
      </w:r>
      <w:r w:rsidR="001766FE">
        <w:rPr>
          <w:rFonts w:asciiTheme="majorHAnsi" w:hAnsiTheme="majorHAnsi"/>
          <w:sz w:val="18"/>
          <w:szCs w:val="18"/>
        </w:rPr>
        <w:t xml:space="preserve"> ¿</w:t>
      </w:r>
      <w:r>
        <w:rPr>
          <w:rFonts w:asciiTheme="majorHAnsi" w:hAnsiTheme="majorHAnsi"/>
          <w:sz w:val="18"/>
          <w:szCs w:val="18"/>
        </w:rPr>
        <w:t>coincidieron</w:t>
      </w:r>
      <w:r w:rsidR="001766FE">
        <w:rPr>
          <w:rFonts w:asciiTheme="majorHAnsi" w:hAnsiTheme="majorHAnsi"/>
          <w:sz w:val="18"/>
          <w:szCs w:val="18"/>
        </w:rPr>
        <w:t>?, ¿</w:t>
      </w:r>
      <w:r>
        <w:rPr>
          <w:rFonts w:asciiTheme="majorHAnsi" w:hAnsiTheme="majorHAnsi"/>
          <w:sz w:val="18"/>
          <w:szCs w:val="18"/>
        </w:rPr>
        <w:t xml:space="preserve">en </w:t>
      </w:r>
      <w:r w:rsidR="001766FE">
        <w:rPr>
          <w:rFonts w:asciiTheme="majorHAnsi" w:hAnsiTheme="majorHAnsi"/>
          <w:sz w:val="18"/>
          <w:szCs w:val="18"/>
        </w:rPr>
        <w:t xml:space="preserve">cuáles tuvieron diferencias?  Escribe las fracciones en la pizarra y sus equivalencias, con la participación de </w:t>
      </w:r>
      <w:r>
        <w:rPr>
          <w:rFonts w:asciiTheme="majorHAnsi" w:hAnsiTheme="majorHAnsi"/>
          <w:sz w:val="18"/>
          <w:szCs w:val="18"/>
        </w:rPr>
        <w:t>algunos/as voluntarios/as</w:t>
      </w:r>
      <w:r w:rsidR="001766FE">
        <w:rPr>
          <w:rFonts w:asciiTheme="majorHAnsi" w:hAnsiTheme="majorHAnsi"/>
          <w:sz w:val="18"/>
          <w:szCs w:val="18"/>
        </w:rPr>
        <w:t>.</w:t>
      </w:r>
      <w:r w:rsidR="00D840D3">
        <w:rPr>
          <w:rFonts w:asciiTheme="majorHAnsi" w:hAnsiTheme="majorHAnsi"/>
          <w:sz w:val="18"/>
          <w:szCs w:val="18"/>
        </w:rPr>
        <w:t xml:space="preserve"> Agrega otras fracciones que </w:t>
      </w:r>
      <w:r w:rsidR="003445AE">
        <w:rPr>
          <w:rFonts w:asciiTheme="majorHAnsi" w:hAnsiTheme="majorHAnsi"/>
          <w:sz w:val="18"/>
          <w:szCs w:val="18"/>
        </w:rPr>
        <w:t xml:space="preserve">se mostraron </w:t>
      </w:r>
      <w:r w:rsidR="00D840D3">
        <w:rPr>
          <w:rFonts w:asciiTheme="majorHAnsi" w:hAnsiTheme="majorHAnsi"/>
          <w:sz w:val="18"/>
          <w:szCs w:val="18"/>
        </w:rPr>
        <w:t>en las representaciones.</w:t>
      </w:r>
    </w:p>
    <w:p w:rsidR="001766FE" w:rsidRDefault="00330B85" w:rsidP="00330B85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Mientras escribe</w:t>
      </w:r>
      <w:r w:rsidR="008B18B2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las equivalencias, muestra las representaciones en la bandeja del material Tiras de fracciones. </w:t>
      </w:r>
      <w:r w:rsidR="00D840D3">
        <w:rPr>
          <w:rFonts w:asciiTheme="majorHAnsi" w:hAnsiTheme="majorHAnsi"/>
          <w:sz w:val="18"/>
          <w:szCs w:val="18"/>
        </w:rPr>
        <w:t xml:space="preserve">Es importante que menciones que </w:t>
      </w:r>
      <w:r w:rsidR="008B18B2">
        <w:rPr>
          <w:rFonts w:asciiTheme="majorHAnsi" w:hAnsiTheme="majorHAnsi"/>
          <w:sz w:val="18"/>
          <w:szCs w:val="18"/>
        </w:rPr>
        <w:t xml:space="preserve">siempre </w:t>
      </w:r>
      <w:r w:rsidR="00D840D3">
        <w:rPr>
          <w:rFonts w:asciiTheme="majorHAnsi" w:hAnsiTheme="majorHAnsi"/>
          <w:sz w:val="18"/>
          <w:szCs w:val="18"/>
        </w:rPr>
        <w:t>una unidad tiene 10 décimos</w:t>
      </w:r>
      <w:r w:rsidR="008B18B2">
        <w:rPr>
          <w:rFonts w:asciiTheme="majorHAnsi" w:hAnsiTheme="majorHAnsi"/>
          <w:sz w:val="18"/>
          <w:szCs w:val="18"/>
        </w:rPr>
        <w:t xml:space="preserve"> y</w:t>
      </w:r>
      <w:r w:rsidR="00D840D3">
        <w:rPr>
          <w:rFonts w:asciiTheme="majorHAnsi" w:hAnsiTheme="majorHAnsi"/>
          <w:sz w:val="18"/>
          <w:szCs w:val="18"/>
        </w:rPr>
        <w:t xml:space="preserve"> que media unidad </w:t>
      </w:r>
      <w:r w:rsidR="008B18B2">
        <w:rPr>
          <w:rFonts w:asciiTheme="majorHAnsi" w:hAnsiTheme="majorHAnsi"/>
          <w:sz w:val="18"/>
          <w:szCs w:val="18"/>
        </w:rPr>
        <w:t xml:space="preserve">tiene </w:t>
      </w:r>
      <w:r w:rsidR="00D840D3">
        <w:rPr>
          <w:rFonts w:asciiTheme="majorHAnsi" w:hAnsiTheme="majorHAnsi"/>
          <w:sz w:val="18"/>
          <w:szCs w:val="18"/>
        </w:rPr>
        <w:t xml:space="preserve">5 décimos.  </w:t>
      </w:r>
      <w:r>
        <w:rPr>
          <w:rFonts w:asciiTheme="majorHAnsi" w:hAnsiTheme="majorHAnsi"/>
          <w:sz w:val="18"/>
          <w:szCs w:val="18"/>
        </w:rPr>
        <w:t xml:space="preserve">Haz una mención especial </w:t>
      </w:r>
      <w:r w:rsidR="008B18B2">
        <w:rPr>
          <w:rFonts w:asciiTheme="majorHAnsi" w:hAnsiTheme="majorHAnsi"/>
          <w:sz w:val="18"/>
          <w:szCs w:val="18"/>
        </w:rPr>
        <w:t xml:space="preserve">sobre </w:t>
      </w:r>
      <w:r>
        <w:rPr>
          <w:rFonts w:asciiTheme="majorHAnsi" w:hAnsiTheme="majorHAnsi"/>
          <w:sz w:val="18"/>
          <w:szCs w:val="18"/>
        </w:rPr>
        <w:t>las fra</w:t>
      </w:r>
      <w:r w:rsidR="00D840D3">
        <w:rPr>
          <w:rFonts w:asciiTheme="majorHAnsi" w:hAnsiTheme="majorHAnsi"/>
          <w:sz w:val="18"/>
          <w:szCs w:val="18"/>
        </w:rPr>
        <w:t xml:space="preserve">cciones mixtas y qué significan, así como el decimal cuya unidad no es </w:t>
      </w:r>
      <w:r w:rsidR="008B18B2">
        <w:rPr>
          <w:rFonts w:asciiTheme="majorHAnsi" w:hAnsiTheme="majorHAnsi"/>
          <w:sz w:val="18"/>
          <w:szCs w:val="18"/>
        </w:rPr>
        <w:t>0</w:t>
      </w:r>
      <w:r w:rsidR="00D840D3">
        <w:rPr>
          <w:rFonts w:asciiTheme="majorHAnsi" w:hAnsiTheme="majorHAnsi"/>
          <w:sz w:val="18"/>
          <w:szCs w:val="18"/>
        </w:rPr>
        <w:t>.</w:t>
      </w:r>
    </w:p>
    <w:p w:rsidR="00D840D3" w:rsidRDefault="00CE7CDD" w:rsidP="00CE7CDD">
      <w:pPr>
        <w:shd w:val="clear" w:color="auto" w:fill="FFFFFF" w:themeFill="background1"/>
        <w:spacing w:after="0"/>
        <w:ind w:left="708" w:right="-1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eastAsiaTheme="minorEastAsia" w:hAnsiTheme="majorHAnsi"/>
          <w:noProof/>
          <w:sz w:val="18"/>
          <w:szCs w:val="18"/>
          <w:lang w:eastAsia="es-PE"/>
        </w:rPr>
        <mc:AlternateContent>
          <mc:Choice Requires="wps">
            <w:drawing>
              <wp:inline distT="0" distB="0" distL="0" distR="0" wp14:anchorId="19F3E9DE" wp14:editId="3D5FB8A0">
                <wp:extent cx="3338623" cy="425302"/>
                <wp:effectExtent l="0" t="0" r="14605" b="13335"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42530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4AA" w:rsidRPr="006E0E47" w:rsidRDefault="003B24AA" w:rsidP="00CE7CDD">
                            <w:pPr>
                              <w:shd w:val="clear" w:color="auto" w:fill="D5DCE4" w:themeFill="text2" w:themeFillTint="33"/>
                              <w:spacing w:after="0"/>
                              <w:ind w:right="-1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E0E4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Para expresar una fracción cualquiera como número decimal, se debe encontrar su fracción decimal equivalente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F3E9DE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7" type="#_x0000_t202" style="width:262.9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" fillcolor="#d5dce4 [671]" strokeweight=".5pt">
                <v:textbox>
                  <w:txbxContent>
                    <w:p w:rsidR="003B24AA" w:rsidRPr="006E0E47" w:rsidRDefault="003B24AA" w:rsidP="00CE7CDD">
                      <w:pPr>
                        <w:shd w:val="clear" w:color="auto" w:fill="D5DCE4" w:themeFill="text2" w:themeFillTint="33"/>
                        <w:spacing w:after="0"/>
                        <w:ind w:right="-1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E0E4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Para expresar una fracción cualquiera como número decimal, se debe encontrar su fracción decimal equivalente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0D3" w:rsidRDefault="00D840D3" w:rsidP="001766FE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</w:p>
    <w:p w:rsidR="001766FE" w:rsidRDefault="001766FE" w:rsidP="001766FE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  <w:r w:rsidRPr="00AA0D3B">
        <w:rPr>
          <w:rFonts w:asciiTheme="majorHAnsi" w:hAnsiTheme="majorHAnsi"/>
          <w:sz w:val="18"/>
          <w:szCs w:val="18"/>
        </w:rPr>
        <w:t>Tres quintos de frasco</w:t>
      </w:r>
      <w:r>
        <w:rPr>
          <w:rFonts w:asciiTheme="majorHAnsi" w:hAnsiTheme="majorHAnsi"/>
          <w:sz w:val="18"/>
          <w:szCs w:val="18"/>
        </w:rPr>
        <w:t xml:space="preserve">    </w:t>
      </w:r>
      <w:r w:rsidR="00330B85"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1766FE">
        <w:rPr>
          <w:rFonts w:asciiTheme="majorHAnsi" w:hAnsiTheme="majorHAnsi"/>
          <w:sz w:val="24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5</m:t>
            </m:r>
          </m:den>
        </m:f>
      </m:oMath>
      <w:r w:rsidR="00330B85">
        <w:rPr>
          <w:rFonts w:asciiTheme="majorHAnsi" w:eastAsiaTheme="minorEastAsia" w:hAnsiTheme="majorHAnsi"/>
          <w:sz w:val="24"/>
          <w:szCs w:val="18"/>
        </w:rPr>
        <w:t xml:space="preserve">     =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10</m:t>
            </m:r>
          </m:den>
        </m:f>
      </m:oMath>
      <w:r w:rsidR="00D840D3">
        <w:rPr>
          <w:rFonts w:asciiTheme="majorHAnsi" w:eastAsiaTheme="minorEastAsia" w:hAnsiTheme="majorHAnsi"/>
          <w:sz w:val="24"/>
          <w:szCs w:val="18"/>
        </w:rPr>
        <w:t xml:space="preserve">         =    0,6</w:t>
      </w:r>
    </w:p>
    <w:p w:rsidR="001766FE" w:rsidRPr="001766FE" w:rsidRDefault="001766FE" w:rsidP="001766FE">
      <w:p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</w:p>
    <w:p w:rsidR="001766FE" w:rsidRDefault="001766FE" w:rsidP="001766FE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  <w:r w:rsidRPr="001766FE">
        <w:rPr>
          <w:rFonts w:asciiTheme="majorHAnsi" w:hAnsiTheme="majorHAnsi"/>
          <w:sz w:val="18"/>
          <w:szCs w:val="18"/>
        </w:rPr>
        <w:t>Medio frasco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330B85">
        <w:rPr>
          <w:rFonts w:asciiTheme="majorHAnsi" w:hAnsiTheme="majorHAnsi"/>
          <w:sz w:val="18"/>
          <w:szCs w:val="1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2</m:t>
            </m:r>
          </m:den>
        </m:f>
      </m:oMath>
      <w:r w:rsidR="00330B85">
        <w:rPr>
          <w:rFonts w:asciiTheme="majorHAnsi" w:eastAsiaTheme="minorEastAsia" w:hAnsiTheme="majorHAnsi"/>
          <w:sz w:val="24"/>
          <w:szCs w:val="18"/>
        </w:rPr>
        <w:t xml:space="preserve">     =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10</m:t>
            </m:r>
          </m:den>
        </m:f>
      </m:oMath>
      <w:r w:rsidR="00D840D3">
        <w:rPr>
          <w:rFonts w:asciiTheme="majorHAnsi" w:eastAsiaTheme="minorEastAsia" w:hAnsiTheme="majorHAnsi"/>
          <w:sz w:val="24"/>
          <w:szCs w:val="18"/>
        </w:rPr>
        <w:t xml:space="preserve">         =     0,5</w:t>
      </w:r>
    </w:p>
    <w:p w:rsidR="001766FE" w:rsidRDefault="001766FE" w:rsidP="001766FE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</w:p>
    <w:p w:rsidR="001766FE" w:rsidRPr="001766FE" w:rsidRDefault="00330B85" w:rsidP="001766FE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E2F386" wp14:editId="36A54255">
                <wp:simplePos x="0" y="0"/>
                <wp:positionH relativeFrom="column">
                  <wp:posOffset>1364891</wp:posOffset>
                </wp:positionH>
                <wp:positionV relativeFrom="paragraph">
                  <wp:posOffset>272339</wp:posOffset>
                </wp:positionV>
                <wp:extent cx="1093304" cy="402087"/>
                <wp:effectExtent l="0" t="0" r="12065" b="1714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304" cy="402087"/>
                          <a:chOff x="0" y="0"/>
                          <a:chExt cx="1093304" cy="402087"/>
                        </a:xfrm>
                      </wpg:grpSpPr>
                      <wps:wsp>
                        <wps:cNvPr id="15" name="Cerrar llave 15"/>
                        <wps:cNvSpPr/>
                        <wps:spPr>
                          <a:xfrm rot="5400000">
                            <a:off x="381000" y="-343348"/>
                            <a:ext cx="138432" cy="825127"/>
                          </a:xfrm>
                          <a:prstGeom prst="rightBrace">
                            <a:avLst>
                              <a:gd name="adj1" fmla="val 52831"/>
                              <a:gd name="adj2" fmla="val 50000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0" y="137043"/>
                            <a:ext cx="1093304" cy="2650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B24AA" w:rsidRPr="00330B85" w:rsidRDefault="003B24AA">
                              <w:pPr>
                                <w:rPr>
                                  <w:sz w:val="18"/>
                                </w:rPr>
                              </w:pPr>
                              <w:r w:rsidRPr="00330B85">
                                <w:rPr>
                                  <w:sz w:val="18"/>
                                </w:rPr>
                                <w:t>Fracciones mixtas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E2F386" id="Grupo 17" o:spid="_x0000_s1028" style="position:absolute;left:0;text-align:left;margin-left:107.45pt;margin-top:21.45pt;width:86.1pt;height:31.65pt;z-index:251662336;mso-position-horizontal-relative:text;mso-position-vertical-relative:text" coordsize="10933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Cerrar llave 15" o:spid="_x0000_s1029" type="#_x0000_t88" style="position:absolute;left:3810;top:-3434;width:1384;height:82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K+8EA&#10;AADbAAAADwAAAGRycy9kb3ducmV2LnhtbERPTWvCQBC9F/wPywheSt0oVULqKhoQpF5qIj0P2TEJ&#10;zc6G7JrEf+8WCr3N433OZjeaRvTUudqygsU8AkFcWF1zqeCaH99iEM4ja2wsk4IHOdhtJy8bTLQd&#10;+EJ95ksRQtglqKDyvk2kdEVFBt3ctsSBu9nOoA+wK6XucAjhppHLKFpLgzWHhgpbSisqfrK7UfD1&#10;/X4oX29+OOM5f6Srz9jgIVZqNh33HyA8jf5f/Oc+6TB/Bb+/h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CvvBAAAA2wAAAA8AAAAAAAAAAAAAAAAAmAIAAGRycy9kb3du&#10;cmV2LnhtbFBLBQYAAAAABAAEAPUAAACGAwAAAAA=&#10;" adj="1915" strokecolor="#5b9bd5 [3204]" strokeweight="1pt">
                  <v:stroke joinstyle="miter"/>
                </v:shape>
                <v:shape id="Cuadro de texto 16" o:spid="_x0000_s1030" type="#_x0000_t202" style="position:absolute;top:1370;width:10933;height:2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3B24AA" w:rsidRPr="00330B85" w:rsidRDefault="003B24AA">
                        <w:pPr>
                          <w:rPr>
                            <w:sz w:val="18"/>
                          </w:rPr>
                        </w:pPr>
                        <w:r w:rsidRPr="00330B85">
                          <w:rPr>
                            <w:sz w:val="18"/>
                          </w:rPr>
                          <w:t>Fracciones mixtas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66FE" w:rsidRPr="001766FE">
        <w:rPr>
          <w:rFonts w:asciiTheme="majorHAnsi" w:hAnsiTheme="majorHAnsi"/>
          <w:sz w:val="18"/>
          <w:szCs w:val="18"/>
        </w:rPr>
        <w:t>Un frasco y medio</w:t>
      </w:r>
      <w:r>
        <w:rPr>
          <w:rFonts w:asciiTheme="majorHAnsi" w:hAnsiTheme="majorHAnsi"/>
          <w:sz w:val="18"/>
          <w:szCs w:val="18"/>
        </w:rPr>
        <w:t xml:space="preserve">              </w:t>
      </w:r>
      <w:r w:rsidRPr="00330B85">
        <w:rPr>
          <w:rFonts w:asciiTheme="majorHAnsi" w:hAnsiTheme="majorHAnsi"/>
          <w:sz w:val="28"/>
          <w:szCs w:val="18"/>
        </w:rPr>
        <w:t>1</w:t>
      </w:r>
      <w:r>
        <w:rPr>
          <w:rFonts w:asciiTheme="majorHAnsi" w:hAnsiTheme="majorHAnsi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2</m:t>
            </m:r>
          </m:den>
        </m:f>
      </m:oMath>
      <w:r>
        <w:rPr>
          <w:rFonts w:asciiTheme="majorHAnsi" w:eastAsiaTheme="minorEastAsia" w:hAnsiTheme="majorHAnsi"/>
          <w:sz w:val="24"/>
          <w:szCs w:val="18"/>
        </w:rPr>
        <w:t xml:space="preserve">     =    </w:t>
      </w:r>
      <w:r w:rsidRPr="00330B85">
        <w:rPr>
          <w:rFonts w:asciiTheme="majorHAnsi" w:hAnsiTheme="majorHAnsi"/>
          <w:sz w:val="28"/>
          <w:szCs w:val="18"/>
        </w:rPr>
        <w:t>1</w:t>
      </w:r>
      <w:r>
        <w:rPr>
          <w:rFonts w:asciiTheme="majorHAnsi" w:eastAsiaTheme="minorEastAsia" w:hAnsiTheme="majorHAnsi"/>
          <w:sz w:val="24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10</m:t>
            </m:r>
          </m:den>
        </m:f>
      </m:oMath>
      <w:r w:rsidR="00D840D3">
        <w:rPr>
          <w:rFonts w:asciiTheme="majorHAnsi" w:eastAsiaTheme="minorEastAsia" w:hAnsiTheme="majorHAnsi"/>
          <w:sz w:val="24"/>
          <w:szCs w:val="18"/>
        </w:rPr>
        <w:t xml:space="preserve">     =     1,5</w:t>
      </w:r>
    </w:p>
    <w:p w:rsidR="00D840D3" w:rsidRDefault="00D840D3" w:rsidP="001766FE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</w:p>
    <w:p w:rsidR="001766FE" w:rsidRDefault="001766FE" w:rsidP="001766FE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</w:p>
    <w:p w:rsidR="00D840D3" w:rsidRDefault="00D840D3" w:rsidP="00D840D3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</w:p>
    <w:p w:rsidR="00427A43" w:rsidRPr="00427A43" w:rsidRDefault="00427A43" w:rsidP="00CE7CDD">
      <w:pPr>
        <w:shd w:val="clear" w:color="auto" w:fill="FFFFFF" w:themeFill="background1"/>
        <w:spacing w:after="0"/>
        <w:ind w:right="-1" w:firstLine="360"/>
        <w:rPr>
          <w:rFonts w:asciiTheme="majorHAnsi" w:eastAsiaTheme="minorEastAsia" w:hAnsiTheme="majorHAnsi"/>
          <w:sz w:val="18"/>
          <w:szCs w:val="18"/>
        </w:rPr>
      </w:pPr>
      <w:r w:rsidRPr="00427A43">
        <w:rPr>
          <w:rFonts w:asciiTheme="majorHAnsi" w:eastAsiaTheme="minorEastAsia" w:hAnsiTheme="majorHAnsi"/>
          <w:sz w:val="18"/>
          <w:szCs w:val="18"/>
        </w:rPr>
        <w:t>Otras fracciones:</w:t>
      </w:r>
      <w:r w:rsidR="008B18B2">
        <w:rPr>
          <w:rFonts w:asciiTheme="majorHAnsi" w:eastAsiaTheme="minorEastAsia" w:hAnsiTheme="majorHAnsi"/>
          <w:sz w:val="18"/>
          <w:szCs w:val="18"/>
        </w:rPr>
        <w:t xml:space="preserve"> </w:t>
      </w:r>
    </w:p>
    <w:p w:rsidR="00427A43" w:rsidRDefault="00427A43" w:rsidP="00427A43">
      <w:pPr>
        <w:shd w:val="clear" w:color="auto" w:fill="FFFFFF" w:themeFill="background1"/>
        <w:spacing w:after="0"/>
        <w:ind w:right="-1"/>
        <w:rPr>
          <w:rFonts w:asciiTheme="majorHAnsi" w:eastAsiaTheme="minorEastAsia" w:hAnsiTheme="majorHAnsi"/>
          <w:sz w:val="18"/>
          <w:szCs w:val="18"/>
        </w:rPr>
      </w:pPr>
    </w:p>
    <w:p w:rsidR="00D840D3" w:rsidRPr="00427A43" w:rsidRDefault="00427A43" w:rsidP="00CE7CDD">
      <w:pPr>
        <w:shd w:val="clear" w:color="auto" w:fill="FFFFFF" w:themeFill="background1"/>
        <w:spacing w:after="0"/>
        <w:ind w:right="-1" w:firstLine="360"/>
        <w:rPr>
          <w:rFonts w:asciiTheme="majorHAnsi" w:eastAsiaTheme="minorEastAsia" w:hAnsiTheme="majorHAnsi"/>
          <w:sz w:val="24"/>
          <w:szCs w:val="18"/>
        </w:rPr>
      </w:pPr>
      <w:r w:rsidRPr="00427A43">
        <w:rPr>
          <w:rFonts w:asciiTheme="majorHAnsi" w:eastAsiaTheme="minorEastAsia" w:hAnsiTheme="majorHAnsi"/>
          <w:sz w:val="18"/>
          <w:szCs w:val="18"/>
        </w:rPr>
        <w:t>Un quinto</w:t>
      </w:r>
      <w:r>
        <w:rPr>
          <w:rFonts w:asciiTheme="majorHAnsi" w:eastAsiaTheme="minorEastAsia" w:hAnsiTheme="majorHAnsi"/>
          <w:sz w:val="24"/>
          <w:szCs w:val="18"/>
        </w:rPr>
        <w:t xml:space="preserve">  </w:t>
      </w:r>
      <w:r>
        <w:rPr>
          <w:rFonts w:asciiTheme="majorHAnsi" w:eastAsiaTheme="minorEastAsia" w:hAnsiTheme="majorHAnsi"/>
          <w:sz w:val="24"/>
          <w:szCs w:val="18"/>
        </w:rPr>
        <w:tab/>
      </w:r>
      <w:r>
        <w:rPr>
          <w:rFonts w:asciiTheme="majorHAnsi" w:eastAsiaTheme="minorEastAsia" w:hAnsiTheme="majorHAnsi"/>
          <w:sz w:val="24"/>
          <w:szCs w:val="18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5</m:t>
            </m:r>
          </m:den>
        </m:f>
      </m:oMath>
      <w:r w:rsidR="00D840D3" w:rsidRPr="00D840D3">
        <w:rPr>
          <w:rFonts w:asciiTheme="majorHAnsi" w:eastAsiaTheme="minorEastAsia" w:hAnsiTheme="majorHAnsi"/>
          <w:sz w:val="24"/>
          <w:szCs w:val="18"/>
        </w:rPr>
        <w:t xml:space="preserve">     =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10</m:t>
            </m:r>
          </m:den>
        </m:f>
      </m:oMath>
      <w:r w:rsidR="00D840D3" w:rsidRPr="00D840D3">
        <w:rPr>
          <w:rFonts w:asciiTheme="majorHAnsi" w:eastAsiaTheme="minorEastAsia" w:hAnsiTheme="majorHAnsi"/>
          <w:sz w:val="24"/>
          <w:szCs w:val="18"/>
        </w:rPr>
        <w:t xml:space="preserve">     </w:t>
      </w:r>
      <w:r w:rsidR="00D840D3">
        <w:rPr>
          <w:rFonts w:asciiTheme="majorHAnsi" w:eastAsiaTheme="minorEastAsia" w:hAnsiTheme="majorHAnsi"/>
          <w:sz w:val="24"/>
          <w:szCs w:val="18"/>
        </w:rPr>
        <w:t>=    0,2</w:t>
      </w:r>
    </w:p>
    <w:p w:rsidR="00D840D3" w:rsidRDefault="00D840D3" w:rsidP="00D840D3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</w:p>
    <w:p w:rsidR="00D840D3" w:rsidRDefault="00427A43" w:rsidP="00CE7CDD">
      <w:pPr>
        <w:shd w:val="clear" w:color="auto" w:fill="FFFFFF" w:themeFill="background1"/>
        <w:spacing w:after="0"/>
        <w:ind w:right="-1" w:firstLine="360"/>
        <w:rPr>
          <w:rFonts w:asciiTheme="majorHAnsi" w:eastAsiaTheme="minorEastAsia" w:hAnsiTheme="majorHAnsi"/>
          <w:sz w:val="24"/>
          <w:szCs w:val="18"/>
        </w:rPr>
      </w:pPr>
      <w:r w:rsidRPr="00427A43">
        <w:rPr>
          <w:rFonts w:asciiTheme="majorHAnsi" w:eastAsiaTheme="minorEastAsia" w:hAnsiTheme="majorHAnsi"/>
          <w:sz w:val="18"/>
          <w:szCs w:val="18"/>
        </w:rPr>
        <w:t>Dos quinto</w:t>
      </w:r>
      <w:r>
        <w:rPr>
          <w:rFonts w:asciiTheme="majorHAnsi" w:eastAsiaTheme="minorEastAsia" w:hAnsiTheme="majorHAnsi"/>
          <w:sz w:val="18"/>
          <w:szCs w:val="18"/>
        </w:rPr>
        <w:t>s</w:t>
      </w:r>
      <w:r>
        <w:rPr>
          <w:rFonts w:asciiTheme="majorHAnsi" w:eastAsiaTheme="minorEastAsia" w:hAnsiTheme="majorHAnsi"/>
          <w:sz w:val="18"/>
          <w:szCs w:val="18"/>
        </w:rPr>
        <w:tab/>
      </w:r>
      <w:r w:rsidR="00CE7CDD">
        <w:rPr>
          <w:rFonts w:asciiTheme="majorHAnsi" w:eastAsiaTheme="minorEastAsia" w:hAnsiTheme="majorHAnsi"/>
          <w:sz w:val="18"/>
          <w:szCs w:val="18"/>
        </w:rPr>
        <w:tab/>
      </w:r>
      <w:r>
        <w:rPr>
          <w:rFonts w:asciiTheme="majorHAnsi" w:eastAsiaTheme="minorEastAsia" w:hAnsiTheme="majorHAnsi"/>
          <w:sz w:val="24"/>
          <w:szCs w:val="1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5</m:t>
            </m:r>
          </m:den>
        </m:f>
      </m:oMath>
      <w:r w:rsidR="00D840D3" w:rsidRPr="00427A43">
        <w:rPr>
          <w:rFonts w:asciiTheme="majorHAnsi" w:eastAsiaTheme="minorEastAsia" w:hAnsiTheme="majorHAnsi"/>
          <w:sz w:val="24"/>
          <w:szCs w:val="18"/>
        </w:rPr>
        <w:t xml:space="preserve">     =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/>
                <w:sz w:val="24"/>
                <w:szCs w:val="18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18"/>
              </w:rPr>
              <m:t>10</m:t>
            </m:r>
          </m:den>
        </m:f>
      </m:oMath>
      <w:r w:rsidR="00D840D3" w:rsidRPr="00427A43">
        <w:rPr>
          <w:rFonts w:asciiTheme="majorHAnsi" w:eastAsiaTheme="minorEastAsia" w:hAnsiTheme="majorHAnsi"/>
          <w:sz w:val="24"/>
          <w:szCs w:val="18"/>
        </w:rPr>
        <w:t xml:space="preserve">     =     0,4</w:t>
      </w:r>
    </w:p>
    <w:p w:rsidR="006E0E47" w:rsidRPr="00427A43" w:rsidRDefault="006E0E47" w:rsidP="00427A43">
      <w:pPr>
        <w:shd w:val="clear" w:color="auto" w:fill="FFFFFF" w:themeFill="background1"/>
        <w:spacing w:after="0"/>
        <w:ind w:right="-1"/>
        <w:rPr>
          <w:rFonts w:asciiTheme="majorHAnsi" w:eastAsiaTheme="minorEastAsia" w:hAnsiTheme="majorHAnsi"/>
          <w:sz w:val="24"/>
          <w:szCs w:val="18"/>
        </w:rPr>
      </w:pPr>
    </w:p>
    <w:p w:rsidR="006E0E47" w:rsidRDefault="006E0E47" w:rsidP="006E0E47">
      <w:pPr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</w:p>
    <w:p w:rsidR="00E20648" w:rsidRDefault="002D5BF9" w:rsidP="00D840D3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Para cada equivalencia</w:t>
      </w:r>
      <w:r w:rsidR="003B24AA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pregunta: ¿Qué significa 0,6? Se espera que los estudiantes respondan que se ha tomado 6 de las </w:t>
      </w:r>
      <w:r w:rsidR="003B24AA">
        <w:rPr>
          <w:rFonts w:asciiTheme="majorHAnsi" w:hAnsiTheme="majorHAnsi"/>
          <w:sz w:val="18"/>
          <w:szCs w:val="18"/>
        </w:rPr>
        <w:t xml:space="preserve">10 </w:t>
      </w:r>
      <w:r>
        <w:rPr>
          <w:rFonts w:asciiTheme="majorHAnsi" w:hAnsiTheme="majorHAnsi"/>
          <w:sz w:val="18"/>
          <w:szCs w:val="18"/>
        </w:rPr>
        <w:t>partes en que se dividió la unidad. También</w:t>
      </w:r>
      <w:r w:rsidR="003B24AA">
        <w:rPr>
          <w:rFonts w:asciiTheme="majorHAnsi" w:hAnsiTheme="majorHAnsi"/>
          <w:sz w:val="18"/>
          <w:szCs w:val="18"/>
        </w:rPr>
        <w:t>,</w:t>
      </w:r>
      <w:r w:rsidR="00D840D3">
        <w:rPr>
          <w:rFonts w:asciiTheme="majorHAnsi" w:hAnsiTheme="majorHAnsi"/>
          <w:sz w:val="18"/>
          <w:szCs w:val="18"/>
        </w:rPr>
        <w:t xml:space="preserve"> co</w:t>
      </w:r>
      <w:r w:rsidR="003B24AA">
        <w:rPr>
          <w:rFonts w:asciiTheme="majorHAnsi" w:hAnsiTheme="majorHAnsi"/>
          <w:sz w:val="18"/>
          <w:szCs w:val="18"/>
        </w:rPr>
        <w:t>nsulta</w:t>
      </w:r>
      <w:r w:rsidR="00D840D3">
        <w:rPr>
          <w:rFonts w:asciiTheme="majorHAnsi" w:hAnsiTheme="majorHAnsi"/>
          <w:sz w:val="18"/>
          <w:szCs w:val="18"/>
        </w:rPr>
        <w:t xml:space="preserve">: ¿Qué decimales son menores que la unidad y cuáles </w:t>
      </w:r>
      <w:r w:rsidR="00A74208">
        <w:rPr>
          <w:rFonts w:asciiTheme="majorHAnsi" w:hAnsiTheme="majorHAnsi"/>
          <w:sz w:val="18"/>
          <w:szCs w:val="18"/>
        </w:rPr>
        <w:t>mayores</w:t>
      </w:r>
      <w:r w:rsidR="00D840D3">
        <w:rPr>
          <w:rFonts w:asciiTheme="majorHAnsi" w:hAnsiTheme="majorHAnsi"/>
          <w:sz w:val="18"/>
          <w:szCs w:val="18"/>
        </w:rPr>
        <w:t>? A partir</w:t>
      </w:r>
      <w:r>
        <w:rPr>
          <w:rFonts w:asciiTheme="majorHAnsi" w:hAnsiTheme="majorHAnsi"/>
          <w:sz w:val="18"/>
          <w:szCs w:val="18"/>
        </w:rPr>
        <w:t xml:space="preserve"> de esto</w:t>
      </w:r>
      <w:r w:rsidR="003B24AA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explica el decimal</w:t>
      </w:r>
      <w:r w:rsidR="003B24AA">
        <w:rPr>
          <w:rFonts w:asciiTheme="majorHAnsi" w:hAnsiTheme="majorHAnsi"/>
          <w:sz w:val="18"/>
          <w:szCs w:val="18"/>
        </w:rPr>
        <w:t xml:space="preserve"> </w:t>
      </w:r>
      <w:r w:rsidR="00D840D3">
        <w:rPr>
          <w:rFonts w:asciiTheme="majorHAnsi" w:hAnsiTheme="majorHAnsi"/>
          <w:sz w:val="18"/>
          <w:szCs w:val="18"/>
        </w:rPr>
        <w:t>1,5:</w:t>
      </w:r>
    </w:p>
    <w:p w:rsidR="00427A43" w:rsidRDefault="00427A43" w:rsidP="00427A43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</w:p>
    <w:p w:rsidR="00D840D3" w:rsidRDefault="00427A43" w:rsidP="00427A43">
      <w:pPr>
        <w:shd w:val="clear" w:color="auto" w:fill="FFFFFF" w:themeFill="background1"/>
        <w:spacing w:after="0"/>
        <w:ind w:left="708"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g">
            <w:drawing>
              <wp:inline distT="0" distB="0" distL="0" distR="0" wp14:anchorId="755D0AB5" wp14:editId="0D70B3B9">
                <wp:extent cx="1794437" cy="861084"/>
                <wp:effectExtent l="0" t="0" r="15875" b="0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437" cy="861084"/>
                          <a:chOff x="0" y="0"/>
                          <a:chExt cx="1794437" cy="861084"/>
                        </a:xfrm>
                      </wpg:grpSpPr>
                      <wps:wsp>
                        <wps:cNvPr id="26" name="Cuadro de texto 26"/>
                        <wps:cNvSpPr txBox="1"/>
                        <wps:spPr>
                          <a:xfrm>
                            <a:off x="616688" y="7089"/>
                            <a:ext cx="483705" cy="2584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B24AA" w:rsidRDefault="003B24AA" w:rsidP="00427A43">
                              <w:r>
                                <w:t xml:space="preserve">0,6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Arco 27"/>
                        <wps:cNvSpPr/>
                        <wps:spPr>
                          <a:xfrm flipV="1">
                            <a:off x="99237" y="0"/>
                            <a:ext cx="629285" cy="450574"/>
                          </a:xfrm>
                          <a:prstGeom prst="arc">
                            <a:avLst/>
                          </a:prstGeom>
                          <a:ln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rco 28"/>
                        <wps:cNvSpPr/>
                        <wps:spPr>
                          <a:xfrm flipH="1" flipV="1">
                            <a:off x="893135" y="7089"/>
                            <a:ext cx="616419" cy="450215"/>
                          </a:xfrm>
                          <a:prstGeom prst="arc">
                            <a:avLst/>
                          </a:prstGeom>
                          <a:ln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adro de texto 29"/>
                        <wps:cNvSpPr txBox="1"/>
                        <wps:spPr>
                          <a:xfrm>
                            <a:off x="0" y="503275"/>
                            <a:ext cx="728870" cy="2385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B24AA" w:rsidRPr="00D840D3" w:rsidRDefault="003B24AA" w:rsidP="00427A4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  <w:r w:rsidRPr="00D840D3">
                                <w:rPr>
                                  <w:sz w:val="18"/>
                                </w:rPr>
                                <w:t xml:space="preserve"> unidad</w:t>
                              </w:r>
                              <w:r>
                                <w:rPr>
                                  <w:sz w:val="18"/>
                                </w:rPr>
                                <w:t>es</w:t>
                              </w:r>
                              <w:r w:rsidRPr="00D840D3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30"/>
                        <wps:cNvSpPr txBox="1"/>
                        <wps:spPr>
                          <a:xfrm>
                            <a:off x="1098698" y="503275"/>
                            <a:ext cx="695739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B24AA" w:rsidRPr="00D840D3" w:rsidRDefault="003B24AA" w:rsidP="00427A4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  <w:r w:rsidRPr="00D840D3">
                                <w:rPr>
                                  <w:sz w:val="18"/>
                                </w:rPr>
                                <w:t xml:space="preserve"> décimos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uadro de texto 31"/>
                        <wps:cNvSpPr txBox="1"/>
                        <wps:spPr>
                          <a:xfrm>
                            <a:off x="808074" y="503275"/>
                            <a:ext cx="291465" cy="3578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B24AA" w:rsidRDefault="003B24AA" w:rsidP="00427A43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5D0AB5" id="Grupo 25" o:spid="_x0000_s1031" style="width:141.3pt;height:67.8pt;mso-position-horizontal-relative:char;mso-position-vertical-relative:line" coordsize="17944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">
                <v:shape id="Cuadro de texto 26" o:spid="_x0000_s1032" type="#_x0000_t202" style="position:absolute;left:6166;top:70;width:4837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3B24AA" w:rsidRDefault="003B24AA" w:rsidP="00427A43">
                        <w:r>
                          <w:t xml:space="preserve">0,6 </w:t>
                        </w:r>
                      </w:p>
                    </w:txbxContent>
                  </v:textbox>
                </v:shape>
                <v:shape id="Arco 27" o:spid="_x0000_s1033" style="position:absolute;left:992;width:6293;height:4505;flip:y;visibility:visible;mso-wrap-style:square;v-text-anchor:middle" coordsize="629285,450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xN8EA&#10;AADbAAAADwAAAGRycy9kb3ducmV2LnhtbESPzWrDMBCE74W8g9hAb42cFNrgRAlJS8HXxoZcF2tj&#10;O7FWwpL/3r4qFHocZuYbZn+cTCsG6nxjWcF6lYAgLq1uuFJQ5F8vWxA+IGtsLZOCmTwcD4unPaba&#10;jvxNwyVUIkLYp6igDsGlUvqyJoN+ZR1x9G62Mxii7CqpOxwj3LRykyRv0mDDcaFGRx81lY9LbxS4&#10;gvDsymufZ/L1cx7uSV7oQqnn5XTagQg0hf/wXzvTCjbv8Psl/g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8TfBAAAA2wAAAA8AAAAAAAAAAAAAAAAAmAIAAGRycy9kb3du&#10;cmV2LnhtbFBLBQYAAAAABAAEAPUAAACGAwAAAAA=&#10;" path="m314642,nsc488415,,629285,100864,629285,225287r-314642,c314643,150191,314642,75096,314642,xem314642,nfc488415,,629285,100864,629285,225287e" filled="f" strokecolor="#5b9bd5 [3204]" strokeweight=".5pt">
                  <v:stroke startarrow="classic" joinstyle="miter"/>
                  <v:path arrowok="t" o:connecttype="custom" o:connectlocs="314642,0;629285,225287" o:connectangles="0,0"/>
                </v:shape>
                <v:shape id="Arco 28" o:spid="_x0000_s1034" style="position:absolute;left:8931;top:70;width:6164;height:4503;flip:x y;visibility:visible;mso-wrap-style:square;v-text-anchor:middle" coordsize="616419,45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N9MEA&#10;AADbAAAADwAAAGRycy9kb3ducmV2LnhtbERPy4rCMBTdC/MP4QrubKqgzFTTIgOCIIqPEZ3dpbm2&#10;ZZqb0kStf28WAy4P5z3POlOLO7WusqxgFMUgiHOrKy4U/ByXw08QziNrrC2Tgic5yNKP3hwTbR+8&#10;p/vBFyKEsEtQQel9k0jp8pIMusg2xIG72tagD7AtpG7xEcJNLcdxPJUGKw4NJTb0XVL+d7gZBdPN&#10;ebf38dfid3I9PfVly3btWKlBv1vMQHjq/Fv8715pBeMwNnwJP0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jfTBAAAA2wAAAA8AAAAAAAAAAAAAAAAAmAIAAGRycy9kb3du&#10;cmV2LnhtbFBLBQYAAAAABAAEAPUAAACGAwAAAAA=&#10;" path="m308209,nsc478429,,616419,100784,616419,225108r-308209,c308210,150072,308209,75036,308209,xem308209,nfc478429,,616419,100784,616419,225108e" filled="f" strokecolor="#5b9bd5 [3204]" strokeweight=".5pt">
                  <v:stroke startarrow="classic" joinstyle="miter"/>
                  <v:path arrowok="t" o:connecttype="custom" o:connectlocs="308209,0;616419,225108" o:connectangles="0,0"/>
                </v:shape>
                <v:shape id="Cuadro de texto 29" o:spid="_x0000_s1035" type="#_x0000_t202" style="position:absolute;top:5032;width:7288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3B24AA" w:rsidRPr="00D840D3" w:rsidRDefault="003B24AA" w:rsidP="00427A4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  <w:r w:rsidRPr="00D840D3">
                          <w:rPr>
                            <w:sz w:val="18"/>
                          </w:rPr>
                          <w:t xml:space="preserve"> unidad</w:t>
                        </w:r>
                        <w:r>
                          <w:rPr>
                            <w:sz w:val="18"/>
                          </w:rPr>
                          <w:t>es</w:t>
                        </w:r>
                        <w:r w:rsidRPr="00D840D3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 de texto 30" o:spid="_x0000_s1036" type="#_x0000_t202" style="position:absolute;left:10986;top:5032;width:6958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3B24AA" w:rsidRPr="00D840D3" w:rsidRDefault="003B24AA" w:rsidP="00427A4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  <w:r w:rsidRPr="00D840D3">
                          <w:rPr>
                            <w:sz w:val="18"/>
                          </w:rPr>
                          <w:t xml:space="preserve"> décimos</w:t>
                        </w:r>
                      </w:p>
                    </w:txbxContent>
                  </v:textbox>
                </v:shape>
                <v:shape id="Cuadro de texto 31" o:spid="_x0000_s1037" type="#_x0000_t202" style="position:absolute;left:8080;top:5032;width:2915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3B24AA" w:rsidRDefault="003B24AA" w:rsidP="00427A43"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</w:t>
      </w: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g">
            <w:drawing>
              <wp:inline distT="0" distB="0" distL="0" distR="0" wp14:anchorId="7AE917AB" wp14:editId="5B3DF2DB">
                <wp:extent cx="1794437" cy="861084"/>
                <wp:effectExtent l="0" t="0" r="15875" b="0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437" cy="861084"/>
                          <a:chOff x="0" y="0"/>
                          <a:chExt cx="1794437" cy="861084"/>
                        </a:xfrm>
                      </wpg:grpSpPr>
                      <wps:wsp>
                        <wps:cNvPr id="18" name="Cuadro de texto 18"/>
                        <wps:cNvSpPr txBox="1"/>
                        <wps:spPr>
                          <a:xfrm>
                            <a:off x="616688" y="7089"/>
                            <a:ext cx="483705" cy="2584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B24AA" w:rsidRDefault="003B24AA">
                              <w:r>
                                <w:t xml:space="preserve">1,5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rco 19"/>
                        <wps:cNvSpPr/>
                        <wps:spPr>
                          <a:xfrm flipV="1">
                            <a:off x="99237" y="0"/>
                            <a:ext cx="629285" cy="450574"/>
                          </a:xfrm>
                          <a:prstGeom prst="arc">
                            <a:avLst/>
                          </a:prstGeom>
                          <a:ln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Arco 20"/>
                        <wps:cNvSpPr/>
                        <wps:spPr>
                          <a:xfrm flipH="1" flipV="1">
                            <a:off x="893135" y="7089"/>
                            <a:ext cx="616419" cy="450215"/>
                          </a:xfrm>
                          <a:prstGeom prst="arc">
                            <a:avLst/>
                          </a:prstGeom>
                          <a:ln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0" y="503275"/>
                            <a:ext cx="728870" cy="2385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B24AA" w:rsidRPr="00D840D3" w:rsidRDefault="003B24AA">
                              <w:pPr>
                                <w:rPr>
                                  <w:sz w:val="18"/>
                                </w:rPr>
                              </w:pPr>
                              <w:r w:rsidRPr="00D840D3">
                                <w:rPr>
                                  <w:sz w:val="18"/>
                                </w:rPr>
                                <w:t xml:space="preserve">1 unidad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23"/>
                        <wps:cNvSpPr txBox="1"/>
                        <wps:spPr>
                          <a:xfrm>
                            <a:off x="1098698" y="503275"/>
                            <a:ext cx="695739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B24AA" w:rsidRPr="00D840D3" w:rsidRDefault="003B24AA" w:rsidP="00D840D3">
                              <w:pPr>
                                <w:rPr>
                                  <w:sz w:val="18"/>
                                </w:rPr>
                              </w:pPr>
                              <w:r w:rsidRPr="00D840D3">
                                <w:rPr>
                                  <w:sz w:val="18"/>
                                </w:rPr>
                                <w:t>5 décimos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24"/>
                        <wps:cNvSpPr txBox="1"/>
                        <wps:spPr>
                          <a:xfrm>
                            <a:off x="808074" y="503275"/>
                            <a:ext cx="291465" cy="3578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B24AA" w:rsidRDefault="003B24A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E917AB" id="Grupo 22" o:spid="_x0000_s1038" style="width:141.3pt;height:67.8pt;mso-position-horizontal-relative:char;mso-position-vertical-relative:line" coordsize="17944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">
                <v:shape id="Cuadro de texto 18" o:spid="_x0000_s1039" type="#_x0000_t202" style="position:absolute;left:6166;top:70;width:4837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3B24AA" w:rsidRDefault="003B24AA">
                        <w:r>
                          <w:t xml:space="preserve">1,5 </w:t>
                        </w:r>
                      </w:p>
                    </w:txbxContent>
                  </v:textbox>
                </v:shape>
                <v:shape id="Arco 19" o:spid="_x0000_s1040" style="position:absolute;left:992;width:6293;height:4505;flip:y;visibility:visible;mso-wrap-style:square;v-text-anchor:middle" coordsize="629285,450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KY74A&#10;AADbAAAADwAAAGRycy9kb3ducmV2LnhtbERPS4vCMBC+C/6HMII3m6ogu12j+EDwqi3sdWhm2+42&#10;k9DEWv+9EYS9zcf3nPV2MK3oqfONZQXzJAVBXFrdcKWgyE+zDxA+IGtsLZOCB3nYbsajNWba3vlC&#10;/TVUIoawz1BBHYLLpPRlTQZ9Yh1x5H5sZzBE2FVSd3iP4aaVizRdSYMNx4YaHR1qKv+uN6PAFYR7&#10;V37f8rNcHh/9b5oXulBqOhl2XyACDeFf/HafdZz/Ca9f4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5CmO+AAAA2wAAAA8AAAAAAAAAAAAAAAAAmAIAAGRycy9kb3ducmV2&#10;LnhtbFBLBQYAAAAABAAEAPUAAACDAwAAAAA=&#10;" path="m314642,nsc488415,,629285,100864,629285,225287r-314642,c314643,150191,314642,75096,314642,xem314642,nfc488415,,629285,100864,629285,225287e" filled="f" strokecolor="#5b9bd5 [3204]" strokeweight=".5pt">
                  <v:stroke startarrow="classic" joinstyle="miter"/>
                  <v:path arrowok="t" o:connecttype="custom" o:connectlocs="314642,0;629285,225287" o:connectangles="0,0"/>
                </v:shape>
                <v:shape id="Arco 20" o:spid="_x0000_s1041" style="position:absolute;left:8931;top:70;width:6164;height:4503;flip:x y;visibility:visible;mso-wrap-style:square;v-text-anchor:middle" coordsize="616419,45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B8sEA&#10;AADbAAAADwAAAGRycy9kb3ducmV2LnhtbERPy4rCMBTdC/MP4QrubKqgzFTTIgOCIIqPEZ3dpbm2&#10;ZZqb0kStf28WAy4P5z3POlOLO7WusqxgFMUgiHOrKy4U/ByXw08QziNrrC2Tgic5yNKP3hwTbR+8&#10;p/vBFyKEsEtQQel9k0jp8pIMusg2xIG72tagD7AtpG7xEcJNLcdxPJUGKw4NJTb0XVL+d7gZBdPN&#10;ebf38dfid3I9PfVly3btWKlBv1vMQHjq/Fv8715pBeOwPnwJP0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rgfLBAAAA2wAAAA8AAAAAAAAAAAAAAAAAmAIAAGRycy9kb3du&#10;cmV2LnhtbFBLBQYAAAAABAAEAPUAAACGAwAAAAA=&#10;" path="m308209,nsc478429,,616419,100784,616419,225108r-308209,c308210,150072,308209,75036,308209,xem308209,nfc478429,,616419,100784,616419,225108e" filled="f" strokecolor="#5b9bd5 [3204]" strokeweight=".5pt">
                  <v:stroke startarrow="classic" joinstyle="miter"/>
                  <v:path arrowok="t" o:connecttype="custom" o:connectlocs="308209,0;616419,225108" o:connectangles="0,0"/>
                </v:shape>
                <v:shape id="Cuadro de texto 21" o:spid="_x0000_s1042" type="#_x0000_t202" style="position:absolute;top:5032;width:7288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3B24AA" w:rsidRPr="00D840D3" w:rsidRDefault="003B24AA">
                        <w:pPr>
                          <w:rPr>
                            <w:sz w:val="18"/>
                          </w:rPr>
                        </w:pPr>
                        <w:r w:rsidRPr="00D840D3">
                          <w:rPr>
                            <w:sz w:val="18"/>
                          </w:rPr>
                          <w:t xml:space="preserve">1 unidad </w:t>
                        </w:r>
                      </w:p>
                    </w:txbxContent>
                  </v:textbox>
                </v:shape>
                <v:shape id="Cuadro de texto 23" o:spid="_x0000_s1043" type="#_x0000_t202" style="position:absolute;left:10986;top:5032;width:6958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3B24AA" w:rsidRPr="00D840D3" w:rsidRDefault="003B24AA" w:rsidP="00D840D3">
                        <w:pPr>
                          <w:rPr>
                            <w:sz w:val="18"/>
                          </w:rPr>
                        </w:pPr>
                        <w:r w:rsidRPr="00D840D3">
                          <w:rPr>
                            <w:sz w:val="18"/>
                          </w:rPr>
                          <w:t>5 décimos</w:t>
                        </w:r>
                      </w:p>
                    </w:txbxContent>
                  </v:textbox>
                </v:shape>
                <v:shape id="Cuadro de texto 24" o:spid="_x0000_s1044" type="#_x0000_t202" style="position:absolute;left:8080;top:5032;width:2915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3B24AA" w:rsidRDefault="003B24AA"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40D3" w:rsidRDefault="00D840D3" w:rsidP="00D840D3">
      <w:p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</w:p>
    <w:p w:rsidR="00427A43" w:rsidRDefault="00427A43" w:rsidP="00427A43">
      <w:pPr>
        <w:shd w:val="clear" w:color="auto" w:fill="FFFFFF" w:themeFill="background1"/>
        <w:tabs>
          <w:tab w:val="left" w:pos="1786"/>
        </w:tabs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E73A7B" w:rsidRDefault="00E73A7B" w:rsidP="00E73A7B">
      <w:pPr>
        <w:pStyle w:val="Prrafodelista"/>
        <w:numPr>
          <w:ilvl w:val="0"/>
          <w:numId w:val="1"/>
        </w:numPr>
        <w:spacing w:after="0"/>
        <w:ind w:right="-1"/>
        <w:rPr>
          <w:rFonts w:asciiTheme="majorHAnsi" w:hAnsiTheme="majorHAnsi"/>
          <w:sz w:val="18"/>
          <w:szCs w:val="18"/>
        </w:rPr>
      </w:pPr>
      <w:r w:rsidRPr="00E73A7B">
        <w:rPr>
          <w:rFonts w:asciiTheme="majorHAnsi" w:hAnsiTheme="majorHAnsi"/>
          <w:sz w:val="18"/>
          <w:szCs w:val="18"/>
        </w:rPr>
        <w:t xml:space="preserve">Pide que </w:t>
      </w:r>
      <w:r w:rsidR="003B24AA">
        <w:rPr>
          <w:rFonts w:asciiTheme="majorHAnsi" w:hAnsiTheme="majorHAnsi"/>
          <w:sz w:val="18"/>
          <w:szCs w:val="18"/>
        </w:rPr>
        <w:t xml:space="preserve">todos </w:t>
      </w:r>
      <w:r w:rsidRPr="00E73A7B">
        <w:rPr>
          <w:rFonts w:asciiTheme="majorHAnsi" w:hAnsiTheme="majorHAnsi"/>
          <w:sz w:val="18"/>
          <w:szCs w:val="18"/>
        </w:rPr>
        <w:t>copien las equivalencias</w:t>
      </w:r>
      <w:r w:rsidR="003B24AA" w:rsidRPr="003B24AA">
        <w:rPr>
          <w:rFonts w:asciiTheme="majorHAnsi" w:hAnsiTheme="majorHAnsi"/>
          <w:sz w:val="18"/>
          <w:szCs w:val="18"/>
        </w:rPr>
        <w:t xml:space="preserve"> </w:t>
      </w:r>
      <w:r w:rsidR="003B24AA" w:rsidRPr="00E73A7B">
        <w:rPr>
          <w:rFonts w:asciiTheme="majorHAnsi" w:hAnsiTheme="majorHAnsi"/>
          <w:sz w:val="18"/>
          <w:szCs w:val="18"/>
        </w:rPr>
        <w:t>en sus cuadernos</w:t>
      </w:r>
      <w:r w:rsidRPr="00E73A7B">
        <w:rPr>
          <w:rFonts w:asciiTheme="majorHAnsi" w:hAnsiTheme="majorHAnsi"/>
          <w:sz w:val="18"/>
          <w:szCs w:val="18"/>
        </w:rPr>
        <w:t xml:space="preserve">, al </w:t>
      </w:r>
      <w:r w:rsidR="003B24AA">
        <w:rPr>
          <w:rFonts w:asciiTheme="majorHAnsi" w:hAnsiTheme="majorHAnsi"/>
          <w:sz w:val="18"/>
          <w:szCs w:val="18"/>
        </w:rPr>
        <w:t>lado</w:t>
      </w:r>
      <w:r w:rsidR="003B24AA" w:rsidRPr="00E73A7B">
        <w:rPr>
          <w:rFonts w:asciiTheme="majorHAnsi" w:hAnsiTheme="majorHAnsi"/>
          <w:sz w:val="18"/>
          <w:szCs w:val="18"/>
        </w:rPr>
        <w:t xml:space="preserve"> </w:t>
      </w:r>
      <w:r w:rsidRPr="00E73A7B">
        <w:rPr>
          <w:rFonts w:asciiTheme="majorHAnsi" w:hAnsiTheme="majorHAnsi"/>
          <w:sz w:val="18"/>
          <w:szCs w:val="18"/>
        </w:rPr>
        <w:t>de la representación gráfica que realizaron.</w:t>
      </w:r>
      <w:r>
        <w:rPr>
          <w:rFonts w:asciiTheme="majorHAnsi" w:hAnsiTheme="majorHAnsi"/>
          <w:sz w:val="18"/>
          <w:szCs w:val="18"/>
        </w:rPr>
        <w:t xml:space="preserve"> Con eso</w:t>
      </w:r>
      <w:r w:rsidR="003B24AA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estarán dando respuesta al problema.</w:t>
      </w:r>
    </w:p>
    <w:p w:rsidR="00E73A7B" w:rsidRPr="00E73A7B" w:rsidRDefault="00E73A7B" w:rsidP="00E73A7B">
      <w:pPr>
        <w:pStyle w:val="Prrafodelista"/>
        <w:spacing w:after="0"/>
        <w:ind w:left="360" w:right="-1"/>
        <w:rPr>
          <w:rFonts w:asciiTheme="majorHAnsi" w:hAnsiTheme="majorHAnsi"/>
          <w:sz w:val="18"/>
          <w:szCs w:val="18"/>
        </w:rPr>
      </w:pPr>
    </w:p>
    <w:p w:rsidR="002D5BF9" w:rsidRDefault="002D5BF9" w:rsidP="002D5BF9">
      <w:pPr>
        <w:shd w:val="clear" w:color="auto" w:fill="FFFFFF" w:themeFill="background1"/>
        <w:spacing w:after="0"/>
        <w:ind w:right="-1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2D5BF9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Plantea otros problemas </w:t>
      </w:r>
    </w:p>
    <w:p w:rsidR="00E20648" w:rsidRPr="003B24AA" w:rsidRDefault="003B24AA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Comenta</w:t>
      </w:r>
      <w:r w:rsidRPr="00CE7CDD">
        <w:rPr>
          <w:rFonts w:asciiTheme="majorHAnsi" w:hAnsiTheme="majorHAnsi"/>
          <w:sz w:val="18"/>
          <w:szCs w:val="18"/>
        </w:rPr>
        <w:t xml:space="preserve"> </w:t>
      </w:r>
      <w:r w:rsidR="002D5BF9" w:rsidRPr="00CE7CDD">
        <w:rPr>
          <w:rFonts w:asciiTheme="majorHAnsi" w:hAnsiTheme="majorHAnsi"/>
          <w:sz w:val="18"/>
          <w:szCs w:val="18"/>
        </w:rPr>
        <w:t>que es posible representar los decimal</w:t>
      </w:r>
      <w:r w:rsidR="00427A43" w:rsidRPr="00CE7CDD">
        <w:rPr>
          <w:rFonts w:asciiTheme="majorHAnsi" w:hAnsiTheme="majorHAnsi"/>
          <w:sz w:val="18"/>
          <w:szCs w:val="18"/>
        </w:rPr>
        <w:t>es</w:t>
      </w:r>
      <w:r w:rsidR="002D5BF9" w:rsidRPr="00CE7CDD">
        <w:rPr>
          <w:rFonts w:asciiTheme="majorHAnsi" w:hAnsiTheme="majorHAnsi"/>
          <w:sz w:val="18"/>
          <w:szCs w:val="18"/>
        </w:rPr>
        <w:t xml:space="preserve"> en una recta numérica. </w:t>
      </w:r>
      <w:r w:rsidR="00427A43" w:rsidRPr="00CE7CDD">
        <w:rPr>
          <w:rFonts w:asciiTheme="majorHAnsi" w:hAnsiTheme="majorHAnsi"/>
          <w:sz w:val="18"/>
          <w:szCs w:val="18"/>
        </w:rPr>
        <w:t xml:space="preserve">Presenta una recta vacía </w:t>
      </w:r>
      <w:r>
        <w:rPr>
          <w:rFonts w:asciiTheme="majorHAnsi" w:hAnsiTheme="majorHAnsi"/>
          <w:sz w:val="18"/>
          <w:szCs w:val="18"/>
        </w:rPr>
        <w:t>e indica</w:t>
      </w:r>
      <w:r w:rsidR="002D5BF9" w:rsidRPr="00CE7CDD">
        <w:rPr>
          <w:rFonts w:asciiTheme="majorHAnsi" w:hAnsiTheme="majorHAnsi"/>
          <w:sz w:val="18"/>
          <w:szCs w:val="18"/>
        </w:rPr>
        <w:t xml:space="preserve"> a los estudiantes que la completen con las fracciones decimales y los números decimales. </w:t>
      </w:r>
      <w:r w:rsidR="002D5BF9" w:rsidRPr="003B24AA">
        <w:rPr>
          <w:rFonts w:asciiTheme="majorHAnsi" w:hAnsiTheme="majorHAnsi"/>
          <w:sz w:val="18"/>
          <w:szCs w:val="18"/>
        </w:rPr>
        <w:t>Oriéntalos para que puedan llegar a lo siguiente:</w:t>
      </w:r>
    </w:p>
    <w:p w:rsidR="00E73A7B" w:rsidRDefault="00427A43" w:rsidP="002D5BF9">
      <w:p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>
            <wp:extent cx="5401310" cy="786765"/>
            <wp:effectExtent l="0" t="0" r="889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43" w:rsidRDefault="00427A43" w:rsidP="002D5BF9">
      <w:p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580FFC" w:rsidRPr="00046477" w:rsidTr="003B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580FFC" w:rsidRPr="00580FFC" w:rsidRDefault="00580FFC" w:rsidP="003B24AA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80FFC">
              <w:rPr>
                <w:rFonts w:asciiTheme="majorHAnsi" w:hAnsiTheme="majorHAnsi"/>
                <w:sz w:val="18"/>
                <w:szCs w:val="18"/>
              </w:rPr>
              <w:t xml:space="preserve">Cierre </w:t>
            </w:r>
          </w:p>
        </w:tc>
        <w:tc>
          <w:tcPr>
            <w:tcW w:w="4111" w:type="dxa"/>
          </w:tcPr>
          <w:p w:rsidR="00580FFC" w:rsidRPr="00046477" w:rsidRDefault="00580FFC" w:rsidP="003B24AA">
            <w:pPr>
              <w:pStyle w:val="Prrafodelista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7B3C7F">
              <w:rPr>
                <w:rFonts w:asciiTheme="majorHAnsi" w:hAnsiTheme="majorHAnsi" w:cs="Arial"/>
                <w:bCs w:val="0"/>
                <w:sz w:val="18"/>
                <w:szCs w:val="18"/>
              </w:rPr>
              <w:t>15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6E0E47" w:rsidRDefault="006E0E47" w:rsidP="006E0E47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</w:p>
    <w:p w:rsidR="00E73A7B" w:rsidRDefault="006E0E47" w:rsidP="006E0E47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Dialoga con </w:t>
      </w:r>
      <w:r w:rsidR="003B24AA">
        <w:rPr>
          <w:rFonts w:asciiTheme="majorHAnsi" w:hAnsiTheme="majorHAnsi"/>
          <w:sz w:val="18"/>
          <w:szCs w:val="18"/>
        </w:rPr>
        <w:t xml:space="preserve">los niños y las niñas </w:t>
      </w:r>
      <w:r>
        <w:rPr>
          <w:rFonts w:asciiTheme="majorHAnsi" w:hAnsiTheme="majorHAnsi"/>
          <w:sz w:val="18"/>
          <w:szCs w:val="18"/>
        </w:rPr>
        <w:t>sobre lo aprendido en la sesión de hoy. Pregúntales: ¿Qué aprendieron hoy?, ¿</w:t>
      </w:r>
      <w:r w:rsidR="00D46DA0">
        <w:rPr>
          <w:rFonts w:asciiTheme="majorHAnsi" w:hAnsiTheme="majorHAnsi"/>
          <w:sz w:val="18"/>
          <w:szCs w:val="18"/>
        </w:rPr>
        <w:t xml:space="preserve">cómo </w:t>
      </w:r>
      <w:r>
        <w:rPr>
          <w:rFonts w:asciiTheme="majorHAnsi" w:hAnsiTheme="majorHAnsi"/>
          <w:sz w:val="18"/>
          <w:szCs w:val="18"/>
        </w:rPr>
        <w:t xml:space="preserve">lo aprendieron? Se espera que </w:t>
      </w:r>
      <w:r w:rsidR="00CE7CDD">
        <w:rPr>
          <w:rFonts w:asciiTheme="majorHAnsi" w:hAnsiTheme="majorHAnsi"/>
          <w:sz w:val="18"/>
          <w:szCs w:val="18"/>
        </w:rPr>
        <w:t xml:space="preserve">expresen que para convertir una fracción a un decimal, se debe dividir en </w:t>
      </w:r>
      <w:r w:rsidR="00CE7CDD">
        <w:rPr>
          <w:rFonts w:asciiTheme="majorHAnsi" w:hAnsiTheme="majorHAnsi"/>
          <w:sz w:val="18"/>
          <w:szCs w:val="18"/>
        </w:rPr>
        <w:lastRenderedPageBreak/>
        <w:t>10 partes la unidad y encontrar fracciones decimales. También, que en los números decimales se escriben las unidades completas a la izquierda de la coma y los décimos a la derecha de esta.</w:t>
      </w:r>
    </w:p>
    <w:p w:rsidR="00CE7CDD" w:rsidRPr="00D46DA0" w:rsidRDefault="00D46DA0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  <w:r w:rsidRPr="00D46DA0">
        <w:rPr>
          <w:rFonts w:asciiTheme="majorHAnsi" w:hAnsiTheme="majorHAnsi"/>
          <w:sz w:val="18"/>
          <w:szCs w:val="18"/>
        </w:rPr>
        <w:t xml:space="preserve">Retoma </w:t>
      </w:r>
      <w:r w:rsidR="00CE7CDD" w:rsidRPr="00D46DA0">
        <w:rPr>
          <w:rFonts w:asciiTheme="majorHAnsi" w:hAnsiTheme="majorHAnsi"/>
          <w:sz w:val="18"/>
          <w:szCs w:val="18"/>
        </w:rPr>
        <w:t xml:space="preserve">el propósito de la sesión y </w:t>
      </w:r>
      <w:r w:rsidRPr="00D46DA0">
        <w:rPr>
          <w:rFonts w:asciiTheme="majorHAnsi" w:hAnsiTheme="majorHAnsi"/>
          <w:sz w:val="18"/>
          <w:szCs w:val="18"/>
        </w:rPr>
        <w:t xml:space="preserve">consulta </w:t>
      </w:r>
      <w:r w:rsidR="00CE7CDD" w:rsidRPr="00D46DA0">
        <w:rPr>
          <w:rFonts w:asciiTheme="majorHAnsi" w:hAnsiTheme="majorHAnsi"/>
          <w:sz w:val="18"/>
          <w:szCs w:val="18"/>
        </w:rPr>
        <w:t>cómo se sienten respecto de lo aprendido: ¿Les result</w:t>
      </w:r>
      <w:r w:rsidRPr="00D46DA0">
        <w:rPr>
          <w:rFonts w:asciiTheme="majorHAnsi" w:hAnsiTheme="majorHAnsi"/>
          <w:sz w:val="18"/>
          <w:szCs w:val="18"/>
        </w:rPr>
        <w:t>ó</w:t>
      </w:r>
      <w:r w:rsidR="00CE7CDD" w:rsidRPr="00D46DA0">
        <w:rPr>
          <w:rFonts w:asciiTheme="majorHAnsi" w:hAnsiTheme="majorHAnsi"/>
          <w:sz w:val="18"/>
          <w:szCs w:val="18"/>
        </w:rPr>
        <w:t xml:space="preserve"> sencillo resolver el problema?</w:t>
      </w:r>
      <w:r w:rsidRPr="00D46DA0">
        <w:rPr>
          <w:rFonts w:asciiTheme="majorHAnsi" w:hAnsiTheme="majorHAnsi"/>
          <w:sz w:val="18"/>
          <w:szCs w:val="18"/>
        </w:rPr>
        <w:t>,</w:t>
      </w:r>
      <w:r w:rsidR="00CE7CDD" w:rsidRPr="00D46DA0">
        <w:rPr>
          <w:rFonts w:asciiTheme="majorHAnsi" w:hAnsiTheme="majorHAnsi"/>
          <w:sz w:val="18"/>
          <w:szCs w:val="18"/>
        </w:rPr>
        <w:t xml:space="preserve"> ¿</w:t>
      </w:r>
      <w:r w:rsidRPr="00D46DA0">
        <w:rPr>
          <w:rFonts w:asciiTheme="majorHAnsi" w:hAnsiTheme="majorHAnsi"/>
          <w:sz w:val="18"/>
          <w:szCs w:val="18"/>
        </w:rPr>
        <w:t>e</w:t>
      </w:r>
      <w:r w:rsidR="00CE7CDD" w:rsidRPr="00D46DA0">
        <w:rPr>
          <w:rFonts w:asciiTheme="majorHAnsi" w:hAnsiTheme="majorHAnsi"/>
          <w:sz w:val="18"/>
          <w:szCs w:val="18"/>
        </w:rPr>
        <w:t>n qué t</w:t>
      </w:r>
      <w:r w:rsidRPr="00D46DA0">
        <w:rPr>
          <w:rFonts w:asciiTheme="majorHAnsi" w:hAnsiTheme="majorHAnsi"/>
          <w:sz w:val="18"/>
          <w:szCs w:val="18"/>
        </w:rPr>
        <w:t>uv</w:t>
      </w:r>
      <w:r w:rsidR="00CE7CDD" w:rsidRPr="00D46DA0">
        <w:rPr>
          <w:rFonts w:asciiTheme="majorHAnsi" w:hAnsiTheme="majorHAnsi"/>
          <w:sz w:val="18"/>
          <w:szCs w:val="18"/>
        </w:rPr>
        <w:t>i</w:t>
      </w:r>
      <w:r w:rsidRPr="00D46DA0">
        <w:rPr>
          <w:rFonts w:asciiTheme="majorHAnsi" w:hAnsiTheme="majorHAnsi"/>
          <w:sz w:val="18"/>
          <w:szCs w:val="18"/>
        </w:rPr>
        <w:t>er</w:t>
      </w:r>
      <w:r w:rsidR="00CE7CDD" w:rsidRPr="00D46DA0">
        <w:rPr>
          <w:rFonts w:asciiTheme="majorHAnsi" w:hAnsiTheme="majorHAnsi"/>
          <w:sz w:val="18"/>
          <w:szCs w:val="18"/>
        </w:rPr>
        <w:t>o</w:t>
      </w:r>
      <w:r w:rsidRPr="00D46DA0">
        <w:rPr>
          <w:rFonts w:asciiTheme="majorHAnsi" w:hAnsiTheme="majorHAnsi"/>
          <w:sz w:val="18"/>
          <w:szCs w:val="18"/>
        </w:rPr>
        <w:t>n</w:t>
      </w:r>
      <w:r w:rsidR="00CE7CDD" w:rsidRPr="00D46DA0">
        <w:rPr>
          <w:rFonts w:asciiTheme="majorHAnsi" w:hAnsiTheme="majorHAnsi"/>
          <w:sz w:val="18"/>
          <w:szCs w:val="18"/>
        </w:rPr>
        <w:t xml:space="preserve"> dificultades?, ¿</w:t>
      </w:r>
      <w:r w:rsidRPr="00D46DA0">
        <w:rPr>
          <w:rFonts w:asciiTheme="majorHAnsi" w:hAnsiTheme="majorHAnsi"/>
          <w:sz w:val="18"/>
          <w:szCs w:val="18"/>
        </w:rPr>
        <w:t>h</w:t>
      </w:r>
      <w:r w:rsidR="00CE7CDD" w:rsidRPr="00D46DA0">
        <w:rPr>
          <w:rFonts w:asciiTheme="majorHAnsi" w:hAnsiTheme="majorHAnsi"/>
          <w:sz w:val="18"/>
          <w:szCs w:val="18"/>
        </w:rPr>
        <w:t>ay algo que no comprendi</w:t>
      </w:r>
      <w:r w:rsidRPr="00D46DA0">
        <w:rPr>
          <w:rFonts w:asciiTheme="majorHAnsi" w:hAnsiTheme="majorHAnsi"/>
          <w:sz w:val="18"/>
          <w:szCs w:val="18"/>
        </w:rPr>
        <w:t>er</w:t>
      </w:r>
      <w:r w:rsidR="00CE7CDD" w:rsidRPr="00D46DA0">
        <w:rPr>
          <w:rFonts w:asciiTheme="majorHAnsi" w:hAnsiTheme="majorHAnsi"/>
          <w:sz w:val="18"/>
          <w:szCs w:val="18"/>
        </w:rPr>
        <w:t>o</w:t>
      </w:r>
      <w:r w:rsidRPr="00D46DA0">
        <w:rPr>
          <w:rFonts w:asciiTheme="majorHAnsi" w:hAnsiTheme="majorHAnsi"/>
          <w:sz w:val="18"/>
          <w:szCs w:val="18"/>
        </w:rPr>
        <w:t>n</w:t>
      </w:r>
      <w:r w:rsidR="00CE7CDD" w:rsidRPr="00D46DA0">
        <w:rPr>
          <w:rFonts w:asciiTheme="majorHAnsi" w:hAnsiTheme="majorHAnsi"/>
          <w:sz w:val="18"/>
          <w:szCs w:val="18"/>
        </w:rPr>
        <w:t xml:space="preserve"> bien?</w:t>
      </w:r>
      <w:r w:rsidRPr="00D46DA0">
        <w:rPr>
          <w:rFonts w:asciiTheme="majorHAnsi" w:hAnsiTheme="majorHAnsi"/>
          <w:sz w:val="18"/>
          <w:szCs w:val="18"/>
        </w:rPr>
        <w:t xml:space="preserve"> </w:t>
      </w:r>
      <w:r w:rsidR="00CE7CDD" w:rsidRPr="00D46DA0">
        <w:rPr>
          <w:rFonts w:asciiTheme="majorHAnsi" w:hAnsiTheme="majorHAnsi"/>
          <w:sz w:val="18"/>
          <w:szCs w:val="18"/>
        </w:rPr>
        <w:t xml:space="preserve">Anota sus respuestas para que tomes acciones en </w:t>
      </w:r>
      <w:r>
        <w:rPr>
          <w:rFonts w:asciiTheme="majorHAnsi" w:hAnsiTheme="majorHAnsi"/>
          <w:sz w:val="18"/>
          <w:szCs w:val="18"/>
        </w:rPr>
        <w:t>las</w:t>
      </w:r>
      <w:r w:rsidRPr="00D46DA0">
        <w:rPr>
          <w:rFonts w:asciiTheme="majorHAnsi" w:hAnsiTheme="majorHAnsi"/>
          <w:sz w:val="18"/>
          <w:szCs w:val="18"/>
        </w:rPr>
        <w:t xml:space="preserve"> </w:t>
      </w:r>
      <w:r w:rsidR="00CE7CDD" w:rsidRPr="00D46DA0">
        <w:rPr>
          <w:rFonts w:asciiTheme="majorHAnsi" w:hAnsiTheme="majorHAnsi"/>
          <w:sz w:val="18"/>
          <w:szCs w:val="18"/>
        </w:rPr>
        <w:t>próximas sesiones.</w:t>
      </w:r>
    </w:p>
    <w:p w:rsidR="007D430B" w:rsidRDefault="007D430B" w:rsidP="007D430B">
      <w:pPr>
        <w:pStyle w:val="Prrafodelista"/>
        <w:shd w:val="clear" w:color="auto" w:fill="FFFFFF" w:themeFill="background1"/>
        <w:spacing w:after="0"/>
        <w:ind w:left="360" w:right="-1"/>
        <w:rPr>
          <w:rFonts w:asciiTheme="majorHAnsi" w:hAnsiTheme="majorHAnsi"/>
          <w:sz w:val="18"/>
          <w:szCs w:val="18"/>
        </w:rPr>
      </w:pPr>
    </w:p>
    <w:p w:rsidR="007D430B" w:rsidRPr="00DB4124" w:rsidRDefault="007D430B" w:rsidP="007D430B">
      <w:pPr>
        <w:pStyle w:val="Prrafodelista"/>
        <w:numPr>
          <w:ilvl w:val="0"/>
          <w:numId w:val="3"/>
        </w:numPr>
        <w:spacing w:after="160" w:line="259" w:lineRule="auto"/>
        <w:ind w:left="284"/>
        <w:rPr>
          <w:rFonts w:asciiTheme="majorHAnsi" w:hAnsiTheme="majorHAnsi"/>
          <w:b/>
          <w:sz w:val="18"/>
          <w:szCs w:val="18"/>
        </w:rPr>
      </w:pPr>
      <w:r w:rsidRPr="00DB4124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7D430B" w:rsidRPr="00FF161F" w:rsidRDefault="007D430B" w:rsidP="007D430B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FF161F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FF16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D46D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D46DA0" w:rsidRPr="00FF16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FF16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7D430B" w:rsidRPr="004F7B91" w:rsidRDefault="007D430B" w:rsidP="007D430B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D46D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D46DA0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7D430B" w:rsidRPr="004F7B91" w:rsidRDefault="007D430B" w:rsidP="007D430B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7D430B" w:rsidRPr="00F25722" w:rsidRDefault="007D430B" w:rsidP="007D430B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7D430B" w:rsidRPr="007D430B" w:rsidRDefault="007D430B" w:rsidP="007D430B">
      <w:p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</w:p>
    <w:sectPr w:rsidR="007D430B" w:rsidRPr="007D430B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0A" w:rsidRDefault="0032290A" w:rsidP="00B72EDC">
      <w:pPr>
        <w:spacing w:after="0" w:line="240" w:lineRule="auto"/>
      </w:pPr>
      <w:r>
        <w:separator/>
      </w:r>
    </w:p>
  </w:endnote>
  <w:endnote w:type="continuationSeparator" w:id="0">
    <w:p w:rsidR="0032290A" w:rsidRDefault="0032290A" w:rsidP="00B7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0A" w:rsidRDefault="0032290A" w:rsidP="00B72EDC">
      <w:pPr>
        <w:spacing w:after="0" w:line="240" w:lineRule="auto"/>
      </w:pPr>
      <w:r>
        <w:separator/>
      </w:r>
    </w:p>
  </w:footnote>
  <w:footnote w:type="continuationSeparator" w:id="0">
    <w:p w:rsidR="0032290A" w:rsidRDefault="0032290A" w:rsidP="00B7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AA" w:rsidRPr="00372BD5" w:rsidRDefault="003B24AA" w:rsidP="00B72EDC">
    <w:pPr>
      <w:rPr>
        <w:rFonts w:asciiTheme="majorHAnsi" w:hAnsiTheme="majorHAnsi" w:cs="Arial"/>
        <w:color w:val="595959" w:themeColor="text1" w:themeTint="A6"/>
        <w:sz w:val="24"/>
        <w:szCs w:val="24"/>
      </w:rPr>
    </w:pPr>
    <w:r w:rsidRPr="00372BD5">
      <w:rPr>
        <w:rFonts w:asciiTheme="majorHAnsi" w:hAnsiTheme="majorHAnsi" w:cs="Arial"/>
        <w:b/>
        <w:color w:val="595959" w:themeColor="text1" w:themeTint="A6"/>
        <w:sz w:val="24"/>
        <w:szCs w:val="24"/>
      </w:rPr>
      <w:t>Grado:</w:t>
    </w:r>
    <w:r w:rsidRPr="00372BD5">
      <w:rPr>
        <w:rFonts w:asciiTheme="majorHAnsi" w:hAnsiTheme="majorHAnsi" w:cs="Arial"/>
        <w:color w:val="595959" w:themeColor="text1" w:themeTint="A6"/>
        <w:sz w:val="24"/>
        <w:szCs w:val="24"/>
      </w:rPr>
      <w:t xml:space="preserve"> 5° de primaria</w:t>
    </w:r>
    <w:r w:rsidRPr="00372BD5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372BD5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372BD5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372BD5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372BD5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372BD5">
      <w:rPr>
        <w:rFonts w:asciiTheme="majorHAnsi" w:hAnsiTheme="majorHAnsi" w:cs="Arial"/>
        <w:b/>
        <w:color w:val="595959" w:themeColor="text1" w:themeTint="A6"/>
        <w:sz w:val="24"/>
        <w:szCs w:val="24"/>
      </w:rPr>
      <w:t>Unidad didáctica 3</w:t>
    </w:r>
    <w:r>
      <w:rPr>
        <w:rFonts w:asciiTheme="majorHAnsi" w:hAnsiTheme="majorHAnsi" w:cs="Arial"/>
        <w:color w:val="595959" w:themeColor="text1" w:themeTint="A6"/>
        <w:sz w:val="24"/>
        <w:szCs w:val="24"/>
      </w:rPr>
      <w:t>:</w:t>
    </w:r>
    <w:r w:rsidRPr="00372BD5">
      <w:rPr>
        <w:rFonts w:asciiTheme="majorHAnsi" w:hAnsiTheme="majorHAnsi" w:cs="Arial"/>
        <w:color w:val="595959" w:themeColor="text1" w:themeTint="A6"/>
        <w:sz w:val="24"/>
        <w:szCs w:val="24"/>
      </w:rPr>
      <w:t xml:space="preserve"> Sesión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5C83"/>
    <w:multiLevelType w:val="hybridMultilevel"/>
    <w:tmpl w:val="942E266C"/>
    <w:lvl w:ilvl="0" w:tplc="2B523826">
      <w:start w:val="2"/>
      <w:numFmt w:val="bullet"/>
      <w:lvlText w:val="-"/>
      <w:lvlJc w:val="left"/>
      <w:pPr>
        <w:ind w:left="2234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41AA5"/>
    <w:multiLevelType w:val="hybridMultilevel"/>
    <w:tmpl w:val="1A34BA2E"/>
    <w:lvl w:ilvl="0" w:tplc="0F70B8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1C41"/>
    <w:multiLevelType w:val="hybridMultilevel"/>
    <w:tmpl w:val="525851D6"/>
    <w:lvl w:ilvl="0" w:tplc="6C603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E7FD6"/>
    <w:multiLevelType w:val="hybridMultilevel"/>
    <w:tmpl w:val="4D6ED124"/>
    <w:lvl w:ilvl="0" w:tplc="3B64E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F41FBD"/>
    <w:multiLevelType w:val="hybridMultilevel"/>
    <w:tmpl w:val="FD8A47C0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B523826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6F170511"/>
    <w:multiLevelType w:val="hybridMultilevel"/>
    <w:tmpl w:val="B13A8C20"/>
    <w:lvl w:ilvl="0" w:tplc="0018D966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C"/>
    <w:rsid w:val="00041720"/>
    <w:rsid w:val="00056DBC"/>
    <w:rsid w:val="00075B93"/>
    <w:rsid w:val="000857A4"/>
    <w:rsid w:val="000C6632"/>
    <w:rsid w:val="000D072A"/>
    <w:rsid w:val="000E28DD"/>
    <w:rsid w:val="00125628"/>
    <w:rsid w:val="001507AC"/>
    <w:rsid w:val="001766FE"/>
    <w:rsid w:val="00195248"/>
    <w:rsid w:val="001A428C"/>
    <w:rsid w:val="001F2050"/>
    <w:rsid w:val="00207F09"/>
    <w:rsid w:val="002119EB"/>
    <w:rsid w:val="002161F1"/>
    <w:rsid w:val="00261527"/>
    <w:rsid w:val="002628E9"/>
    <w:rsid w:val="0026664B"/>
    <w:rsid w:val="0029046F"/>
    <w:rsid w:val="00294A87"/>
    <w:rsid w:val="002970BE"/>
    <w:rsid w:val="002A680A"/>
    <w:rsid w:val="002B0F7D"/>
    <w:rsid w:val="002D5BF9"/>
    <w:rsid w:val="0032290A"/>
    <w:rsid w:val="00330B85"/>
    <w:rsid w:val="003445AE"/>
    <w:rsid w:val="00351A66"/>
    <w:rsid w:val="00356311"/>
    <w:rsid w:val="003617F7"/>
    <w:rsid w:val="00372BD5"/>
    <w:rsid w:val="003B24AA"/>
    <w:rsid w:val="003F63B7"/>
    <w:rsid w:val="003F7FA8"/>
    <w:rsid w:val="00427A43"/>
    <w:rsid w:val="00464BB0"/>
    <w:rsid w:val="004B0C08"/>
    <w:rsid w:val="004B2968"/>
    <w:rsid w:val="004B605E"/>
    <w:rsid w:val="004C4AB2"/>
    <w:rsid w:val="004D576F"/>
    <w:rsid w:val="004E2BC9"/>
    <w:rsid w:val="00524E93"/>
    <w:rsid w:val="005344B2"/>
    <w:rsid w:val="005373D5"/>
    <w:rsid w:val="0053753C"/>
    <w:rsid w:val="00543512"/>
    <w:rsid w:val="00574200"/>
    <w:rsid w:val="00580BFE"/>
    <w:rsid w:val="00580FFC"/>
    <w:rsid w:val="00591411"/>
    <w:rsid w:val="005A753D"/>
    <w:rsid w:val="005B4AE3"/>
    <w:rsid w:val="005C01A1"/>
    <w:rsid w:val="005C35A3"/>
    <w:rsid w:val="005E4D38"/>
    <w:rsid w:val="00604221"/>
    <w:rsid w:val="00626E2B"/>
    <w:rsid w:val="00632BD2"/>
    <w:rsid w:val="0064087A"/>
    <w:rsid w:val="00642B98"/>
    <w:rsid w:val="00663147"/>
    <w:rsid w:val="006A1F05"/>
    <w:rsid w:val="006A274E"/>
    <w:rsid w:val="006A7BA2"/>
    <w:rsid w:val="006D5B3A"/>
    <w:rsid w:val="006E0E47"/>
    <w:rsid w:val="006E2C87"/>
    <w:rsid w:val="00752688"/>
    <w:rsid w:val="007B3C7F"/>
    <w:rsid w:val="007C29C8"/>
    <w:rsid w:val="007D430B"/>
    <w:rsid w:val="007F2C8F"/>
    <w:rsid w:val="007F3ACB"/>
    <w:rsid w:val="008127FF"/>
    <w:rsid w:val="00814841"/>
    <w:rsid w:val="00817842"/>
    <w:rsid w:val="0082145E"/>
    <w:rsid w:val="00853871"/>
    <w:rsid w:val="00856F26"/>
    <w:rsid w:val="00863700"/>
    <w:rsid w:val="00863A59"/>
    <w:rsid w:val="0088484C"/>
    <w:rsid w:val="00894BBC"/>
    <w:rsid w:val="008B0A9D"/>
    <w:rsid w:val="008B18B2"/>
    <w:rsid w:val="008B2B16"/>
    <w:rsid w:val="008C2452"/>
    <w:rsid w:val="008E4F8A"/>
    <w:rsid w:val="008E6F16"/>
    <w:rsid w:val="009257AE"/>
    <w:rsid w:val="00942D30"/>
    <w:rsid w:val="0094482A"/>
    <w:rsid w:val="0098164A"/>
    <w:rsid w:val="009A6C7F"/>
    <w:rsid w:val="009C27BF"/>
    <w:rsid w:val="009E7A8E"/>
    <w:rsid w:val="009F3944"/>
    <w:rsid w:val="00A409F0"/>
    <w:rsid w:val="00A74208"/>
    <w:rsid w:val="00A87422"/>
    <w:rsid w:val="00AA0D3B"/>
    <w:rsid w:val="00AB7CDE"/>
    <w:rsid w:val="00AD02E7"/>
    <w:rsid w:val="00B02562"/>
    <w:rsid w:val="00B335DE"/>
    <w:rsid w:val="00B35CB6"/>
    <w:rsid w:val="00B54051"/>
    <w:rsid w:val="00B72EDC"/>
    <w:rsid w:val="00B76498"/>
    <w:rsid w:val="00B844ED"/>
    <w:rsid w:val="00BA4D58"/>
    <w:rsid w:val="00BB74DB"/>
    <w:rsid w:val="00BE021F"/>
    <w:rsid w:val="00C17250"/>
    <w:rsid w:val="00C22A95"/>
    <w:rsid w:val="00C41D5D"/>
    <w:rsid w:val="00C70DB3"/>
    <w:rsid w:val="00C82A20"/>
    <w:rsid w:val="00CA2571"/>
    <w:rsid w:val="00CB03E3"/>
    <w:rsid w:val="00CC729F"/>
    <w:rsid w:val="00CE235A"/>
    <w:rsid w:val="00CE7CDD"/>
    <w:rsid w:val="00D41EC6"/>
    <w:rsid w:val="00D46DA0"/>
    <w:rsid w:val="00D82E09"/>
    <w:rsid w:val="00D840D3"/>
    <w:rsid w:val="00D95E34"/>
    <w:rsid w:val="00E00D44"/>
    <w:rsid w:val="00E20648"/>
    <w:rsid w:val="00E37547"/>
    <w:rsid w:val="00E60402"/>
    <w:rsid w:val="00E6249C"/>
    <w:rsid w:val="00E7148F"/>
    <w:rsid w:val="00E73A7B"/>
    <w:rsid w:val="00EC2F22"/>
    <w:rsid w:val="00EC64E8"/>
    <w:rsid w:val="00ED6C59"/>
    <w:rsid w:val="00F119C1"/>
    <w:rsid w:val="00F4188C"/>
    <w:rsid w:val="00F5072D"/>
    <w:rsid w:val="00F62104"/>
    <w:rsid w:val="00F642D7"/>
    <w:rsid w:val="00F76C03"/>
    <w:rsid w:val="00F82FD9"/>
    <w:rsid w:val="00F97CD3"/>
    <w:rsid w:val="00FA10D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69CC9-4580-42B8-9B89-92B0513E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EDC"/>
  </w:style>
  <w:style w:type="paragraph" w:styleId="Piedepgina">
    <w:name w:val="footer"/>
    <w:basedOn w:val="Normal"/>
    <w:link w:val="PiedepginaCar"/>
    <w:uiPriority w:val="99"/>
    <w:unhideWhenUsed/>
    <w:rsid w:val="00B72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EDC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B72EDC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B72EDC"/>
  </w:style>
  <w:style w:type="table" w:customStyle="1" w:styleId="Tabladecuadrcula4-nfasis31">
    <w:name w:val="Tabla de cuadrícula 4 - Énfasis 31"/>
    <w:basedOn w:val="Tablanormal"/>
    <w:uiPriority w:val="49"/>
    <w:rsid w:val="00B72E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257AE"/>
    <w:rPr>
      <w:color w:val="808080"/>
    </w:rPr>
  </w:style>
  <w:style w:type="paragraph" w:customStyle="1" w:styleId="paragraph">
    <w:name w:val="paragraph"/>
    <w:basedOn w:val="Normal"/>
    <w:rsid w:val="007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KARITO PISCOYA ROJAS</dc:creator>
  <cp:keywords/>
  <dc:description/>
  <cp:lastModifiedBy>MARTINA JUDITH URQUIAGA CHARUN</cp:lastModifiedBy>
  <cp:revision>2</cp:revision>
  <dcterms:created xsi:type="dcterms:W3CDTF">2017-09-19T21:11:00Z</dcterms:created>
  <dcterms:modified xsi:type="dcterms:W3CDTF">2017-09-19T21:11:00Z</dcterms:modified>
</cp:coreProperties>
</file>