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4A67FBA7" w:rsidR="00755EDB" w:rsidRPr="00B95E20" w:rsidRDefault="00B95E20" w:rsidP="00834BE3">
      <w:pPr>
        <w:jc w:val="center"/>
        <w:outlineLvl w:val="0"/>
        <w:rPr>
          <w:rFonts w:ascii="Calibri Light" w:eastAsia="Times New Roman" w:hAnsi="Calibri Light" w:cstheme="minorHAnsi"/>
          <w:b/>
          <w:sz w:val="20"/>
          <w:szCs w:val="18"/>
          <w:lang w:val="es-ES_tradnl"/>
        </w:rPr>
      </w:pPr>
      <w:r w:rsidRPr="00B95E20">
        <w:rPr>
          <w:rFonts w:asciiTheme="majorHAnsi" w:hAnsiTheme="majorHAnsi" w:cs="Arial"/>
          <w:bCs/>
          <w:sz w:val="24"/>
          <w:szCs w:val="24"/>
          <w:lang w:val="es-ES_tradnl"/>
        </w:rPr>
        <w:t>Título:</w:t>
      </w:r>
      <w:r w:rsidRPr="00B95E20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</w:t>
      </w:r>
      <w:r w:rsidR="005B7F3E" w:rsidRPr="00B95E20">
        <w:rPr>
          <w:rFonts w:asciiTheme="majorHAnsi" w:hAnsiTheme="majorHAnsi" w:cs="Arial"/>
          <w:b/>
          <w:bCs/>
          <w:sz w:val="24"/>
          <w:szCs w:val="24"/>
          <w:lang w:val="es-ES_tradnl"/>
        </w:rPr>
        <w:t>Planificamos cómo será nuestra revista</w:t>
      </w:r>
    </w:p>
    <w:p w14:paraId="36962972" w14:textId="2F4E1EE5" w:rsidR="003634B5" w:rsidRPr="00DA662A" w:rsidRDefault="003634B5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A662A">
        <w:rPr>
          <w:rFonts w:asciiTheme="majorHAnsi" w:hAnsiTheme="majorHAnsi"/>
          <w:b/>
          <w:sz w:val="18"/>
          <w:szCs w:val="18"/>
          <w:lang w:val="es-ES_tradnl"/>
        </w:rPr>
        <w:t xml:space="preserve">PROPÓSITOS </w:t>
      </w:r>
      <w:r w:rsidR="006F2298" w:rsidRPr="00DA662A">
        <w:rPr>
          <w:rFonts w:asciiTheme="majorHAnsi" w:hAnsiTheme="majorHAnsi"/>
          <w:b/>
          <w:sz w:val="18"/>
          <w:szCs w:val="18"/>
          <w:lang w:val="es-ES_tradnl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DA662A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1A7A6AAE" w:rsidR="003634B5" w:rsidRPr="00DA662A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4C5C2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DA662A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DA662A" w:rsidRDefault="003634B5" w:rsidP="00F77B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5B7F3E" w:rsidRPr="00DA662A" w14:paraId="617458B0" w14:textId="77777777" w:rsidTr="00F8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2076540D" w14:textId="77777777" w:rsidR="005B7F3E" w:rsidRPr="00DA662A" w:rsidRDefault="005B7F3E" w:rsidP="005B7F3E">
            <w:pPr>
              <w:contextualSpacing/>
              <w:rPr>
                <w:rFonts w:eastAsia="Calibri" w:cs="Arial"/>
                <w:sz w:val="18"/>
                <w:szCs w:val="18"/>
                <w:lang w:val="es-ES_tradnl"/>
              </w:rPr>
            </w:pPr>
            <w:r w:rsidRPr="00DA662A">
              <w:rPr>
                <w:rFonts w:eastAsia="Calibri" w:cs="Arial"/>
                <w:sz w:val="18"/>
                <w:szCs w:val="18"/>
                <w:lang w:val="es-ES_tradnl"/>
              </w:rPr>
              <w:t>Se comunica oralmente en su lengua materna.</w:t>
            </w:r>
          </w:p>
          <w:p w14:paraId="76833356" w14:textId="77777777" w:rsidR="005B7F3E" w:rsidRPr="00DA662A" w:rsidRDefault="005B7F3E" w:rsidP="005B7F3E">
            <w:pPr>
              <w:pStyle w:val="Default"/>
              <w:numPr>
                <w:ilvl w:val="0"/>
                <w:numId w:val="5"/>
              </w:numPr>
              <w:ind w:left="284" w:hanging="219"/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  <w:t>Obtiene información del texto oral.</w:t>
            </w:r>
          </w:p>
          <w:p w14:paraId="2255686C" w14:textId="77777777" w:rsidR="005B7F3E" w:rsidRPr="00DA662A" w:rsidRDefault="005B7F3E" w:rsidP="005B7F3E">
            <w:pPr>
              <w:pStyle w:val="Default"/>
              <w:numPr>
                <w:ilvl w:val="0"/>
                <w:numId w:val="5"/>
              </w:numPr>
              <w:ind w:left="284" w:hanging="219"/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  <w:t>Adecúa, organiza y desarrolla las ideas de forma coherente y cohesionada.</w:t>
            </w:r>
          </w:p>
          <w:p w14:paraId="5ED2BA21" w14:textId="4193CC94" w:rsidR="005B7F3E" w:rsidRPr="00DA662A" w:rsidRDefault="005B7F3E" w:rsidP="005B7F3E">
            <w:pPr>
              <w:pStyle w:val="Default"/>
              <w:numPr>
                <w:ilvl w:val="0"/>
                <w:numId w:val="5"/>
              </w:numPr>
              <w:ind w:left="284" w:hanging="219"/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_tradnl"/>
              </w:rPr>
            </w:pPr>
            <w:r w:rsidRPr="00DA662A">
              <w:rPr>
                <w:rFonts w:asciiTheme="minorHAnsi" w:hAnsiTheme="minorHAnsi" w:cs="Arial"/>
                <w:b w:val="0"/>
                <w:sz w:val="18"/>
                <w:szCs w:val="18"/>
                <w:lang w:val="es-ES_tradnl"/>
              </w:rPr>
              <w:t>Interactúa estratégicamente</w:t>
            </w:r>
            <w:r w:rsidRPr="00DA662A">
              <w:rPr>
                <w:rFonts w:asciiTheme="minorHAnsi" w:hAnsiTheme="minorHAnsi" w:cs="Arial"/>
                <w:b w:val="0"/>
                <w:bCs w:val="0"/>
                <w:sz w:val="18"/>
                <w:szCs w:val="18"/>
                <w:lang w:val="es-ES_tradnl"/>
              </w:rPr>
              <w:t xml:space="preserve"> con distintos interlocutores.</w:t>
            </w:r>
          </w:p>
        </w:tc>
        <w:tc>
          <w:tcPr>
            <w:tcW w:w="3823" w:type="dxa"/>
          </w:tcPr>
          <w:p w14:paraId="5E1C1F55" w14:textId="7B538A58" w:rsidR="005B7F3E" w:rsidRPr="00037A5D" w:rsidRDefault="005B7F3E" w:rsidP="005B7F3E">
            <w:pPr>
              <w:pStyle w:val="Prrafodelista"/>
              <w:numPr>
                <w:ilvl w:val="0"/>
                <w:numId w:val="18"/>
              </w:numPr>
              <w:ind w:left="430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834BE3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Recupera información explícita de textos orales (diálogos) que escucha</w:t>
            </w:r>
            <w:r w:rsidR="000F1683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1D6EB9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834BE3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seleccionando datos específicos. Integra esta información </w:t>
            </w:r>
            <w:r w:rsidRPr="001F6B2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cuando es dicha</w:t>
            </w:r>
            <w:r w:rsidR="007A6B8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1F6B2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en distintos momentos</w:t>
            </w:r>
            <w:r w:rsidR="007A6B8F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1F6B2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en textos que incluyen expresiones con sentido figurado</w:t>
            </w:r>
            <w:r w:rsidRPr="00A529A3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y vocabulario que incluye sinónimos y términos propios de los campos del saber.</w:t>
            </w:r>
          </w:p>
          <w:p w14:paraId="77EAEA59" w14:textId="163F9BCD" w:rsidR="005B7F3E" w:rsidRPr="00037A5D" w:rsidRDefault="005B7F3E" w:rsidP="005B7F3E">
            <w:pPr>
              <w:pStyle w:val="Prrafodelista"/>
              <w:numPr>
                <w:ilvl w:val="0"/>
                <w:numId w:val="18"/>
              </w:numPr>
              <w:ind w:left="430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DA662A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Explica el tema y el propósito comunicativo del texto oral. Distingue lo relevante de lo complementario</w:t>
            </w:r>
            <w:r w:rsidR="007424D8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1F6B2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clasifica</w:t>
            </w:r>
            <w:r w:rsidRPr="00A529A3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y sintetiza</w:t>
            </w:r>
            <w:r w:rsidRPr="00037A5D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 xml:space="preserve"> la información. Establece conclusiones sobre lo comprendido; para ello, vincula el texto con su experiencia y el contexto sociocultural en que se desenvuelve.</w:t>
            </w:r>
          </w:p>
          <w:p w14:paraId="0A2D5CCF" w14:textId="77777777" w:rsidR="005B7F3E" w:rsidRPr="00DA662A" w:rsidRDefault="005B7F3E" w:rsidP="005B7F3E">
            <w:pPr>
              <w:pStyle w:val="Prrafodelista"/>
              <w:numPr>
                <w:ilvl w:val="0"/>
                <w:numId w:val="18"/>
              </w:numPr>
              <w:ind w:left="430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</w:pPr>
            <w:r w:rsidRPr="00DA662A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Adecúa su texto oral a la situación comunicativa considerando el propósito comunicativo y algunas características del género discursivo. Elige el registro formal e informal de acuerdo con sus interlocutores y el contexto; para ello, recurre a su experiencia y a algunas fuentes de información complementaria.</w:t>
            </w:r>
          </w:p>
          <w:p w14:paraId="5632F7B4" w14:textId="094E2A13" w:rsidR="005B7F3E" w:rsidRPr="00DA662A" w:rsidRDefault="005B7F3E" w:rsidP="00D57F69">
            <w:pPr>
              <w:pStyle w:val="Prrafodelista"/>
              <w:numPr>
                <w:ilvl w:val="0"/>
                <w:numId w:val="4"/>
              </w:numPr>
              <w:ind w:left="345" w:hanging="3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DA662A">
              <w:rPr>
                <w:rFonts w:cs="Arial"/>
                <w:color w:val="000000" w:themeColor="text1"/>
                <w:sz w:val="18"/>
                <w:szCs w:val="18"/>
                <w:lang w:val="es-ES_tradnl"/>
              </w:rPr>
              <w:t>Participa en diversos intercambios orales (diálogos) alternando los roles de hablante y oyente. Recurre a sus saberes previos y aporta nueva información para explicar y complementar las ideas expuestas. Considera normas y modos de cortesía según el contexto sociocultural.</w:t>
            </w:r>
          </w:p>
        </w:tc>
        <w:tc>
          <w:tcPr>
            <w:tcW w:w="2126" w:type="dxa"/>
          </w:tcPr>
          <w:p w14:paraId="1723D9D6" w14:textId="7DB60023" w:rsidR="005B7F3E" w:rsidRPr="00DA662A" w:rsidRDefault="005B7F3E" w:rsidP="00F77B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ES_tradnl"/>
              </w:rPr>
            </w:pPr>
            <w:r w:rsidRPr="00DA662A">
              <w:rPr>
                <w:rFonts w:eastAsia="Calibri" w:cs="Arial"/>
                <w:b/>
                <w:sz w:val="18"/>
                <w:szCs w:val="18"/>
                <w:lang w:val="es-ES_tradnl"/>
              </w:rPr>
              <w:t>Participa en situaciones de di</w:t>
            </w:r>
            <w:r w:rsidR="007424D8">
              <w:rPr>
                <w:rFonts w:eastAsia="Calibri" w:cs="Arial"/>
                <w:b/>
                <w:sz w:val="18"/>
                <w:szCs w:val="18"/>
                <w:lang w:val="es-ES_tradnl"/>
              </w:rPr>
              <w:t>á</w:t>
            </w:r>
            <w:r w:rsidRPr="00DA662A">
              <w:rPr>
                <w:rFonts w:eastAsia="Calibri" w:cs="Arial"/>
                <w:b/>
                <w:sz w:val="18"/>
                <w:szCs w:val="18"/>
                <w:lang w:val="es-ES_tradnl"/>
              </w:rPr>
              <w:t>logo con sus compañeros</w:t>
            </w:r>
            <w:r w:rsidRPr="00DA662A">
              <w:rPr>
                <w:rFonts w:eastAsia="Calibri" w:cs="Arial"/>
                <w:sz w:val="18"/>
                <w:szCs w:val="18"/>
                <w:lang w:val="es-ES_tradnl"/>
              </w:rPr>
              <w:t xml:space="preserve"> para proponer y </w:t>
            </w:r>
            <w:r w:rsidR="00180554">
              <w:rPr>
                <w:rFonts w:eastAsia="Calibri" w:cs="Arial"/>
                <w:sz w:val="18"/>
                <w:szCs w:val="18"/>
                <w:lang w:val="es-ES_tradnl"/>
              </w:rPr>
              <w:t>llega</w:t>
            </w:r>
            <w:r w:rsidR="00180554" w:rsidRPr="00DA662A">
              <w:rPr>
                <w:rFonts w:eastAsia="Calibri" w:cs="Arial"/>
                <w:sz w:val="18"/>
                <w:szCs w:val="18"/>
                <w:lang w:val="es-ES_tradnl"/>
              </w:rPr>
              <w:t xml:space="preserve">r </w:t>
            </w:r>
            <w:r w:rsidR="00180554">
              <w:rPr>
                <w:rFonts w:eastAsia="Calibri" w:cs="Arial"/>
                <w:sz w:val="18"/>
                <w:szCs w:val="18"/>
                <w:lang w:val="es-ES_tradnl"/>
              </w:rPr>
              <w:t xml:space="preserve">a </w:t>
            </w:r>
            <w:r w:rsidRPr="00DA662A">
              <w:rPr>
                <w:rFonts w:eastAsia="Calibri" w:cs="Arial"/>
                <w:sz w:val="18"/>
                <w:szCs w:val="18"/>
                <w:lang w:val="es-ES_tradnl"/>
              </w:rPr>
              <w:t>acuerdos sobre las actividades que se desarrollarán en la unidad. Al participar</w:t>
            </w:r>
            <w:r w:rsidR="00180554">
              <w:rPr>
                <w:rFonts w:eastAsia="Calibri" w:cs="Arial"/>
                <w:sz w:val="18"/>
                <w:szCs w:val="18"/>
                <w:lang w:val="es-ES_tradnl"/>
              </w:rPr>
              <w:t>,</w:t>
            </w:r>
            <w:r w:rsidRPr="00DA662A">
              <w:rPr>
                <w:rFonts w:eastAsia="Calibri" w:cs="Arial"/>
                <w:sz w:val="18"/>
                <w:szCs w:val="18"/>
                <w:lang w:val="es-ES_tradnl"/>
              </w:rPr>
              <w:t xml:space="preserve"> adecúa y organiza sus ideas </w:t>
            </w:r>
            <w:r w:rsidR="00D33AF3">
              <w:rPr>
                <w:rFonts w:eastAsia="Calibri" w:cs="Arial"/>
                <w:sz w:val="18"/>
                <w:szCs w:val="18"/>
                <w:lang w:val="es-ES_tradnl"/>
              </w:rPr>
              <w:t>de forma</w:t>
            </w:r>
            <w:r w:rsidRPr="00DA662A">
              <w:rPr>
                <w:rFonts w:eastAsia="Calibri" w:cs="Arial"/>
                <w:sz w:val="18"/>
                <w:szCs w:val="18"/>
                <w:lang w:val="es-ES_tradnl"/>
              </w:rPr>
              <w:t xml:space="preserve"> coherente y cohesionada, considerando el propósito comunicativo.</w:t>
            </w:r>
          </w:p>
          <w:p w14:paraId="5568A994" w14:textId="77777777" w:rsidR="005B7F3E" w:rsidRPr="00DA662A" w:rsidRDefault="005B7F3E" w:rsidP="00F77B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ES_tradnl"/>
              </w:rPr>
            </w:pPr>
          </w:p>
          <w:p w14:paraId="2B3E6D81" w14:textId="77777777" w:rsidR="005B7F3E" w:rsidRPr="00DA662A" w:rsidRDefault="005B7F3E" w:rsidP="00F77B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ES_tradnl"/>
              </w:rPr>
            </w:pPr>
          </w:p>
          <w:p w14:paraId="14FBC66E" w14:textId="77777777" w:rsidR="005B7F3E" w:rsidRPr="00DA662A" w:rsidRDefault="005B7F3E" w:rsidP="00F77B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8"/>
                <w:szCs w:val="18"/>
                <w:lang w:val="es-ES_tradnl"/>
              </w:rPr>
            </w:pPr>
          </w:p>
          <w:p w14:paraId="0F5F98C4" w14:textId="16B0C936" w:rsidR="005B7F3E" w:rsidRPr="00DA662A" w:rsidRDefault="005B7F3E" w:rsidP="00F77B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DA662A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DA662A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C44A26"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DA662A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DA662A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294DB7" w:rsidRPr="00DA662A" w14:paraId="2B8A680D" w14:textId="77777777" w:rsidTr="002F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A1020" w14:textId="5C37CD8D" w:rsidR="00294DB7" w:rsidRPr="00DA662A" w:rsidRDefault="00294DB7" w:rsidP="00294DB7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DA662A">
              <w:rPr>
                <w:rFonts w:ascii="Calibri Light" w:eastAsia="Times New Roman" w:hAnsi="Calibri Light" w:cs="Arial"/>
                <w:sz w:val="18"/>
                <w:szCs w:val="18"/>
                <w:lang w:val="es-ES_tradnl"/>
              </w:rPr>
              <w:t xml:space="preserve">Enfoque </w:t>
            </w:r>
            <w:r w:rsidRPr="00DA662A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de Derechos</w:t>
            </w:r>
          </w:p>
        </w:tc>
        <w:tc>
          <w:tcPr>
            <w:tcW w:w="5953" w:type="dxa"/>
          </w:tcPr>
          <w:p w14:paraId="44F9504D" w14:textId="53CC57EA" w:rsidR="00294DB7" w:rsidRPr="00DA662A" w:rsidRDefault="00294DB7" w:rsidP="001F6B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DA662A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El</w:t>
            </w:r>
            <w:r w:rsidR="00AE5548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/</w:t>
            </w:r>
            <w:r w:rsidRPr="00DA662A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la docente propicia</w:t>
            </w:r>
            <w:r w:rsidR="00834BE3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A662A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el respeto de ideas, expresiones y</w:t>
            </w:r>
            <w:r w:rsidR="00834BE3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DA662A">
              <w:rPr>
                <w:rFonts w:ascii="Calibri Light" w:eastAsia="Calibri" w:hAnsi="Calibri Light" w:cs="Arial"/>
                <w:color w:val="000000"/>
                <w:sz w:val="18"/>
                <w:szCs w:val="18"/>
                <w:lang w:val="es-ES_tradnl"/>
              </w:rPr>
              <w:t>saberes mientras los niños y las niñas practican la deliberación para reflexionar y arribar a consensos sobre el derecho de las personas a una vida en condiciones dignas, en las que se eviten situaciones que las hagan vulnerables ante posibles desastres.</w:t>
            </w:r>
          </w:p>
        </w:tc>
      </w:tr>
    </w:tbl>
    <w:p w14:paraId="140B1A5B" w14:textId="77777777" w:rsidR="00897950" w:rsidRPr="00DA662A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8FECED5" w14:textId="77777777" w:rsidR="00566153" w:rsidRPr="00DA662A" w:rsidRDefault="00897950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A662A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DA662A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DA662A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503A549D" w:rsidR="00897950" w:rsidRPr="00DA662A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4C5C21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DA662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DA662A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2359AF82" w14:textId="588D0598" w:rsidR="00294DB7" w:rsidRPr="00DA662A" w:rsidRDefault="00294DB7" w:rsidP="002F3FA1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4291" w:type="dxa"/>
          </w:tcPr>
          <w:p w14:paraId="51350D39" w14:textId="77777777" w:rsidR="00834BE3" w:rsidRDefault="00834BE3" w:rsidP="005B7F3E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A5AC50C" w14:textId="351C81F2" w:rsidR="00294DB7" w:rsidRPr="00DA662A" w:rsidRDefault="00294DB7" w:rsidP="00156D61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2FC862EC" w14:textId="72D812C5" w:rsidR="00897950" w:rsidRPr="00DA662A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587C968" w14:textId="77777777" w:rsidR="00897950" w:rsidRPr="00DA662A" w:rsidRDefault="00897950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A662A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DA662A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DA662A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363A055F" w14:textId="40F790E1" w:rsidR="00897950" w:rsidRPr="00DA662A" w:rsidRDefault="00834BE3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FB64C2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20</w:t>
            </w:r>
            <w:r w:rsidR="00B25D68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min</w:t>
            </w:r>
            <w:r w:rsidR="00FD61E0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1B63512A" w14:textId="6D62C3BA" w:rsidR="0012257E" w:rsidRPr="00DA662A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DA662A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B10201A" w14:textId="480AAB38" w:rsidR="00F66ACE" w:rsidRPr="00E75480" w:rsidRDefault="00F66ACE" w:rsidP="00F66A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</w:pP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A partir de </w:t>
      </w:r>
      <w:r w:rsidR="00DA462F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la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propuesta de elaborar revistas</w:t>
      </w:r>
      <w:r w:rsidR="00DA462F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,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 pregúntales</w:t>
      </w:r>
      <w:r w:rsidR="00DA462F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 los siguiente: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 </w:t>
      </w:r>
      <w:r w:rsidR="00DA462F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¿cómo son las revistas?,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¿</w:t>
      </w:r>
      <w:r w:rsidR="00DA462F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podremos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hacer una revista sobre el Perú?</w:t>
      </w:r>
      <w:r w:rsidR="00DA462F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,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¿qué necesitaremos para hacer una revista que hable del Perú?</w:t>
      </w:r>
    </w:p>
    <w:p w14:paraId="54AC3912" w14:textId="62846E66" w:rsidR="00F66ACE" w:rsidRPr="00E75480" w:rsidRDefault="00F66ACE" w:rsidP="00F66A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</w:pP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Coméntales que en esta sesión </w:t>
      </w:r>
      <w:r w:rsidR="00534D72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van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a planificar </w:t>
      </w:r>
      <w:r w:rsidR="00534D72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junto contigo las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actividades para </w:t>
      </w:r>
      <w:r w:rsidR="00534D72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las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semanas </w:t>
      </w:r>
      <w:r w:rsidR="00534D72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siguientes</w:t>
      </w:r>
      <w:r w:rsidR="00BD764A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que trabajar</w:t>
      </w:r>
      <w:r w:rsidR="00534D72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án en las áreas de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 Personal Social, Ciencia y Ambiente y Comunicación</w:t>
      </w:r>
      <w:r w:rsidR="00BD764A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,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 con la finalidad de elaborar </w:t>
      </w:r>
      <w:r w:rsidR="00534D72"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 xml:space="preserve">sus </w:t>
      </w:r>
      <w:r w:rsidRPr="00E75480"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  <w:t>revistas.</w:t>
      </w:r>
    </w:p>
    <w:p w14:paraId="7316B3EF" w14:textId="77777777" w:rsidR="00CA15FC" w:rsidRPr="00E75480" w:rsidRDefault="00F66ACE" w:rsidP="00F66A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</w:pPr>
      <w:r w:rsidRPr="00E75480"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  <w:t xml:space="preserve">Comunica el propósito de la sesión: 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Hoy dialogaremos y tomaremos</w:t>
      </w:r>
      <w:r w:rsidRPr="00E75480">
        <w:rPr>
          <w:rFonts w:asciiTheme="majorHAnsi" w:hAnsiTheme="majorHAnsi" w:cs="VogelNormal"/>
          <w:sz w:val="18"/>
          <w:szCs w:val="18"/>
          <w:lang w:val="es-ES_tradnl"/>
        </w:rPr>
        <w:t xml:space="preserve"> apuntes sobre lo que planteen nuestros compañeros para la elaboración de una revista, luego organizaremos las ideas.</w:t>
      </w:r>
    </w:p>
    <w:p w14:paraId="758A383E" w14:textId="751DD415" w:rsidR="00E75480" w:rsidRPr="00D46336" w:rsidRDefault="00F66ACE" w:rsidP="00D4633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</w:pPr>
      <w:r w:rsidRPr="00E75480">
        <w:rPr>
          <w:rFonts w:asciiTheme="majorHAnsi" w:hAnsiTheme="majorHAnsi" w:cs="Calibri-Bold"/>
          <w:bCs/>
          <w:sz w:val="18"/>
          <w:szCs w:val="18"/>
          <w:lang w:val="es-ES_tradnl"/>
        </w:rPr>
        <w:t>Pide que mencionen las normas que se tendrán en cuenta durante el desarrollo de la sesión. Anótalas o resáltalas</w:t>
      </w:r>
      <w:r w:rsidR="00FE1155" w:rsidRPr="00E75480">
        <w:rPr>
          <w:rFonts w:asciiTheme="majorHAnsi" w:hAnsiTheme="majorHAnsi" w:cs="Calibri-Bold"/>
          <w:bCs/>
          <w:sz w:val="18"/>
          <w:szCs w:val="18"/>
          <w:lang w:val="es-ES_tradnl"/>
        </w:rPr>
        <w:t>.</w:t>
      </w:r>
    </w:p>
    <w:p w14:paraId="145E31C7" w14:textId="77777777" w:rsidR="00D46336" w:rsidRPr="00D46336" w:rsidRDefault="00D46336" w:rsidP="00D46336">
      <w:pPr>
        <w:pStyle w:val="Prrafodelista"/>
        <w:spacing w:after="0" w:line="240" w:lineRule="auto"/>
        <w:ind w:left="360"/>
        <w:jc w:val="both"/>
        <w:rPr>
          <w:rFonts w:asciiTheme="majorHAnsi" w:hAnsiTheme="majorHAnsi" w:cs="Arial"/>
          <w:b/>
          <w:bCs/>
          <w:color w:val="000000"/>
          <w:sz w:val="18"/>
          <w:szCs w:val="18"/>
          <w:lang w:val="es-ES_tradnl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E75480" w:rsidRPr="00DA662A" w14:paraId="455461E1" w14:textId="77777777" w:rsidTr="0032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9C5C048" w14:textId="77777777" w:rsidR="00E75480" w:rsidRPr="00DA662A" w:rsidRDefault="00E75480" w:rsidP="00322FD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 w:cs="Arial"/>
                <w:sz w:val="18"/>
                <w:szCs w:val="18"/>
                <w:lang w:val="es-ES_tradnl"/>
              </w:rPr>
              <w:lastRenderedPageBreak/>
              <w:t>Desarrollo</w:t>
            </w:r>
          </w:p>
        </w:tc>
        <w:tc>
          <w:tcPr>
            <w:tcW w:w="4111" w:type="dxa"/>
          </w:tcPr>
          <w:p w14:paraId="626E8796" w14:textId="77777777" w:rsidR="00E75480" w:rsidRPr="00DA662A" w:rsidRDefault="00E75480" w:rsidP="00322FD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50 minutos</w:t>
            </w:r>
          </w:p>
        </w:tc>
      </w:tr>
    </w:tbl>
    <w:p w14:paraId="7E3A37E4" w14:textId="77777777" w:rsidR="00E75480" w:rsidRPr="00D46336" w:rsidRDefault="00E75480" w:rsidP="00E75480">
      <w:pPr>
        <w:spacing w:after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D46336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Antes del diálogo</w:t>
      </w:r>
    </w:p>
    <w:p w14:paraId="25F8E494" w14:textId="73A59A2A" w:rsidR="00834BE3" w:rsidRPr="00E75480" w:rsidRDefault="00F66ACE" w:rsidP="00F66ACE">
      <w:pPr>
        <w:pStyle w:val="Prrafodelista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Pregúntales si recuerdan cómo es una revista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: 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¿qué encontramos en la portada?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¿qu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é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información hay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detrás de la portada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?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¿cómo se organiza la información en las páginas interiores?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ED6D1F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¿qué tipo de información hay?, 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¿cómo se acompañan </w:t>
      </w:r>
      <w:r w:rsidR="00ED6D1F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las 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imágenes?</w:t>
      </w:r>
    </w:p>
    <w:p w14:paraId="1BB43130" w14:textId="0D3273B6" w:rsidR="00F66ACE" w:rsidRPr="00E75480" w:rsidRDefault="00F66ACE" w:rsidP="00F66ACE">
      <w:pPr>
        <w:pStyle w:val="Prrafodelista"/>
        <w:numPr>
          <w:ilvl w:val="0"/>
          <w:numId w:val="21"/>
        </w:numPr>
        <w:jc w:val="both"/>
        <w:rPr>
          <w:rFonts w:asciiTheme="majorHAnsi" w:hAnsiTheme="majorHAnsi"/>
          <w:b/>
          <w:color w:val="1F4E79" w:themeColor="accent1" w:themeShade="80"/>
          <w:sz w:val="18"/>
          <w:szCs w:val="18"/>
          <w:lang w:val="es-ES_tradnl"/>
        </w:rPr>
      </w:pP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que comenten sus respuestas levantando la mano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Cédeles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el turno para el uso de la palabra y toma nota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 en la pizarra,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de las ideas que manifiestan.</w:t>
      </w:r>
    </w:p>
    <w:p w14:paraId="5865D0D0" w14:textId="239B223D" w:rsidR="00834BE3" w:rsidRPr="00E75480" w:rsidRDefault="00F66ACE" w:rsidP="00F66ACE">
      <w:pPr>
        <w:pStyle w:val="Prrafodelista"/>
        <w:numPr>
          <w:ilvl w:val="0"/>
          <w:numId w:val="21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Si ya se tiene</w:t>
      </w:r>
      <w:r w:rsidR="00FE1155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equipos organizados, trabaja con esos mismos</w:t>
      </w:r>
      <w:r w:rsidR="00C77B71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C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aso contrario</w:t>
      </w:r>
      <w:r w:rsidR="00C77B71"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E7548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utiliza alguna estrategia o dinámica para la composición de los equipos.</w:t>
      </w:r>
    </w:p>
    <w:p w14:paraId="5508AD9A" w14:textId="62FB2612" w:rsidR="00834BE3" w:rsidRPr="00E75480" w:rsidRDefault="00F66ACE" w:rsidP="00834BE3">
      <w:pPr>
        <w:pStyle w:val="Prrafodelista"/>
        <w:ind w:left="284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E75480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grupos pequeños</w:t>
      </w:r>
    </w:p>
    <w:p w14:paraId="62DEFBBC" w14:textId="77777777" w:rsidR="00D46336" w:rsidRDefault="00F66ACE" w:rsidP="00D4633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</w:pP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Entrega a cada grupo una revista y pídeles que observen y comenten entre ellos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a partir de estas preguntas: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¿qué observan?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,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¿de qué tratará? 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E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s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t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o ayudará a centrar ideas y comparar sus respuestas anteriores. Así estarán m</w:t>
      </w:r>
      <w:r w:rsidR="00D46336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ás seguros de sus conocimientos para poder proponer las actividades. </w:t>
      </w:r>
    </w:p>
    <w:p w14:paraId="13C6CE2A" w14:textId="4CDFD33C" w:rsidR="00D46336" w:rsidRPr="00E75480" w:rsidRDefault="00D46336" w:rsidP="00D46336">
      <w:pPr>
        <w:pStyle w:val="Prrafodelista"/>
        <w:numPr>
          <w:ilvl w:val="0"/>
          <w:numId w:val="22"/>
        </w:numPr>
        <w:spacing w:after="0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D46336">
        <w:rPr>
          <w:rFonts w:asciiTheme="majorHAnsi" w:hAnsiTheme="majorHAnsi" w:cs="Arial"/>
          <w:bCs/>
          <w:sz w:val="18"/>
          <w:szCs w:val="18"/>
          <w:lang w:val="es-ES_tradnl"/>
        </w:rPr>
        <w:t>Menciona que cada grupo hará la presentación de su trabajo en un organizador.</w:t>
      </w:r>
      <w:r w:rsidRPr="00D46336">
        <w:rPr>
          <w:rFonts w:asciiTheme="majorHAnsi" w:hAnsiTheme="majorHAnsi" w:cs="Arial"/>
          <w:bCs/>
          <w:sz w:val="18"/>
          <w:szCs w:val="18"/>
          <w:lang w:val="es-ES_tradnl"/>
        </w:rPr>
        <w:t xml:space="preserve"> </w:t>
      </w:r>
      <w:r w:rsidRPr="00E75480">
        <w:rPr>
          <w:rFonts w:asciiTheme="majorHAnsi" w:hAnsiTheme="majorHAnsi" w:cs="Arial"/>
          <w:bCs/>
          <w:sz w:val="18"/>
          <w:szCs w:val="18"/>
          <w:lang w:val="es-ES_tradnl"/>
        </w:rPr>
        <w:t>Indica que deben organizarse en cada grupo eligiendo a un coordinador, quien determinará el turno y el tiempo para que cada integrante participe.</w:t>
      </w:r>
    </w:p>
    <w:p w14:paraId="24B07F74" w14:textId="77777777" w:rsidR="00D46336" w:rsidRPr="00D46336" w:rsidRDefault="00D46336" w:rsidP="00D46336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</w:p>
    <w:p w14:paraId="0D82290F" w14:textId="2F9C9297" w:rsidR="00D46336" w:rsidRPr="00D46336" w:rsidRDefault="00D46336" w:rsidP="00D4633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  <w:sz w:val="18"/>
          <w:szCs w:val="18"/>
          <w:lang w:val="es-ES_tradnl"/>
        </w:rPr>
      </w:pPr>
      <w:r w:rsidRPr="00D46336">
        <w:rPr>
          <w:rFonts w:asciiTheme="majorHAnsi" w:eastAsia="MS Mincho" w:hAnsiTheme="majorHAnsi" w:cs="Arial"/>
          <w:b/>
          <w:bCs/>
          <w:color w:val="000000" w:themeColor="text1"/>
          <w:sz w:val="18"/>
          <w:szCs w:val="18"/>
          <w:lang w:val="es-ES_tradnl"/>
        </w:rPr>
        <w:t>Durante</w:t>
      </w:r>
      <w:r w:rsidRPr="00D46336">
        <w:rPr>
          <w:rFonts w:asciiTheme="majorHAnsi" w:eastAsia="MS Mincho" w:hAnsiTheme="majorHAnsi" w:cs="Arial"/>
          <w:b/>
          <w:bCs/>
          <w:color w:val="000000" w:themeColor="text1"/>
          <w:sz w:val="18"/>
          <w:szCs w:val="18"/>
          <w:lang w:val="es-ES_tradnl"/>
        </w:rPr>
        <w:t xml:space="preserve"> el diálogo</w:t>
      </w:r>
    </w:p>
    <w:p w14:paraId="48F8D851" w14:textId="35DD8118" w:rsidR="00834BE3" w:rsidRPr="00E75480" w:rsidRDefault="00F66ACE" w:rsidP="00834BE3">
      <w:pPr>
        <w:ind w:left="284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E75480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0D8F806F" w14:textId="70922F69" w:rsidR="00834BE3" w:rsidRPr="00E75480" w:rsidRDefault="00F66ACE" w:rsidP="00F66AC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</w:pP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Solicita a los niños y 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las 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niñas que compartan las respuestas</w:t>
      </w:r>
      <w:r w:rsidR="00D46336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trabajadas en el grupo. P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lantea la siguiente pregunta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:</w:t>
      </w:r>
      <w:r w:rsidR="00834BE3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</w:t>
      </w:r>
      <w:proofErr w:type="gramStart"/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¿</w:t>
      </w:r>
      <w:proofErr w:type="gramEnd"/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creen que podríamos</w:t>
      </w:r>
      <w:r w:rsid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hacer una revista para</w:t>
      </w:r>
      <w:r w:rsidR="00D46336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compartir información sobre las causas por las que se han originado estos fenómenos climatológicos?</w:t>
      </w:r>
      <w:r w:rsidR="00C77B71"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,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 xml:space="preserve"> ¿</w:t>
      </w:r>
      <w:r w:rsidR="00D46336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cómo haremos nuestra revista</w:t>
      </w:r>
      <w:r w:rsidRPr="00E75480">
        <w:rPr>
          <w:rFonts w:asciiTheme="majorHAnsi" w:hAnsiTheme="majorHAnsi" w:cs="Arial"/>
          <w:bCs/>
          <w:color w:val="000000"/>
          <w:sz w:val="18"/>
          <w:szCs w:val="18"/>
          <w:lang w:val="es-ES_tradnl"/>
        </w:rPr>
        <w:t>?</w:t>
      </w:r>
    </w:p>
    <w:p w14:paraId="2A0E1319" w14:textId="54B5E963" w:rsidR="00F66ACE" w:rsidRPr="00E75480" w:rsidRDefault="00D46336" w:rsidP="00F66ACE">
      <w:pPr>
        <w:pStyle w:val="Prrafodelista"/>
        <w:numPr>
          <w:ilvl w:val="0"/>
          <w:numId w:val="2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 w:cs="Arial"/>
          <w:bCs/>
          <w:sz w:val="18"/>
          <w:szCs w:val="18"/>
          <w:lang w:val="es-ES_tradnl"/>
        </w:rPr>
        <w:t xml:space="preserve">Comenta </w:t>
      </w:r>
      <w:r w:rsidR="00F66ACE" w:rsidRPr="00E75480">
        <w:rPr>
          <w:rFonts w:asciiTheme="majorHAnsi" w:hAnsiTheme="majorHAnsi" w:cs="Arial"/>
          <w:bCs/>
          <w:sz w:val="18"/>
          <w:szCs w:val="18"/>
          <w:lang w:val="es-ES_tradnl"/>
        </w:rPr>
        <w:t xml:space="preserve"> que</w:t>
      </w:r>
      <w:r w:rsidR="00793B28" w:rsidRPr="00E75480">
        <w:rPr>
          <w:rFonts w:asciiTheme="majorHAnsi" w:hAnsiTheme="majorHAnsi" w:cs="Arial"/>
          <w:bCs/>
          <w:sz w:val="18"/>
          <w:szCs w:val="18"/>
          <w:lang w:val="es-ES_tradnl"/>
        </w:rPr>
        <w:t>,</w:t>
      </w:r>
      <w:r w:rsidR="00F66ACE" w:rsidRPr="00E75480">
        <w:rPr>
          <w:rFonts w:asciiTheme="majorHAnsi" w:hAnsiTheme="majorHAnsi" w:cs="Arial"/>
          <w:bCs/>
          <w:sz w:val="18"/>
          <w:szCs w:val="18"/>
          <w:lang w:val="es-ES_tradnl"/>
        </w:rPr>
        <w:t xml:space="preserve"> a partir de ese momento</w:t>
      </w:r>
      <w:r w:rsidR="00793B28" w:rsidRPr="00E75480">
        <w:rPr>
          <w:rFonts w:asciiTheme="majorHAnsi" w:hAnsiTheme="majorHAnsi" w:cs="Arial"/>
          <w:bCs/>
          <w:sz w:val="18"/>
          <w:szCs w:val="18"/>
          <w:lang w:val="es-ES_tradnl"/>
        </w:rPr>
        <w:t>,</w:t>
      </w:r>
      <w:r w:rsidR="00F66ACE" w:rsidRPr="00E75480">
        <w:rPr>
          <w:rFonts w:asciiTheme="majorHAnsi" w:hAnsiTheme="majorHAnsi" w:cs="Arial"/>
          <w:bCs/>
          <w:sz w:val="18"/>
          <w:szCs w:val="18"/>
          <w:lang w:val="es-ES_tradnl"/>
        </w:rPr>
        <w:t xml:space="preserve"> van a dialogar sobre cómo organizarán sus revistas</w:t>
      </w:r>
      <w:r w:rsidR="00793B28" w:rsidRPr="00E75480">
        <w:rPr>
          <w:rFonts w:asciiTheme="majorHAnsi" w:hAnsiTheme="majorHAnsi" w:cs="Arial"/>
          <w:bCs/>
          <w:sz w:val="18"/>
          <w:szCs w:val="18"/>
          <w:lang w:val="es-ES_tradnl"/>
        </w:rPr>
        <w:t>. A</w:t>
      </w:r>
      <w:r w:rsidR="00F66ACE" w:rsidRPr="00E75480">
        <w:rPr>
          <w:rFonts w:asciiTheme="majorHAnsi" w:hAnsiTheme="majorHAnsi" w:cs="Arial"/>
          <w:bCs/>
          <w:sz w:val="18"/>
          <w:szCs w:val="18"/>
          <w:lang w:val="es-ES_tradnl"/>
        </w:rPr>
        <w:t>demás</w:t>
      </w:r>
      <w:r w:rsidR="00793B28" w:rsidRPr="00E75480">
        <w:rPr>
          <w:rFonts w:asciiTheme="majorHAnsi" w:hAnsiTheme="majorHAnsi" w:cs="Arial"/>
          <w:bCs/>
          <w:sz w:val="18"/>
          <w:szCs w:val="18"/>
          <w:lang w:val="es-ES_tradnl"/>
        </w:rPr>
        <w:t>,</w:t>
      </w:r>
      <w:r w:rsidR="00F66ACE" w:rsidRPr="00E75480">
        <w:rPr>
          <w:rFonts w:asciiTheme="majorHAnsi" w:hAnsiTheme="majorHAnsi" w:cs="Arial"/>
          <w:bCs/>
          <w:sz w:val="18"/>
          <w:szCs w:val="18"/>
          <w:lang w:val="es-ES_tradnl"/>
        </w:rPr>
        <w:t xml:space="preserve"> recuérdales la importancia de ser buenos oyentes</w:t>
      </w:r>
      <w:r w:rsidR="00793B28" w:rsidRPr="00E75480">
        <w:rPr>
          <w:rFonts w:asciiTheme="majorHAnsi" w:hAnsiTheme="majorHAnsi" w:cs="Arial"/>
          <w:bCs/>
          <w:sz w:val="18"/>
          <w:szCs w:val="18"/>
          <w:lang w:val="es-ES_tradnl"/>
        </w:rPr>
        <w:t>, de modo que puedan</w:t>
      </w:r>
      <w:r w:rsidR="00F66ACE" w:rsidRPr="00E75480">
        <w:rPr>
          <w:rFonts w:asciiTheme="majorHAnsi" w:hAnsiTheme="majorHAnsi" w:cs="Arial"/>
          <w:bCs/>
          <w:sz w:val="18"/>
          <w:szCs w:val="18"/>
          <w:lang w:val="es-ES_tradnl"/>
        </w:rPr>
        <w:t xml:space="preserve"> tomar nota de las ideas que compartan los compañeros del grupo.</w:t>
      </w:r>
    </w:p>
    <w:p w14:paraId="61F80523" w14:textId="4874E934" w:rsidR="00D46336" w:rsidRDefault="00D46336" w:rsidP="00D46336">
      <w:pPr>
        <w:pStyle w:val="Prrafodelista"/>
        <w:numPr>
          <w:ilvl w:val="0"/>
          <w:numId w:val="22"/>
        </w:numPr>
        <w:spacing w:after="0"/>
        <w:jc w:val="both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DA662A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Después de</w:t>
      </w:r>
    </w:p>
    <w:p w14:paraId="50C99A70" w14:textId="77777777" w:rsidR="00F66ACE" w:rsidRPr="00DA662A" w:rsidRDefault="00F66ACE" w:rsidP="00A81462">
      <w:pPr>
        <w:jc w:val="both"/>
        <w:rPr>
          <w:rFonts w:asciiTheme="majorHAnsi" w:eastAsia="Calibri" w:hAnsiTheme="majorHAnsi" w:cs="Arial"/>
          <w:bCs/>
          <w:color w:val="7F7F7F" w:themeColor="text1" w:themeTint="80"/>
          <w:sz w:val="18"/>
          <w:szCs w:val="18"/>
          <w:lang w:val="es-ES_tradnl"/>
        </w:rPr>
      </w:pPr>
    </w:p>
    <w:p w14:paraId="59AB1F5D" w14:textId="77777777" w:rsidR="00310F8A" w:rsidRPr="00DA662A" w:rsidRDefault="00310F8A" w:rsidP="00310F8A">
      <w:pPr>
        <w:jc w:val="both"/>
        <w:rPr>
          <w:rFonts w:asciiTheme="majorHAnsi" w:eastAsia="MS Mincho" w:hAnsiTheme="majorHAnsi" w:cs="Arial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DA662A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DA662A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16A66030" w14:textId="59DE0EC6" w:rsidR="00897950" w:rsidRPr="00DA662A" w:rsidRDefault="00834BE3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Tiempo aproximado: </w:t>
            </w:r>
            <w:r w:rsidR="00FB64C2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20</w:t>
            </w:r>
            <w:r w:rsidR="00FD61E0" w:rsidRPr="00DA662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403E0C45" w14:textId="77777777" w:rsidR="00D46336" w:rsidRDefault="00D46336" w:rsidP="005D6AFC">
      <w:pPr>
        <w:jc w:val="both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</w:p>
    <w:p w14:paraId="5BD0A4E6" w14:textId="77777777" w:rsidR="005D6AFC" w:rsidRPr="00DA662A" w:rsidRDefault="005D6AFC" w:rsidP="005D6AFC">
      <w:pPr>
        <w:jc w:val="both"/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DA662A">
        <w:rPr>
          <w:rFonts w:asciiTheme="majorHAnsi" w:eastAsia="MS Mincho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5AF427CA" w14:textId="480CB68A" w:rsidR="00F66ACE" w:rsidRPr="00D46336" w:rsidRDefault="00F66ACE" w:rsidP="00F66ACE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D46336">
        <w:rPr>
          <w:rFonts w:asciiTheme="majorHAnsi" w:hAnsiTheme="majorHAnsi"/>
          <w:sz w:val="18"/>
          <w:szCs w:val="18"/>
          <w:lang w:val="es-ES_tradnl"/>
        </w:rPr>
        <w:t>Consolida</w:t>
      </w:r>
      <w:r w:rsidR="00834BE3" w:rsidRPr="00D46336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46336">
        <w:rPr>
          <w:rFonts w:asciiTheme="majorHAnsi" w:hAnsiTheme="majorHAnsi"/>
          <w:sz w:val="18"/>
          <w:szCs w:val="18"/>
          <w:lang w:val="es-ES_tradnl"/>
        </w:rPr>
        <w:t xml:space="preserve">las ideas de los grupos </w:t>
      </w:r>
      <w:r w:rsidR="00A03860" w:rsidRPr="00D46336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Pr="00D46336">
        <w:rPr>
          <w:rFonts w:asciiTheme="majorHAnsi" w:hAnsiTheme="majorHAnsi"/>
          <w:sz w:val="18"/>
          <w:szCs w:val="18"/>
          <w:lang w:val="es-ES_tradnl"/>
        </w:rPr>
        <w:t>ay</w:t>
      </w:r>
      <w:r w:rsidR="00A03860" w:rsidRPr="00D46336">
        <w:rPr>
          <w:rFonts w:asciiTheme="majorHAnsi" w:hAnsiTheme="majorHAnsi"/>
          <w:sz w:val="18"/>
          <w:szCs w:val="18"/>
          <w:lang w:val="es-ES_tradnl"/>
        </w:rPr>
        <w:t>údal</w:t>
      </w:r>
      <w:r w:rsidR="000B0BA4" w:rsidRPr="00D46336">
        <w:rPr>
          <w:rFonts w:asciiTheme="majorHAnsi" w:hAnsiTheme="majorHAnsi"/>
          <w:sz w:val="18"/>
          <w:szCs w:val="18"/>
          <w:lang w:val="es-ES_tradnl"/>
        </w:rPr>
        <w:t>o</w:t>
      </w:r>
      <w:r w:rsidR="00A03860" w:rsidRPr="00D46336">
        <w:rPr>
          <w:rFonts w:asciiTheme="majorHAnsi" w:hAnsiTheme="majorHAnsi"/>
          <w:sz w:val="18"/>
          <w:szCs w:val="18"/>
          <w:lang w:val="es-ES_tradnl"/>
        </w:rPr>
        <w:t>s</w:t>
      </w:r>
      <w:r w:rsidRPr="00D46336">
        <w:rPr>
          <w:rFonts w:asciiTheme="majorHAnsi" w:hAnsiTheme="majorHAnsi"/>
          <w:sz w:val="18"/>
          <w:szCs w:val="18"/>
          <w:lang w:val="es-ES_tradnl"/>
        </w:rPr>
        <w:t xml:space="preserve"> a llegar a conclusiones que les permita</w:t>
      </w:r>
      <w:r w:rsidR="00A03860" w:rsidRPr="00D46336">
        <w:rPr>
          <w:rFonts w:asciiTheme="majorHAnsi" w:hAnsiTheme="majorHAnsi"/>
          <w:sz w:val="18"/>
          <w:szCs w:val="18"/>
          <w:lang w:val="es-ES_tradnl"/>
        </w:rPr>
        <w:t>n</w:t>
      </w:r>
      <w:r w:rsidRPr="00D46336">
        <w:rPr>
          <w:rFonts w:asciiTheme="majorHAnsi" w:hAnsiTheme="majorHAnsi"/>
          <w:sz w:val="18"/>
          <w:szCs w:val="18"/>
          <w:lang w:val="es-ES_tradnl"/>
        </w:rPr>
        <w:t xml:space="preserve"> tener claro lo que harán</w:t>
      </w:r>
      <w:r w:rsidR="00834BE3" w:rsidRPr="00D46336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46336">
        <w:rPr>
          <w:rFonts w:asciiTheme="majorHAnsi" w:hAnsiTheme="majorHAnsi"/>
          <w:sz w:val="18"/>
          <w:szCs w:val="18"/>
          <w:lang w:val="es-ES_tradnl"/>
        </w:rPr>
        <w:t>durante la unidad.</w:t>
      </w:r>
    </w:p>
    <w:p w14:paraId="63A745B9" w14:textId="58D6F6E0" w:rsidR="00F66ACE" w:rsidRPr="00D46336" w:rsidRDefault="00F66ACE" w:rsidP="00F66ACE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D46336">
        <w:rPr>
          <w:rFonts w:asciiTheme="majorHAnsi" w:hAnsiTheme="majorHAnsi" w:cs="Arial"/>
          <w:bCs/>
          <w:sz w:val="18"/>
          <w:szCs w:val="18"/>
          <w:lang w:val="es-ES_tradnl"/>
        </w:rPr>
        <w:t>Realiza el recuento de la sesión y pregunta si las actividades tiene</w:t>
      </w:r>
      <w:r w:rsidR="00A03860" w:rsidRPr="00D46336">
        <w:rPr>
          <w:rFonts w:asciiTheme="majorHAnsi" w:hAnsiTheme="majorHAnsi" w:cs="Arial"/>
          <w:bCs/>
          <w:sz w:val="18"/>
          <w:szCs w:val="18"/>
          <w:lang w:val="es-ES_tradnl"/>
        </w:rPr>
        <w:t>n</w:t>
      </w:r>
      <w:r w:rsidRPr="00D46336">
        <w:rPr>
          <w:rFonts w:asciiTheme="majorHAnsi" w:hAnsiTheme="majorHAnsi" w:cs="Arial"/>
          <w:bCs/>
          <w:sz w:val="18"/>
          <w:szCs w:val="18"/>
          <w:lang w:val="es-ES_tradnl"/>
        </w:rPr>
        <w:t xml:space="preserve"> relación con el título de la unidad.</w:t>
      </w:r>
    </w:p>
    <w:p w14:paraId="7DF149FD" w14:textId="2E0DFB47" w:rsidR="00834BE3" w:rsidRPr="00D46336" w:rsidRDefault="00F66ACE" w:rsidP="00F66ACE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Cs/>
          <w:sz w:val="18"/>
          <w:szCs w:val="18"/>
          <w:lang w:val="es-ES_tradnl"/>
        </w:rPr>
      </w:pPr>
      <w:r w:rsidRPr="00D46336">
        <w:rPr>
          <w:rFonts w:asciiTheme="majorHAnsi" w:hAnsiTheme="majorHAnsi" w:cs="Arial"/>
          <w:bCs/>
          <w:sz w:val="18"/>
          <w:szCs w:val="18"/>
          <w:lang w:val="es-ES_tradnl"/>
        </w:rPr>
        <w:t>Recuerda el propósito de la sesión y pregúntales si se ha cumplido.</w:t>
      </w:r>
    </w:p>
    <w:p w14:paraId="0D866A8D" w14:textId="77777777" w:rsidR="00F66ACE" w:rsidRPr="00D46336" w:rsidRDefault="00F66ACE" w:rsidP="00F66AC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Theme="majorHAnsi" w:eastAsia="Calibri" w:hAnsiTheme="majorHAnsi" w:cs="Arial"/>
          <w:bCs/>
          <w:sz w:val="18"/>
          <w:szCs w:val="18"/>
          <w:lang w:val="es-ES_tradnl"/>
        </w:rPr>
      </w:pPr>
      <w:r w:rsidRPr="00D46336">
        <w:rPr>
          <w:rFonts w:asciiTheme="majorHAnsi" w:hAnsiTheme="majorHAnsi" w:cs="Arial"/>
          <w:bCs/>
          <w:sz w:val="18"/>
          <w:szCs w:val="18"/>
          <w:lang w:val="es-ES_tradnl"/>
        </w:rPr>
        <w:t>Finalmente, felicítalos por el trabajo realizado.</w:t>
      </w:r>
    </w:p>
    <w:p w14:paraId="2CB074E2" w14:textId="77777777" w:rsidR="00834BE3" w:rsidRDefault="00834BE3" w:rsidP="00F66ACE">
      <w:pPr>
        <w:pStyle w:val="Prrafodelista"/>
        <w:spacing w:after="0" w:line="240" w:lineRule="auto"/>
        <w:ind w:left="360"/>
        <w:jc w:val="both"/>
        <w:rPr>
          <w:rFonts w:ascii="Calibri Light" w:eastAsia="Calibri" w:hAnsi="Calibri Light" w:cs="Arial"/>
          <w:bCs/>
          <w:sz w:val="18"/>
          <w:szCs w:val="18"/>
          <w:lang w:val="es-ES_tradnl"/>
        </w:rPr>
      </w:pPr>
    </w:p>
    <w:p w14:paraId="3FA899AD" w14:textId="77777777" w:rsidR="00F9731A" w:rsidRPr="00DA662A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21C564B" w14:textId="77777777" w:rsidR="003634B5" w:rsidRPr="00DA662A" w:rsidRDefault="00AC0984" w:rsidP="00156D6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DA662A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  <w:bookmarkStart w:id="0" w:name="_GoBack"/>
      <w:bookmarkEnd w:id="0"/>
    </w:p>
    <w:p w14:paraId="542749EB" w14:textId="77777777" w:rsidR="00AC0984" w:rsidRPr="00DA662A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DA662A">
        <w:rPr>
          <w:rFonts w:asciiTheme="majorHAnsi" w:eastAsia="Calibri" w:hAnsiTheme="majorHAnsi"/>
          <w:color w:val="000000" w:themeColor="text1"/>
          <w:sz w:val="18"/>
          <w:szCs w:val="18"/>
          <w:lang w:val="es-ES_tradnl"/>
        </w:rPr>
        <w:t>¿</w:t>
      </w:r>
      <w:r w:rsidRPr="00DA662A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Qué avances tuvieron mis estudiantes?</w:t>
      </w:r>
    </w:p>
    <w:p w14:paraId="024BB1F0" w14:textId="77777777" w:rsidR="00AC0984" w:rsidRPr="00DA662A" w:rsidRDefault="00AC0984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p w14:paraId="732266D1" w14:textId="77777777" w:rsidR="00AC0984" w:rsidRPr="00DA662A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DA662A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¿Qué dificultades tuvieron mis estudiantes?</w:t>
      </w:r>
    </w:p>
    <w:p w14:paraId="732369AE" w14:textId="77777777" w:rsidR="00FB64C2" w:rsidRPr="00DA662A" w:rsidRDefault="00FB64C2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p w14:paraId="309A3CAF" w14:textId="77777777" w:rsidR="00AC0984" w:rsidRPr="00DA662A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DA662A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 xml:space="preserve"> ¿Qué aprendizajes debo reforzar en la siguiente sesión?</w:t>
      </w:r>
    </w:p>
    <w:p w14:paraId="2816E4CF" w14:textId="77777777" w:rsidR="00024D25" w:rsidRPr="00DA662A" w:rsidRDefault="00024D25" w:rsidP="004F7B91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p w14:paraId="789F013A" w14:textId="77777777" w:rsidR="00AC0984" w:rsidRPr="00DA662A" w:rsidRDefault="00AC0984" w:rsidP="00156D6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DA662A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¿Qué actividades, estrategias y materiales funcionaron y cuáles no?</w:t>
      </w:r>
    </w:p>
    <w:p w14:paraId="06FEF746" w14:textId="77777777" w:rsidR="00AC0984" w:rsidRPr="00DA662A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35687E25" w14:textId="77777777" w:rsidR="002E5A04" w:rsidRPr="00DA662A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04A9FF7F" w14:textId="7BDDED15" w:rsidR="00E0239C" w:rsidRPr="00DA662A" w:rsidRDefault="00E0239C" w:rsidP="00E0239C">
      <w:pPr>
        <w:spacing w:before="120" w:after="120"/>
        <w:jc w:val="center"/>
        <w:rPr>
          <w:rFonts w:asciiTheme="majorHAnsi" w:hAnsiTheme="majorHAnsi" w:cs="Arial"/>
          <w:sz w:val="18"/>
          <w:szCs w:val="18"/>
          <w:lang w:val="es-ES_tradnl"/>
        </w:rPr>
      </w:pPr>
    </w:p>
    <w:sectPr w:rsidR="00E0239C" w:rsidRPr="00DA662A" w:rsidSect="00702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C65B" w14:textId="77777777" w:rsidR="000B0281" w:rsidRDefault="000B0281" w:rsidP="008D62D2">
      <w:pPr>
        <w:spacing w:after="0" w:line="240" w:lineRule="auto"/>
      </w:pPr>
      <w:r>
        <w:separator/>
      </w:r>
    </w:p>
  </w:endnote>
  <w:endnote w:type="continuationSeparator" w:id="0">
    <w:p w14:paraId="4DBBB037" w14:textId="77777777" w:rsidR="000B0281" w:rsidRDefault="000B028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gel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F0A1" w14:textId="77777777" w:rsidR="00B95E20" w:rsidRDefault="00B95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1421B7C" w:rsidR="005B7F3E" w:rsidRDefault="005B7F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36" w:rsidRPr="00D46336">
          <w:rPr>
            <w:noProof/>
            <w:lang w:val="es-ES"/>
          </w:rPr>
          <w:t>2</w:t>
        </w:r>
        <w:r>
          <w:fldChar w:fldCharType="end"/>
        </w:r>
      </w:p>
    </w:sdtContent>
  </w:sdt>
  <w:p w14:paraId="6AA97D2E" w14:textId="77777777" w:rsidR="005B7F3E" w:rsidRDefault="005B7F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AA98" w14:textId="77777777" w:rsidR="00B95E20" w:rsidRDefault="00B95E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9F90D" w14:textId="77777777" w:rsidR="000B0281" w:rsidRDefault="000B0281" w:rsidP="008D62D2">
      <w:pPr>
        <w:spacing w:after="0" w:line="240" w:lineRule="auto"/>
      </w:pPr>
      <w:r>
        <w:separator/>
      </w:r>
    </w:p>
  </w:footnote>
  <w:footnote w:type="continuationSeparator" w:id="0">
    <w:p w14:paraId="3DC32BA2" w14:textId="77777777" w:rsidR="000B0281" w:rsidRDefault="000B0281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0555" w14:textId="77777777" w:rsidR="00B95E20" w:rsidRDefault="00B95E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5FA02942" w:rsidR="005B7F3E" w:rsidRPr="00DA662A" w:rsidRDefault="00634BBA" w:rsidP="00AC0984">
    <w:pPr>
      <w:rPr>
        <w:rFonts w:asciiTheme="majorHAnsi" w:hAnsiTheme="majorHAnsi" w:cs="Arial"/>
        <w:sz w:val="24"/>
        <w:szCs w:val="24"/>
      </w:rPr>
    </w:pPr>
    <w:r w:rsidRPr="00484193">
      <w:rPr>
        <w:rFonts w:asciiTheme="majorHAnsi" w:hAnsiTheme="majorHAnsi" w:cs="Arial"/>
        <w:sz w:val="24"/>
        <w:szCs w:val="24"/>
      </w:rPr>
      <w:t>Grado: 6</w:t>
    </w:r>
    <w:r w:rsidRPr="00B95E20">
      <w:rPr>
        <w:rFonts w:asciiTheme="majorHAnsi" w:hAnsiTheme="majorHAnsi" w:cs="Arial"/>
        <w:sz w:val="24"/>
        <w:szCs w:val="24"/>
      </w:rPr>
      <w:t>.</w:t>
    </w:r>
    <w:r w:rsidRPr="00B95E20">
      <w:rPr>
        <w:rFonts w:asciiTheme="majorHAnsi" w:hAnsiTheme="majorHAnsi" w:cs="Arial"/>
        <w:sz w:val="24"/>
        <w:szCs w:val="24"/>
        <w:vertAlign w:val="superscript"/>
      </w:rPr>
      <w:t>o</w:t>
    </w:r>
    <w:r w:rsidRPr="00B95E20">
      <w:rPr>
        <w:rFonts w:asciiTheme="majorHAnsi" w:hAnsiTheme="majorHAnsi" w:cs="Arial"/>
        <w:sz w:val="24"/>
        <w:szCs w:val="24"/>
      </w:rPr>
      <w:t xml:space="preserve"> de</w:t>
    </w:r>
    <w:r w:rsidRPr="00484193">
      <w:rPr>
        <w:rFonts w:asciiTheme="majorHAnsi" w:hAnsiTheme="majorHAnsi" w:cs="Arial"/>
        <w:sz w:val="24"/>
        <w:szCs w:val="24"/>
      </w:rPr>
      <w:t xml:space="preserve"> primaria</w:t>
    </w:r>
    <w:r w:rsidR="005B7F3E" w:rsidRPr="00DA662A">
      <w:rPr>
        <w:rFonts w:asciiTheme="majorHAnsi" w:hAnsiTheme="majorHAnsi" w:cs="Arial"/>
        <w:sz w:val="24"/>
        <w:szCs w:val="24"/>
      </w:rPr>
      <w:tab/>
    </w:r>
    <w:r w:rsidR="005B7F3E" w:rsidRPr="00DA662A">
      <w:rPr>
        <w:rFonts w:asciiTheme="majorHAnsi" w:hAnsiTheme="majorHAnsi" w:cs="Arial"/>
        <w:sz w:val="24"/>
        <w:szCs w:val="24"/>
      </w:rPr>
      <w:tab/>
    </w:r>
    <w:r w:rsidR="005B7F3E" w:rsidRPr="00DA662A">
      <w:rPr>
        <w:rFonts w:asciiTheme="majorHAnsi" w:hAnsiTheme="majorHAnsi" w:cs="Arial"/>
        <w:sz w:val="24"/>
        <w:szCs w:val="24"/>
      </w:rPr>
      <w:tab/>
    </w:r>
    <w:r w:rsidR="005B7F3E" w:rsidRPr="00DA662A">
      <w:rPr>
        <w:rFonts w:asciiTheme="majorHAnsi" w:hAnsiTheme="majorHAnsi" w:cs="Arial"/>
        <w:sz w:val="24"/>
        <w:szCs w:val="24"/>
      </w:rPr>
      <w:tab/>
    </w:r>
    <w:r w:rsidR="005B7F3E" w:rsidRPr="00DA662A">
      <w:rPr>
        <w:rFonts w:asciiTheme="majorHAnsi" w:hAnsiTheme="majorHAnsi" w:cs="Arial"/>
        <w:sz w:val="24"/>
        <w:szCs w:val="24"/>
      </w:rPr>
      <w:tab/>
      <w:t xml:space="preserve">Unidad didáctica 2 - Sesión </w:t>
    </w:r>
    <w:r>
      <w:rPr>
        <w:rFonts w:asciiTheme="majorHAnsi" w:hAnsiTheme="majorHAnsi" w:cs="Arial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8CE4A" w14:textId="77777777" w:rsidR="00B95E20" w:rsidRDefault="00B95E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890"/>
    <w:multiLevelType w:val="hybridMultilevel"/>
    <w:tmpl w:val="86587998"/>
    <w:lvl w:ilvl="0" w:tplc="036CA4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634A9"/>
    <w:multiLevelType w:val="hybridMultilevel"/>
    <w:tmpl w:val="4F10698C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C0231E"/>
    <w:multiLevelType w:val="hybridMultilevel"/>
    <w:tmpl w:val="E4B0D0AC"/>
    <w:lvl w:ilvl="0" w:tplc="EA4A9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szCs w:val="18"/>
        <w:u w:color="FFC000" w:themeColor="accent4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21BEE"/>
    <w:multiLevelType w:val="hybridMultilevel"/>
    <w:tmpl w:val="525C0188"/>
    <w:lvl w:ilvl="0" w:tplc="8C4CB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D7FAB"/>
    <w:multiLevelType w:val="hybridMultilevel"/>
    <w:tmpl w:val="A170F0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065B2"/>
    <w:multiLevelType w:val="hybridMultilevel"/>
    <w:tmpl w:val="B79E9F46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7022C2"/>
    <w:multiLevelType w:val="hybridMultilevel"/>
    <w:tmpl w:val="DF240A28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337DD"/>
    <w:multiLevelType w:val="hybridMultilevel"/>
    <w:tmpl w:val="8DAA5D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E22BBD"/>
    <w:multiLevelType w:val="hybridMultilevel"/>
    <w:tmpl w:val="47CE362A"/>
    <w:lvl w:ilvl="0" w:tplc="67243A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6C28"/>
    <w:multiLevelType w:val="hybridMultilevel"/>
    <w:tmpl w:val="38880600"/>
    <w:lvl w:ilvl="0" w:tplc="87C89D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C5"/>
    <w:multiLevelType w:val="hybridMultilevel"/>
    <w:tmpl w:val="ADE244E2"/>
    <w:lvl w:ilvl="0" w:tplc="036CA44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07DCB"/>
    <w:multiLevelType w:val="hybridMultilevel"/>
    <w:tmpl w:val="6B38D9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A6BCC"/>
    <w:multiLevelType w:val="hybridMultilevel"/>
    <w:tmpl w:val="2ABE2D2E"/>
    <w:lvl w:ilvl="0" w:tplc="9DCC06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3B38C1"/>
    <w:multiLevelType w:val="hybridMultilevel"/>
    <w:tmpl w:val="041849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801EFC"/>
    <w:multiLevelType w:val="hybridMultilevel"/>
    <w:tmpl w:val="2F94AB58"/>
    <w:lvl w:ilvl="0" w:tplc="CC9648C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55907"/>
    <w:multiLevelType w:val="hybridMultilevel"/>
    <w:tmpl w:val="BF5A736E"/>
    <w:lvl w:ilvl="0" w:tplc="E7A42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 w:themeColor="text1"/>
        <w:sz w:val="18"/>
        <w:szCs w:val="18"/>
        <w:u w:color="FFC000" w:themeColor="accent4"/>
        <w:vertAlign w:val="baseline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D0329B"/>
    <w:multiLevelType w:val="hybridMultilevel"/>
    <w:tmpl w:val="FE7227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51C75"/>
    <w:multiLevelType w:val="hybridMultilevel"/>
    <w:tmpl w:val="55F61856"/>
    <w:lvl w:ilvl="0" w:tplc="A89C14CC">
      <w:numFmt w:val="bullet"/>
      <w:lvlText w:val="-"/>
      <w:lvlJc w:val="left"/>
      <w:pPr>
        <w:ind w:left="720" w:hanging="360"/>
      </w:pPr>
      <w:rPr>
        <w:rFonts w:ascii="Calibri Light" w:eastAsia="MS Mincho" w:hAnsi="Calibri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8"/>
  </w:num>
  <w:num w:numId="8">
    <w:abstractNumId w:val="21"/>
  </w:num>
  <w:num w:numId="9">
    <w:abstractNumId w:val="1"/>
  </w:num>
  <w:num w:numId="10">
    <w:abstractNumId w:val="15"/>
  </w:num>
  <w:num w:numId="11">
    <w:abstractNumId w:val="20"/>
  </w:num>
  <w:num w:numId="12">
    <w:abstractNumId w:val="3"/>
  </w:num>
  <w:num w:numId="13">
    <w:abstractNumId w:val="18"/>
  </w:num>
  <w:num w:numId="14">
    <w:abstractNumId w:val="19"/>
  </w:num>
  <w:num w:numId="15">
    <w:abstractNumId w:val="22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 w:numId="20">
    <w:abstractNumId w:val="12"/>
  </w:num>
  <w:num w:numId="21">
    <w:abstractNumId w:val="10"/>
  </w:num>
  <w:num w:numId="22">
    <w:abstractNumId w:val="17"/>
  </w:num>
  <w:num w:numId="2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37A5D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87DC4"/>
    <w:rsid w:val="000914F2"/>
    <w:rsid w:val="000A3A0D"/>
    <w:rsid w:val="000A41F1"/>
    <w:rsid w:val="000B0281"/>
    <w:rsid w:val="000B045D"/>
    <w:rsid w:val="000B0973"/>
    <w:rsid w:val="000B0BA4"/>
    <w:rsid w:val="000B5ADD"/>
    <w:rsid w:val="000C2AF0"/>
    <w:rsid w:val="000C544A"/>
    <w:rsid w:val="000C62EF"/>
    <w:rsid w:val="000C764A"/>
    <w:rsid w:val="000E0DAA"/>
    <w:rsid w:val="000E2259"/>
    <w:rsid w:val="000E46A3"/>
    <w:rsid w:val="000F1683"/>
    <w:rsid w:val="000F1F73"/>
    <w:rsid w:val="000F2997"/>
    <w:rsid w:val="000F718A"/>
    <w:rsid w:val="001020E5"/>
    <w:rsid w:val="001054A7"/>
    <w:rsid w:val="001100B2"/>
    <w:rsid w:val="00112164"/>
    <w:rsid w:val="0011321F"/>
    <w:rsid w:val="00120D51"/>
    <w:rsid w:val="0012257E"/>
    <w:rsid w:val="001226A3"/>
    <w:rsid w:val="0013197A"/>
    <w:rsid w:val="001373DD"/>
    <w:rsid w:val="001429BE"/>
    <w:rsid w:val="00144702"/>
    <w:rsid w:val="001479EC"/>
    <w:rsid w:val="00150C9E"/>
    <w:rsid w:val="00152323"/>
    <w:rsid w:val="001567C5"/>
    <w:rsid w:val="00156D61"/>
    <w:rsid w:val="00163B3F"/>
    <w:rsid w:val="00171DC0"/>
    <w:rsid w:val="001728EC"/>
    <w:rsid w:val="00175C7E"/>
    <w:rsid w:val="00180554"/>
    <w:rsid w:val="001869A2"/>
    <w:rsid w:val="00186A76"/>
    <w:rsid w:val="001878C7"/>
    <w:rsid w:val="00197FF4"/>
    <w:rsid w:val="001B0708"/>
    <w:rsid w:val="001B28AB"/>
    <w:rsid w:val="001B4FC4"/>
    <w:rsid w:val="001B5745"/>
    <w:rsid w:val="001B5E51"/>
    <w:rsid w:val="001C0817"/>
    <w:rsid w:val="001C3E8A"/>
    <w:rsid w:val="001C7584"/>
    <w:rsid w:val="001D6EB9"/>
    <w:rsid w:val="001F2E01"/>
    <w:rsid w:val="001F6B2D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72B"/>
    <w:rsid w:val="00226961"/>
    <w:rsid w:val="0023522D"/>
    <w:rsid w:val="002443AB"/>
    <w:rsid w:val="00250330"/>
    <w:rsid w:val="002666ED"/>
    <w:rsid w:val="00273765"/>
    <w:rsid w:val="00273A0F"/>
    <w:rsid w:val="00276DFA"/>
    <w:rsid w:val="002772FB"/>
    <w:rsid w:val="00282A02"/>
    <w:rsid w:val="00294DB7"/>
    <w:rsid w:val="002A1375"/>
    <w:rsid w:val="002A3F85"/>
    <w:rsid w:val="002A5011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4E0"/>
    <w:rsid w:val="002F3114"/>
    <w:rsid w:val="002F3FA1"/>
    <w:rsid w:val="002F772E"/>
    <w:rsid w:val="002F7B9C"/>
    <w:rsid w:val="00302B56"/>
    <w:rsid w:val="003103C1"/>
    <w:rsid w:val="00310F8A"/>
    <w:rsid w:val="00311130"/>
    <w:rsid w:val="0031205A"/>
    <w:rsid w:val="00322C34"/>
    <w:rsid w:val="0032363F"/>
    <w:rsid w:val="00323731"/>
    <w:rsid w:val="003400CB"/>
    <w:rsid w:val="0034609E"/>
    <w:rsid w:val="003634B5"/>
    <w:rsid w:val="00367186"/>
    <w:rsid w:val="00370E0F"/>
    <w:rsid w:val="00371BEA"/>
    <w:rsid w:val="003721D3"/>
    <w:rsid w:val="00373F7C"/>
    <w:rsid w:val="00384B54"/>
    <w:rsid w:val="00387E76"/>
    <w:rsid w:val="0039288D"/>
    <w:rsid w:val="00394046"/>
    <w:rsid w:val="0039490C"/>
    <w:rsid w:val="003971BB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F1C0A"/>
    <w:rsid w:val="003F3D3B"/>
    <w:rsid w:val="00400275"/>
    <w:rsid w:val="00405041"/>
    <w:rsid w:val="004052AD"/>
    <w:rsid w:val="0040532F"/>
    <w:rsid w:val="00405B6D"/>
    <w:rsid w:val="00407A37"/>
    <w:rsid w:val="004231D5"/>
    <w:rsid w:val="004321FB"/>
    <w:rsid w:val="00432A97"/>
    <w:rsid w:val="004408FE"/>
    <w:rsid w:val="004566CC"/>
    <w:rsid w:val="0046248D"/>
    <w:rsid w:val="00464954"/>
    <w:rsid w:val="00472FB6"/>
    <w:rsid w:val="0047531F"/>
    <w:rsid w:val="004960A5"/>
    <w:rsid w:val="004A03F3"/>
    <w:rsid w:val="004A20E4"/>
    <w:rsid w:val="004A2F53"/>
    <w:rsid w:val="004A6C0A"/>
    <w:rsid w:val="004B00D4"/>
    <w:rsid w:val="004B3263"/>
    <w:rsid w:val="004B6370"/>
    <w:rsid w:val="004C0252"/>
    <w:rsid w:val="004C0AB6"/>
    <w:rsid w:val="004C2759"/>
    <w:rsid w:val="004C5C21"/>
    <w:rsid w:val="004D5C0A"/>
    <w:rsid w:val="004E7DA0"/>
    <w:rsid w:val="004F0089"/>
    <w:rsid w:val="004F7B91"/>
    <w:rsid w:val="00500876"/>
    <w:rsid w:val="00502655"/>
    <w:rsid w:val="0050603E"/>
    <w:rsid w:val="00506E73"/>
    <w:rsid w:val="00514B81"/>
    <w:rsid w:val="00521398"/>
    <w:rsid w:val="005269E1"/>
    <w:rsid w:val="00526DFE"/>
    <w:rsid w:val="0053347C"/>
    <w:rsid w:val="00533D55"/>
    <w:rsid w:val="00534D72"/>
    <w:rsid w:val="00547F4D"/>
    <w:rsid w:val="005525D6"/>
    <w:rsid w:val="005542EB"/>
    <w:rsid w:val="00556950"/>
    <w:rsid w:val="00562058"/>
    <w:rsid w:val="00562A23"/>
    <w:rsid w:val="0056301D"/>
    <w:rsid w:val="00566153"/>
    <w:rsid w:val="005800B8"/>
    <w:rsid w:val="00581E2D"/>
    <w:rsid w:val="00583CB8"/>
    <w:rsid w:val="00586270"/>
    <w:rsid w:val="005A17A8"/>
    <w:rsid w:val="005A2731"/>
    <w:rsid w:val="005B0004"/>
    <w:rsid w:val="005B54F5"/>
    <w:rsid w:val="005B56A8"/>
    <w:rsid w:val="005B5B37"/>
    <w:rsid w:val="005B7F3E"/>
    <w:rsid w:val="005C143B"/>
    <w:rsid w:val="005C195E"/>
    <w:rsid w:val="005D5B29"/>
    <w:rsid w:val="005D6AFC"/>
    <w:rsid w:val="005E1895"/>
    <w:rsid w:val="005E5048"/>
    <w:rsid w:val="005E5F39"/>
    <w:rsid w:val="005E6CCA"/>
    <w:rsid w:val="005E7A91"/>
    <w:rsid w:val="005F1C63"/>
    <w:rsid w:val="005F52FF"/>
    <w:rsid w:val="00601392"/>
    <w:rsid w:val="0060443A"/>
    <w:rsid w:val="0061292B"/>
    <w:rsid w:val="006136F2"/>
    <w:rsid w:val="006169A3"/>
    <w:rsid w:val="0062015E"/>
    <w:rsid w:val="00622FA3"/>
    <w:rsid w:val="006306AE"/>
    <w:rsid w:val="00631A83"/>
    <w:rsid w:val="0063398E"/>
    <w:rsid w:val="00633DF6"/>
    <w:rsid w:val="00634AC7"/>
    <w:rsid w:val="00634BBA"/>
    <w:rsid w:val="00636C60"/>
    <w:rsid w:val="006427AD"/>
    <w:rsid w:val="00647F68"/>
    <w:rsid w:val="006672AC"/>
    <w:rsid w:val="00671AED"/>
    <w:rsid w:val="0067524E"/>
    <w:rsid w:val="006B0C55"/>
    <w:rsid w:val="006B61BB"/>
    <w:rsid w:val="006B7C9D"/>
    <w:rsid w:val="006C2DDB"/>
    <w:rsid w:val="006C3760"/>
    <w:rsid w:val="006C5349"/>
    <w:rsid w:val="006D3B61"/>
    <w:rsid w:val="006E0620"/>
    <w:rsid w:val="006E76DC"/>
    <w:rsid w:val="006F0186"/>
    <w:rsid w:val="006F0AD2"/>
    <w:rsid w:val="006F198C"/>
    <w:rsid w:val="006F1D6A"/>
    <w:rsid w:val="006F2298"/>
    <w:rsid w:val="006F2B3D"/>
    <w:rsid w:val="006F44FA"/>
    <w:rsid w:val="006F6F1D"/>
    <w:rsid w:val="00701A26"/>
    <w:rsid w:val="007021D2"/>
    <w:rsid w:val="00702963"/>
    <w:rsid w:val="00703186"/>
    <w:rsid w:val="00706844"/>
    <w:rsid w:val="00710B1C"/>
    <w:rsid w:val="007148D2"/>
    <w:rsid w:val="00715936"/>
    <w:rsid w:val="007179F6"/>
    <w:rsid w:val="007200D1"/>
    <w:rsid w:val="007236DA"/>
    <w:rsid w:val="00732045"/>
    <w:rsid w:val="00736C18"/>
    <w:rsid w:val="007424D8"/>
    <w:rsid w:val="00745D5F"/>
    <w:rsid w:val="00747944"/>
    <w:rsid w:val="0075079E"/>
    <w:rsid w:val="007514FD"/>
    <w:rsid w:val="00755EDB"/>
    <w:rsid w:val="00762973"/>
    <w:rsid w:val="007718A9"/>
    <w:rsid w:val="00780C8F"/>
    <w:rsid w:val="00781EB5"/>
    <w:rsid w:val="007838E4"/>
    <w:rsid w:val="00793752"/>
    <w:rsid w:val="00793B28"/>
    <w:rsid w:val="007A132D"/>
    <w:rsid w:val="007A6B8F"/>
    <w:rsid w:val="007B12C7"/>
    <w:rsid w:val="007B6634"/>
    <w:rsid w:val="007B7240"/>
    <w:rsid w:val="007B7BF5"/>
    <w:rsid w:val="007C1C07"/>
    <w:rsid w:val="007C5411"/>
    <w:rsid w:val="007C58ED"/>
    <w:rsid w:val="007C5EF4"/>
    <w:rsid w:val="007C7F8D"/>
    <w:rsid w:val="007D5D1A"/>
    <w:rsid w:val="007E2940"/>
    <w:rsid w:val="007E2D75"/>
    <w:rsid w:val="007E414A"/>
    <w:rsid w:val="007E45D9"/>
    <w:rsid w:val="007E7CFB"/>
    <w:rsid w:val="007F38AC"/>
    <w:rsid w:val="007F6C37"/>
    <w:rsid w:val="00804544"/>
    <w:rsid w:val="00806469"/>
    <w:rsid w:val="00807CAA"/>
    <w:rsid w:val="00813522"/>
    <w:rsid w:val="00814A7C"/>
    <w:rsid w:val="008203BC"/>
    <w:rsid w:val="00823B2A"/>
    <w:rsid w:val="00825E9B"/>
    <w:rsid w:val="008322DE"/>
    <w:rsid w:val="00834BE3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4466"/>
    <w:rsid w:val="008D62D2"/>
    <w:rsid w:val="008D746C"/>
    <w:rsid w:val="008E5996"/>
    <w:rsid w:val="008E5ECB"/>
    <w:rsid w:val="008F01FE"/>
    <w:rsid w:val="008F0FAE"/>
    <w:rsid w:val="00904614"/>
    <w:rsid w:val="00905C5D"/>
    <w:rsid w:val="00914A08"/>
    <w:rsid w:val="0091782E"/>
    <w:rsid w:val="00920EDF"/>
    <w:rsid w:val="00921171"/>
    <w:rsid w:val="0092178D"/>
    <w:rsid w:val="00921A3F"/>
    <w:rsid w:val="0092562A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64B7E"/>
    <w:rsid w:val="00975403"/>
    <w:rsid w:val="00980DDE"/>
    <w:rsid w:val="009818E7"/>
    <w:rsid w:val="00985F71"/>
    <w:rsid w:val="009861D6"/>
    <w:rsid w:val="00990562"/>
    <w:rsid w:val="009A2972"/>
    <w:rsid w:val="009A494C"/>
    <w:rsid w:val="009B4B9B"/>
    <w:rsid w:val="009C35FB"/>
    <w:rsid w:val="009D4930"/>
    <w:rsid w:val="009F5EE0"/>
    <w:rsid w:val="009F79C7"/>
    <w:rsid w:val="009F7AB5"/>
    <w:rsid w:val="00A03860"/>
    <w:rsid w:val="00A0725A"/>
    <w:rsid w:val="00A10999"/>
    <w:rsid w:val="00A13F1F"/>
    <w:rsid w:val="00A21C81"/>
    <w:rsid w:val="00A22969"/>
    <w:rsid w:val="00A272CB"/>
    <w:rsid w:val="00A27D9B"/>
    <w:rsid w:val="00A331E9"/>
    <w:rsid w:val="00A45EA8"/>
    <w:rsid w:val="00A45EE2"/>
    <w:rsid w:val="00A525A5"/>
    <w:rsid w:val="00A529A3"/>
    <w:rsid w:val="00A545D6"/>
    <w:rsid w:val="00A63B31"/>
    <w:rsid w:val="00A63BAD"/>
    <w:rsid w:val="00A64339"/>
    <w:rsid w:val="00A72182"/>
    <w:rsid w:val="00A81462"/>
    <w:rsid w:val="00A87C9E"/>
    <w:rsid w:val="00A918D6"/>
    <w:rsid w:val="00A94DDC"/>
    <w:rsid w:val="00AA33C4"/>
    <w:rsid w:val="00AB2E46"/>
    <w:rsid w:val="00AB4291"/>
    <w:rsid w:val="00AB5543"/>
    <w:rsid w:val="00AC012F"/>
    <w:rsid w:val="00AC022A"/>
    <w:rsid w:val="00AC0984"/>
    <w:rsid w:val="00AC43FD"/>
    <w:rsid w:val="00AC570E"/>
    <w:rsid w:val="00AC7418"/>
    <w:rsid w:val="00AC7F15"/>
    <w:rsid w:val="00AD643B"/>
    <w:rsid w:val="00AD6C0F"/>
    <w:rsid w:val="00AD7A1D"/>
    <w:rsid w:val="00AE2490"/>
    <w:rsid w:val="00AE4602"/>
    <w:rsid w:val="00AE5548"/>
    <w:rsid w:val="00AE7DC6"/>
    <w:rsid w:val="00AF0809"/>
    <w:rsid w:val="00AF1FAE"/>
    <w:rsid w:val="00AF3FB0"/>
    <w:rsid w:val="00B01010"/>
    <w:rsid w:val="00B01DB2"/>
    <w:rsid w:val="00B028A9"/>
    <w:rsid w:val="00B042F3"/>
    <w:rsid w:val="00B0458C"/>
    <w:rsid w:val="00B069DC"/>
    <w:rsid w:val="00B1021F"/>
    <w:rsid w:val="00B11610"/>
    <w:rsid w:val="00B24830"/>
    <w:rsid w:val="00B257B7"/>
    <w:rsid w:val="00B25D68"/>
    <w:rsid w:val="00B275BC"/>
    <w:rsid w:val="00B321FC"/>
    <w:rsid w:val="00B373BE"/>
    <w:rsid w:val="00B4047F"/>
    <w:rsid w:val="00B50CC8"/>
    <w:rsid w:val="00B5726F"/>
    <w:rsid w:val="00B703E1"/>
    <w:rsid w:val="00B72277"/>
    <w:rsid w:val="00B80692"/>
    <w:rsid w:val="00B90C33"/>
    <w:rsid w:val="00B91193"/>
    <w:rsid w:val="00B912F2"/>
    <w:rsid w:val="00B9242B"/>
    <w:rsid w:val="00B95E20"/>
    <w:rsid w:val="00B97E64"/>
    <w:rsid w:val="00BA7729"/>
    <w:rsid w:val="00BB14A5"/>
    <w:rsid w:val="00BC2095"/>
    <w:rsid w:val="00BC53A2"/>
    <w:rsid w:val="00BC5B2D"/>
    <w:rsid w:val="00BC6138"/>
    <w:rsid w:val="00BC7B6D"/>
    <w:rsid w:val="00BD764A"/>
    <w:rsid w:val="00BD7851"/>
    <w:rsid w:val="00BE3F6F"/>
    <w:rsid w:val="00BE6067"/>
    <w:rsid w:val="00C03DA4"/>
    <w:rsid w:val="00C06CB9"/>
    <w:rsid w:val="00C07247"/>
    <w:rsid w:val="00C12A7B"/>
    <w:rsid w:val="00C16087"/>
    <w:rsid w:val="00C22AE0"/>
    <w:rsid w:val="00C316C3"/>
    <w:rsid w:val="00C3622C"/>
    <w:rsid w:val="00C44A26"/>
    <w:rsid w:val="00C5472B"/>
    <w:rsid w:val="00C54EC8"/>
    <w:rsid w:val="00C562F1"/>
    <w:rsid w:val="00C56F9E"/>
    <w:rsid w:val="00C60189"/>
    <w:rsid w:val="00C604A8"/>
    <w:rsid w:val="00C67DA0"/>
    <w:rsid w:val="00C73A0A"/>
    <w:rsid w:val="00C76A48"/>
    <w:rsid w:val="00C76D6B"/>
    <w:rsid w:val="00C77B71"/>
    <w:rsid w:val="00C8015F"/>
    <w:rsid w:val="00C80F48"/>
    <w:rsid w:val="00C90F2D"/>
    <w:rsid w:val="00CA08D0"/>
    <w:rsid w:val="00CA15FC"/>
    <w:rsid w:val="00CA2D6D"/>
    <w:rsid w:val="00CA323E"/>
    <w:rsid w:val="00CB0BF1"/>
    <w:rsid w:val="00CB4606"/>
    <w:rsid w:val="00CB5280"/>
    <w:rsid w:val="00CB6B88"/>
    <w:rsid w:val="00CC17CE"/>
    <w:rsid w:val="00CC20E9"/>
    <w:rsid w:val="00CC7A81"/>
    <w:rsid w:val="00CD1734"/>
    <w:rsid w:val="00CD1B78"/>
    <w:rsid w:val="00CD20D6"/>
    <w:rsid w:val="00CD26A1"/>
    <w:rsid w:val="00CD3B52"/>
    <w:rsid w:val="00CD5225"/>
    <w:rsid w:val="00CE0993"/>
    <w:rsid w:val="00CE178A"/>
    <w:rsid w:val="00CE26A0"/>
    <w:rsid w:val="00CE5579"/>
    <w:rsid w:val="00CE7C43"/>
    <w:rsid w:val="00CF32D3"/>
    <w:rsid w:val="00D011E4"/>
    <w:rsid w:val="00D06A60"/>
    <w:rsid w:val="00D124E6"/>
    <w:rsid w:val="00D14353"/>
    <w:rsid w:val="00D150DD"/>
    <w:rsid w:val="00D16641"/>
    <w:rsid w:val="00D174DB"/>
    <w:rsid w:val="00D2275B"/>
    <w:rsid w:val="00D24C60"/>
    <w:rsid w:val="00D33AF3"/>
    <w:rsid w:val="00D4628C"/>
    <w:rsid w:val="00D46336"/>
    <w:rsid w:val="00D52FF1"/>
    <w:rsid w:val="00D55B85"/>
    <w:rsid w:val="00D55ED4"/>
    <w:rsid w:val="00D57583"/>
    <w:rsid w:val="00D57908"/>
    <w:rsid w:val="00D57F69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A462F"/>
    <w:rsid w:val="00DA662A"/>
    <w:rsid w:val="00DB0404"/>
    <w:rsid w:val="00DB678E"/>
    <w:rsid w:val="00DB7EB0"/>
    <w:rsid w:val="00DD2461"/>
    <w:rsid w:val="00DD37C9"/>
    <w:rsid w:val="00DD66A1"/>
    <w:rsid w:val="00DE054B"/>
    <w:rsid w:val="00DE6898"/>
    <w:rsid w:val="00DE70A9"/>
    <w:rsid w:val="00DF0188"/>
    <w:rsid w:val="00DF307F"/>
    <w:rsid w:val="00DF7D73"/>
    <w:rsid w:val="00E01C7A"/>
    <w:rsid w:val="00E0239C"/>
    <w:rsid w:val="00E027A3"/>
    <w:rsid w:val="00E06670"/>
    <w:rsid w:val="00E10B82"/>
    <w:rsid w:val="00E20E30"/>
    <w:rsid w:val="00E21832"/>
    <w:rsid w:val="00E30808"/>
    <w:rsid w:val="00E3582F"/>
    <w:rsid w:val="00E41BB2"/>
    <w:rsid w:val="00E4404B"/>
    <w:rsid w:val="00E46772"/>
    <w:rsid w:val="00E51482"/>
    <w:rsid w:val="00E6520F"/>
    <w:rsid w:val="00E67F2D"/>
    <w:rsid w:val="00E75480"/>
    <w:rsid w:val="00E813AC"/>
    <w:rsid w:val="00E867BD"/>
    <w:rsid w:val="00E906C1"/>
    <w:rsid w:val="00E9131F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D6D1F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66ACE"/>
    <w:rsid w:val="00F73309"/>
    <w:rsid w:val="00F73B4E"/>
    <w:rsid w:val="00F77BB4"/>
    <w:rsid w:val="00F84725"/>
    <w:rsid w:val="00F857E6"/>
    <w:rsid w:val="00F86292"/>
    <w:rsid w:val="00F87212"/>
    <w:rsid w:val="00F879C4"/>
    <w:rsid w:val="00F91D5C"/>
    <w:rsid w:val="00F9731A"/>
    <w:rsid w:val="00FA1928"/>
    <w:rsid w:val="00FA2941"/>
    <w:rsid w:val="00FA3EB1"/>
    <w:rsid w:val="00FA4046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E1155"/>
    <w:rsid w:val="00FF09CD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0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784D3-0ACB-4023-95FE-B83BB26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6</cp:revision>
  <cp:lastPrinted>2016-11-25T20:53:00Z</cp:lastPrinted>
  <dcterms:created xsi:type="dcterms:W3CDTF">2017-04-18T15:55:00Z</dcterms:created>
  <dcterms:modified xsi:type="dcterms:W3CDTF">2017-04-25T22:51:00Z</dcterms:modified>
</cp:coreProperties>
</file>