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65" w:rsidRDefault="00977707" w:rsidP="00DE2F32">
      <w:pPr>
        <w:spacing w:after="0" w:line="240" w:lineRule="auto"/>
        <w:jc w:val="center"/>
        <w:rPr>
          <w:rFonts w:asciiTheme="majorHAnsi" w:hAnsiTheme="majorHAnsi"/>
          <w:b/>
          <w:sz w:val="24"/>
          <w:szCs w:val="18"/>
        </w:rPr>
      </w:pPr>
      <w:r>
        <w:rPr>
          <w:rFonts w:asciiTheme="majorHAnsi" w:hAnsiTheme="majorHAnsi"/>
          <w:b/>
          <w:sz w:val="24"/>
          <w:szCs w:val="18"/>
        </w:rPr>
        <w:t>Grado: 1</w:t>
      </w:r>
      <w:r w:rsidR="001279C6">
        <w:rPr>
          <w:rFonts w:asciiTheme="majorHAnsi" w:hAnsiTheme="majorHAnsi"/>
          <w:b/>
          <w:sz w:val="24"/>
          <w:szCs w:val="18"/>
        </w:rPr>
        <w:t>.</w:t>
      </w:r>
      <w:r w:rsidR="00477CDA">
        <w:rPr>
          <w:rFonts w:asciiTheme="majorHAnsi" w:hAnsiTheme="majorHAnsi"/>
          <w:b/>
          <w:sz w:val="24"/>
          <w:szCs w:val="18"/>
        </w:rPr>
        <w:t>°</w:t>
      </w:r>
      <w:r w:rsidR="00DE2F32" w:rsidRPr="00DE2F32">
        <w:rPr>
          <w:rFonts w:asciiTheme="majorHAnsi" w:hAnsiTheme="majorHAnsi"/>
          <w:b/>
          <w:sz w:val="24"/>
          <w:szCs w:val="18"/>
        </w:rPr>
        <w:t xml:space="preserve"> de </w:t>
      </w:r>
      <w:r w:rsidR="001279C6">
        <w:rPr>
          <w:rFonts w:asciiTheme="majorHAnsi" w:hAnsiTheme="majorHAnsi"/>
          <w:b/>
          <w:sz w:val="24"/>
          <w:szCs w:val="18"/>
        </w:rPr>
        <w:t>p</w:t>
      </w:r>
      <w:r w:rsidR="00DE2F32" w:rsidRPr="00DE2F32">
        <w:rPr>
          <w:rFonts w:asciiTheme="majorHAnsi" w:hAnsiTheme="majorHAnsi"/>
          <w:b/>
          <w:sz w:val="24"/>
          <w:szCs w:val="18"/>
        </w:rPr>
        <w:t>rimaria</w:t>
      </w:r>
    </w:p>
    <w:p w:rsidR="00977707" w:rsidRPr="00E77953" w:rsidRDefault="00977707" w:rsidP="00977707">
      <w:pPr>
        <w:jc w:val="center"/>
        <w:rPr>
          <w:b/>
          <w:sz w:val="32"/>
        </w:rPr>
      </w:pPr>
      <w:r>
        <w:rPr>
          <w:rFonts w:ascii="Calibri Light" w:hAnsi="Calibri Light"/>
          <w:b/>
          <w:sz w:val="24"/>
        </w:rPr>
        <w:t>UNIDAD 2:</w:t>
      </w:r>
      <w:r w:rsidRPr="00977707">
        <w:rPr>
          <w:rFonts w:ascii="Calibri Light" w:hAnsi="Calibri Light"/>
          <w:b/>
          <w:sz w:val="24"/>
        </w:rPr>
        <w:t xml:space="preserve">   </w:t>
      </w:r>
      <w:r w:rsidR="009C46AE">
        <w:rPr>
          <w:b/>
          <w:sz w:val="32"/>
          <w:szCs w:val="32"/>
        </w:rPr>
        <w:t>Creamos</w:t>
      </w:r>
      <w:r w:rsidR="009C46AE" w:rsidRPr="009C46AE">
        <w:rPr>
          <w:b/>
          <w:sz w:val="32"/>
          <w:szCs w:val="32"/>
        </w:rPr>
        <w:t xml:space="preserve"> un espacio para conocernos</w:t>
      </w:r>
    </w:p>
    <w:p w:rsidR="000A3B65" w:rsidRPr="00DE2F32" w:rsidRDefault="004E3504" w:rsidP="00477CDA">
      <w:pPr>
        <w:spacing w:after="0" w:line="240" w:lineRule="auto"/>
        <w:rPr>
          <w:rFonts w:asciiTheme="majorHAnsi" w:hAnsiTheme="majorHAnsi"/>
          <w:b/>
          <w:sz w:val="24"/>
          <w:szCs w:val="18"/>
        </w:rPr>
      </w:pPr>
      <w:r w:rsidRPr="00DE2F32">
        <w:rPr>
          <w:rFonts w:asciiTheme="majorHAnsi" w:hAnsiTheme="majorHAnsi"/>
          <w:b/>
          <w:sz w:val="24"/>
          <w:szCs w:val="18"/>
        </w:rPr>
        <w:t>Trimestre</w:t>
      </w:r>
      <w:r w:rsidR="00760F09" w:rsidRPr="00DE2F32">
        <w:rPr>
          <w:rFonts w:asciiTheme="majorHAnsi" w:hAnsiTheme="majorHAnsi"/>
          <w:b/>
          <w:sz w:val="24"/>
          <w:szCs w:val="18"/>
        </w:rPr>
        <w:t xml:space="preserve">: </w:t>
      </w:r>
      <w:r w:rsidR="00477CDA">
        <w:rPr>
          <w:rFonts w:asciiTheme="majorHAnsi" w:hAnsiTheme="majorHAnsi"/>
          <w:sz w:val="24"/>
          <w:szCs w:val="18"/>
        </w:rPr>
        <w:t>I</w:t>
      </w:r>
      <w:r>
        <w:rPr>
          <w:rFonts w:asciiTheme="majorHAnsi" w:hAnsiTheme="majorHAnsi"/>
          <w:b/>
          <w:sz w:val="24"/>
          <w:szCs w:val="18"/>
        </w:rPr>
        <w:t xml:space="preserve">     </w:t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 w:rsidR="00477CDA">
        <w:rPr>
          <w:rFonts w:asciiTheme="majorHAnsi" w:hAnsiTheme="majorHAnsi"/>
          <w:b/>
          <w:sz w:val="24"/>
          <w:szCs w:val="18"/>
        </w:rPr>
        <w:tab/>
      </w:r>
      <w:r w:rsidR="00477CDA">
        <w:rPr>
          <w:rFonts w:asciiTheme="majorHAnsi" w:hAnsiTheme="majorHAnsi"/>
          <w:b/>
          <w:sz w:val="24"/>
          <w:szCs w:val="18"/>
        </w:rPr>
        <w:tab/>
      </w:r>
      <w:r w:rsidRPr="00DE2F32">
        <w:rPr>
          <w:rFonts w:asciiTheme="majorHAnsi" w:hAnsiTheme="majorHAnsi"/>
          <w:b/>
          <w:sz w:val="24"/>
          <w:szCs w:val="18"/>
        </w:rPr>
        <w:t xml:space="preserve">Duración </w:t>
      </w:r>
      <w:r>
        <w:rPr>
          <w:rFonts w:asciiTheme="majorHAnsi" w:hAnsiTheme="majorHAnsi"/>
          <w:b/>
          <w:sz w:val="24"/>
          <w:szCs w:val="18"/>
        </w:rPr>
        <w:t>a</w:t>
      </w:r>
      <w:r w:rsidRPr="00DE2F32">
        <w:rPr>
          <w:rFonts w:asciiTheme="majorHAnsi" w:hAnsiTheme="majorHAnsi"/>
          <w:b/>
          <w:sz w:val="24"/>
          <w:szCs w:val="18"/>
        </w:rPr>
        <w:t>proximada</w:t>
      </w:r>
      <w:r w:rsidR="00760F09" w:rsidRPr="00DE2F32">
        <w:rPr>
          <w:rFonts w:asciiTheme="majorHAnsi" w:hAnsiTheme="majorHAnsi"/>
          <w:b/>
          <w:sz w:val="24"/>
          <w:szCs w:val="18"/>
        </w:rPr>
        <w:t xml:space="preserve">: </w:t>
      </w:r>
      <w:r w:rsidR="00760F09" w:rsidRPr="00B5410C">
        <w:rPr>
          <w:rFonts w:asciiTheme="majorHAnsi" w:hAnsiTheme="majorHAnsi"/>
          <w:sz w:val="24"/>
          <w:szCs w:val="18"/>
        </w:rPr>
        <w:t xml:space="preserve">4 </w:t>
      </w:r>
      <w:r w:rsidR="00DE2F32" w:rsidRPr="00B5410C">
        <w:rPr>
          <w:rFonts w:asciiTheme="majorHAnsi" w:hAnsiTheme="majorHAnsi"/>
          <w:sz w:val="24"/>
          <w:szCs w:val="18"/>
        </w:rPr>
        <w:t>semanas</w:t>
      </w:r>
    </w:p>
    <w:p w:rsidR="00760F09" w:rsidRDefault="00C53D39" w:rsidP="00C53D39">
      <w:pPr>
        <w:tabs>
          <w:tab w:val="left" w:pos="1380"/>
        </w:tabs>
        <w:spacing w:after="0" w:line="240" w:lineRule="auto"/>
        <w:rPr>
          <w:rFonts w:asciiTheme="majorHAnsi" w:hAnsiTheme="majorHAnsi"/>
          <w:b/>
          <w:szCs w:val="18"/>
        </w:rPr>
      </w:pPr>
      <w:r>
        <w:rPr>
          <w:rFonts w:asciiTheme="majorHAnsi" w:hAnsiTheme="majorHAnsi"/>
          <w:b/>
          <w:szCs w:val="18"/>
        </w:rPr>
        <w:tab/>
      </w:r>
    </w:p>
    <w:p w:rsidR="00B5410C" w:rsidRPr="00801E37" w:rsidRDefault="00B5410C" w:rsidP="00AD192D">
      <w:pPr>
        <w:spacing w:after="0"/>
        <w:ind w:left="284" w:hanging="284"/>
        <w:rPr>
          <w:rFonts w:asciiTheme="majorHAnsi" w:hAnsiTheme="majorHAnsi"/>
          <w:b/>
          <w:sz w:val="24"/>
        </w:rPr>
      </w:pPr>
      <w:r w:rsidRPr="00801E37">
        <w:rPr>
          <w:rFonts w:asciiTheme="majorHAnsi" w:hAnsiTheme="majorHAnsi"/>
          <w:b/>
          <w:sz w:val="24"/>
        </w:rPr>
        <w:t>1. PROPÓSITOS Y EVIDENCIAS DE APRENDIZAJE</w:t>
      </w:r>
    </w:p>
    <w:tbl>
      <w:tblPr>
        <w:tblStyle w:val="Tabladecuadrcula1clara-nfasis51"/>
        <w:tblW w:w="151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093"/>
        <w:gridCol w:w="3544"/>
        <w:gridCol w:w="1530"/>
      </w:tblGrid>
      <w:tr w:rsidR="00AD192D" w:rsidRPr="004E3504" w:rsidTr="00765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AD192D" w:rsidRPr="004E3504" w:rsidRDefault="00AD192D" w:rsidP="00A66C7A">
            <w:pPr>
              <w:spacing w:before="120" w:after="120"/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7093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AD192D" w:rsidRPr="004E3504" w:rsidRDefault="00AD192D" w:rsidP="00801E3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Desempeños (Criterios de evaluación)</w:t>
            </w:r>
          </w:p>
        </w:tc>
        <w:tc>
          <w:tcPr>
            <w:tcW w:w="354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AD192D" w:rsidRPr="00760F09" w:rsidRDefault="00AD192D" w:rsidP="00A66C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="Calibri Light" w:hAnsi="Calibri Light"/>
                <w:sz w:val="20"/>
                <w:szCs w:val="18"/>
              </w:rPr>
              <w:t>¿Qué nos dará evidencia</w:t>
            </w:r>
            <w:r w:rsidRPr="00AA6637">
              <w:rPr>
                <w:rFonts w:ascii="Calibri Light" w:hAnsi="Calibri Light"/>
                <w:sz w:val="20"/>
                <w:szCs w:val="18"/>
              </w:rPr>
              <w:t xml:space="preserve"> de aprendizaje</w:t>
            </w:r>
            <w:r>
              <w:rPr>
                <w:rFonts w:ascii="Calibri Light" w:hAnsi="Calibri Light"/>
                <w:sz w:val="20"/>
                <w:szCs w:val="18"/>
              </w:rPr>
              <w:t>?</w:t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AD192D" w:rsidRPr="00760F09" w:rsidRDefault="00AD192D" w:rsidP="00A66C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="Calibri Light" w:hAnsi="Calibri Light"/>
                <w:sz w:val="20"/>
                <w:szCs w:val="18"/>
              </w:rPr>
              <w:t>Instrumento de evaluación</w:t>
            </w:r>
          </w:p>
        </w:tc>
      </w:tr>
      <w:tr w:rsidR="00956015" w:rsidRPr="004E3504" w:rsidTr="00775B5A">
        <w:trPr>
          <w:trHeight w:val="3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354A7" w:rsidRPr="00960C21" w:rsidRDefault="00956015" w:rsidP="00956015">
            <w:pPr>
              <w:pStyle w:val="Prrafodelista"/>
              <w:ind w:left="0"/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960C21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Lee diversos tipos de textos escritos en su lengua materna.</w:t>
            </w:r>
          </w:p>
          <w:p w:rsidR="006354A7" w:rsidRPr="00960C21" w:rsidRDefault="006354A7" w:rsidP="00956015">
            <w:pPr>
              <w:pStyle w:val="Prrafodelista"/>
              <w:ind w:left="0"/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:rsidR="006354A7" w:rsidRPr="00960C21" w:rsidRDefault="006354A7" w:rsidP="00956015">
            <w:pPr>
              <w:pStyle w:val="Prrafodelista"/>
              <w:ind w:left="0"/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:rsidR="006354A7" w:rsidRPr="00960C21" w:rsidRDefault="00323C7A" w:rsidP="00323C7A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960C21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Obtiene información del texto escrito.</w:t>
            </w:r>
          </w:p>
          <w:p w:rsidR="00323C7A" w:rsidRPr="00960C21" w:rsidRDefault="00323C7A" w:rsidP="00323C7A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960C21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Infiere e interpreta información del texto.</w:t>
            </w:r>
          </w:p>
          <w:p w:rsidR="00323C7A" w:rsidRPr="00960C21" w:rsidRDefault="00323C7A" w:rsidP="00323C7A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960C21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Reflexiona y evalúa la forma, el contenido y contexto del texto.</w:t>
            </w:r>
          </w:p>
          <w:p w:rsidR="006354A7" w:rsidRPr="00960C21" w:rsidRDefault="006354A7" w:rsidP="00956015">
            <w:pPr>
              <w:pStyle w:val="Prrafodelista"/>
              <w:ind w:left="0"/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:rsidR="006354A7" w:rsidRPr="00960C21" w:rsidRDefault="006354A7" w:rsidP="00956015">
            <w:pPr>
              <w:pStyle w:val="Prrafodelista"/>
              <w:ind w:left="0"/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:rsidR="006354A7" w:rsidRPr="00960C21" w:rsidRDefault="006354A7" w:rsidP="00956015">
            <w:pPr>
              <w:pStyle w:val="Prrafodelista"/>
              <w:ind w:left="0"/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:rsidR="006354A7" w:rsidRPr="00960C21" w:rsidRDefault="006354A7" w:rsidP="00956015">
            <w:pPr>
              <w:pStyle w:val="Prrafodelista"/>
              <w:ind w:left="0"/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:rsidR="00956015" w:rsidRPr="00960C21" w:rsidRDefault="00956015" w:rsidP="00F45E3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3" w:type="dxa"/>
          </w:tcPr>
          <w:p w:rsidR="00956015" w:rsidRPr="00960C21" w:rsidRDefault="00956015" w:rsidP="002647B5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</w:pPr>
          </w:p>
          <w:p w:rsidR="00956015" w:rsidRPr="00960C21" w:rsidRDefault="00956015" w:rsidP="002647B5">
            <w:pPr>
              <w:pStyle w:val="Prrafodelista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60C21">
              <w:rPr>
                <w:rFonts w:asciiTheme="majorHAnsi" w:hAnsiTheme="majorHAnsi" w:cs="Arial"/>
                <w:sz w:val="18"/>
                <w:szCs w:val="18"/>
              </w:rPr>
              <w:t>Identifica información explícita que es claramente distinguible de otra porque la relaciona con palabras conocidas o porque conoce el contenido del texto</w:t>
            </w:r>
            <w:r w:rsidR="0082541C" w:rsidRPr="00960C21">
              <w:rPr>
                <w:rFonts w:asciiTheme="majorHAnsi" w:hAnsiTheme="majorHAnsi" w:cs="Arial"/>
                <w:sz w:val="18"/>
                <w:szCs w:val="18"/>
              </w:rPr>
              <w:t xml:space="preserve"> (cuento, texto descriptivo)</w:t>
            </w:r>
            <w:r w:rsidRPr="00960C21">
              <w:rPr>
                <w:rFonts w:asciiTheme="majorHAnsi" w:hAnsiTheme="majorHAnsi" w:cs="Arial"/>
                <w:sz w:val="18"/>
                <w:szCs w:val="18"/>
              </w:rPr>
              <w:t xml:space="preserve"> y que se encuentra en lugares evidentes como el título, subtítulo, inicio, final, etc., en textos con ilustraciones. Establece la secuencia del cuento que lee.</w:t>
            </w:r>
          </w:p>
          <w:p w:rsidR="00956015" w:rsidRPr="00960C21" w:rsidRDefault="00956015" w:rsidP="002647B5">
            <w:pPr>
              <w:pStyle w:val="Prrafodelista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60C21">
              <w:rPr>
                <w:rFonts w:asciiTheme="majorHAnsi" w:hAnsiTheme="majorHAnsi" w:cs="Arial"/>
                <w:sz w:val="18"/>
                <w:szCs w:val="18"/>
              </w:rPr>
              <w:t>Deduce características de p</w:t>
            </w:r>
            <w:r w:rsidR="001009D7" w:rsidRPr="00960C21">
              <w:rPr>
                <w:rFonts w:asciiTheme="majorHAnsi" w:hAnsiTheme="majorHAnsi" w:cs="Arial"/>
                <w:sz w:val="18"/>
                <w:szCs w:val="18"/>
              </w:rPr>
              <w:t>ersonajes</w:t>
            </w:r>
            <w:r w:rsidRPr="00960C21">
              <w:rPr>
                <w:rFonts w:asciiTheme="majorHAnsi" w:hAnsiTheme="majorHAnsi" w:cs="Arial"/>
                <w:sz w:val="18"/>
                <w:szCs w:val="18"/>
              </w:rPr>
              <w:t>, así como relaciones lógicas de causa-efecto que se pueden establecer fácilmente a partir de i</w:t>
            </w:r>
            <w:r w:rsidR="001009D7" w:rsidRPr="00960C21">
              <w:rPr>
                <w:rFonts w:asciiTheme="majorHAnsi" w:hAnsiTheme="majorHAnsi" w:cs="Arial"/>
                <w:sz w:val="18"/>
                <w:szCs w:val="18"/>
              </w:rPr>
              <w:t>nformació</w:t>
            </w:r>
            <w:r w:rsidR="002A127E" w:rsidRPr="00960C21">
              <w:rPr>
                <w:rFonts w:asciiTheme="majorHAnsi" w:hAnsiTheme="majorHAnsi" w:cs="Arial"/>
                <w:sz w:val="18"/>
                <w:szCs w:val="18"/>
              </w:rPr>
              <w:t xml:space="preserve">n explícita del texto (cuento, </w:t>
            </w:r>
            <w:r w:rsidR="001009D7" w:rsidRPr="00960C21">
              <w:rPr>
                <w:rFonts w:asciiTheme="majorHAnsi" w:hAnsiTheme="majorHAnsi" w:cs="Arial"/>
                <w:sz w:val="18"/>
                <w:szCs w:val="18"/>
              </w:rPr>
              <w:t>texto descriptivo)</w:t>
            </w:r>
            <w:r w:rsidR="001279C6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956015" w:rsidRPr="00960C21" w:rsidRDefault="002A127E" w:rsidP="002647B5">
            <w:pPr>
              <w:pStyle w:val="Prrafodelista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60C21">
              <w:rPr>
                <w:rFonts w:asciiTheme="majorHAnsi" w:hAnsiTheme="majorHAnsi" w:cs="Arial"/>
                <w:sz w:val="18"/>
                <w:szCs w:val="18"/>
              </w:rPr>
              <w:t>Predice de qué tratará el texto (cuento, texto descriptivo)</w:t>
            </w:r>
            <w:r w:rsidR="00956015" w:rsidRPr="00960C21">
              <w:rPr>
                <w:rFonts w:asciiTheme="majorHAnsi" w:hAnsiTheme="majorHAnsi" w:cs="Arial"/>
                <w:sz w:val="18"/>
                <w:szCs w:val="18"/>
              </w:rPr>
              <w:t xml:space="preserve"> y cuál es su propósito comunicativo, a partir de algunos indicios, como título, ilustraciones, palabras conocidas o expresiones que se encuentran en los textos que le leen, que lee con ayuda o que lee por sí mismo.</w:t>
            </w:r>
          </w:p>
          <w:p w:rsidR="00956015" w:rsidRPr="00960C21" w:rsidRDefault="00956015" w:rsidP="002647B5">
            <w:pPr>
              <w:pStyle w:val="Prrafodelista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60C21">
              <w:rPr>
                <w:rFonts w:asciiTheme="majorHAnsi" w:hAnsiTheme="majorHAnsi" w:cs="Arial"/>
                <w:sz w:val="18"/>
                <w:szCs w:val="18"/>
              </w:rPr>
              <w:t>Opina acerca de personas, personajes y hechos expresando sus preferencias. Elige o recomienda textos a partir de su experiencia, necesidades e intereses, con el fin de reflexionar sobre los textos</w:t>
            </w:r>
            <w:r w:rsidR="002A127E" w:rsidRPr="00960C21">
              <w:rPr>
                <w:rFonts w:asciiTheme="majorHAnsi" w:hAnsiTheme="majorHAnsi" w:cs="Arial"/>
                <w:sz w:val="18"/>
                <w:szCs w:val="18"/>
              </w:rPr>
              <w:t xml:space="preserve"> (cuento, texto descriptivo)</w:t>
            </w:r>
            <w:r w:rsidRPr="00960C21">
              <w:rPr>
                <w:rFonts w:asciiTheme="majorHAnsi" w:hAnsiTheme="majorHAnsi" w:cs="Arial"/>
                <w:sz w:val="18"/>
                <w:szCs w:val="18"/>
              </w:rPr>
              <w:t xml:space="preserve"> que lee o escucha leer.</w:t>
            </w:r>
          </w:p>
        </w:tc>
        <w:tc>
          <w:tcPr>
            <w:tcW w:w="3544" w:type="dxa"/>
          </w:tcPr>
          <w:p w:rsidR="00956015" w:rsidRPr="00960C21" w:rsidRDefault="0010342A" w:rsidP="009560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960C21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>Lee textos escritos (cuento, texto descriptivo)</w:t>
            </w:r>
            <w:r w:rsidR="00956015" w:rsidRPr="00960C21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56015" w:rsidRPr="00960C21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con apoyo del</w:t>
            </w:r>
            <w:r w:rsidR="002F24EA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(</w:t>
            </w:r>
            <w:r w:rsidR="00BE67D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a</w:t>
            </w:r>
            <w:r w:rsidR="002F24EA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)</w:t>
            </w:r>
            <w:r w:rsidR="00956015" w:rsidRPr="00960C21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docente y participa en un intercambio de ideas acerca de lo que dice el texto, lo que infiere y opina acerca de lo que el cuento dice. </w:t>
            </w:r>
          </w:p>
          <w:p w:rsidR="00956015" w:rsidRPr="00960C21" w:rsidRDefault="00956015" w:rsidP="00956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063570" w:rsidRPr="00960C21" w:rsidRDefault="00063570" w:rsidP="000635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C00000"/>
                <w:sz w:val="18"/>
                <w:szCs w:val="18"/>
              </w:rPr>
            </w:pPr>
          </w:p>
          <w:p w:rsidR="00063570" w:rsidRPr="00960C21" w:rsidRDefault="00063570" w:rsidP="00956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F45E3C" w:rsidRPr="00960C21" w:rsidRDefault="00F45E3C" w:rsidP="00956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F45E3C" w:rsidRPr="00960C21" w:rsidRDefault="00F45E3C" w:rsidP="00F45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F45E3C" w:rsidRPr="00960C21" w:rsidRDefault="00F45E3C" w:rsidP="00F45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F45E3C" w:rsidRPr="00960C21" w:rsidRDefault="00F45E3C" w:rsidP="00F45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F45E3C" w:rsidRPr="00960C21" w:rsidRDefault="00F45E3C" w:rsidP="00F45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F45E3C" w:rsidRPr="00960C21" w:rsidRDefault="00F45E3C" w:rsidP="00F45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063570" w:rsidRPr="00960C21" w:rsidRDefault="00063570" w:rsidP="00F45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956015" w:rsidRPr="00E22716" w:rsidRDefault="00063570" w:rsidP="00956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Lista de cotejo</w:t>
            </w:r>
          </w:p>
        </w:tc>
      </w:tr>
      <w:tr w:rsidR="00956015" w:rsidRPr="004E3504" w:rsidTr="0076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956015" w:rsidRPr="00960C21" w:rsidRDefault="00956015" w:rsidP="00956015">
            <w:pPr>
              <w:pStyle w:val="Prrafodelista"/>
              <w:ind w:left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960C21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Escribe diversos tipos de textos escritos en su lengua materna.</w:t>
            </w:r>
          </w:p>
          <w:p w:rsidR="006354A7" w:rsidRPr="00960C21" w:rsidRDefault="003B76F4" w:rsidP="0027229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960C21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Adecúa el texto a la situación comunicativa.</w:t>
            </w:r>
          </w:p>
          <w:p w:rsidR="003B76F4" w:rsidRPr="00960C21" w:rsidRDefault="003B76F4" w:rsidP="0027229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960C21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Organiza y desarrolla las ideas de forma coherente y cohesionada.</w:t>
            </w:r>
          </w:p>
          <w:p w:rsidR="00956015" w:rsidRPr="00960C21" w:rsidRDefault="003B76F4" w:rsidP="0027229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960C21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Reflexiona y evalúa la forma, el contenido y contexto del texto escrito.</w:t>
            </w:r>
          </w:p>
          <w:p w:rsidR="00956015" w:rsidRPr="00960C21" w:rsidRDefault="00956015" w:rsidP="006354A7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3" w:type="dxa"/>
          </w:tcPr>
          <w:p w:rsidR="00956015" w:rsidRPr="00960C21" w:rsidRDefault="00956015" w:rsidP="002647B5">
            <w:pPr>
              <w:pStyle w:val="Prrafodelista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60C21">
              <w:rPr>
                <w:rFonts w:asciiTheme="majorHAnsi" w:hAnsiTheme="majorHAnsi" w:cs="Arial"/>
                <w:sz w:val="18"/>
                <w:szCs w:val="18"/>
              </w:rPr>
              <w:t>Adecúa el texto descriptivo a la situación comunicativa considerando el propósito comunicativo y el destinatario, recurriendo a su experiencia para escribir.</w:t>
            </w:r>
          </w:p>
          <w:p w:rsidR="00956015" w:rsidRPr="00960C21" w:rsidRDefault="00956015" w:rsidP="002647B5">
            <w:pPr>
              <w:pStyle w:val="Prrafodelista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60C21">
              <w:rPr>
                <w:rFonts w:asciiTheme="majorHAnsi" w:hAnsiTheme="majorHAnsi" w:cs="Arial"/>
                <w:sz w:val="18"/>
                <w:szCs w:val="18"/>
              </w:rPr>
              <w:t>Escribe de acuerdo a su nivel</w:t>
            </w:r>
            <w:r w:rsidR="006173AE" w:rsidRPr="00960C21">
              <w:rPr>
                <w:rFonts w:asciiTheme="majorHAnsi" w:hAnsiTheme="majorHAnsi" w:cs="Arial"/>
                <w:sz w:val="18"/>
                <w:szCs w:val="18"/>
              </w:rPr>
              <w:t xml:space="preserve"> de escritura en torno a la descripción</w:t>
            </w:r>
            <w:r w:rsidRPr="00960C21">
              <w:rPr>
                <w:rFonts w:asciiTheme="majorHAnsi" w:hAnsiTheme="majorHAnsi" w:cs="Arial"/>
                <w:sz w:val="18"/>
                <w:szCs w:val="18"/>
              </w:rPr>
              <w:t>, aunque en ocasiones puede salirse de este o reiterar información innecesariamente. Establece relaciones entre las ideas, sobre todo de adición, utilizando algunos conectores. Incorpora vocabulario de uso frecuente.</w:t>
            </w:r>
          </w:p>
          <w:p w:rsidR="00956015" w:rsidRPr="00960C21" w:rsidRDefault="00956015" w:rsidP="002647B5">
            <w:pPr>
              <w:pStyle w:val="Prrafodelista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60C21">
              <w:rPr>
                <w:rFonts w:asciiTheme="majorHAnsi" w:hAnsiTheme="majorHAnsi" w:cs="Arial"/>
                <w:sz w:val="18"/>
                <w:szCs w:val="18"/>
              </w:rPr>
              <w:t>Revisa su descripción con ayuda del</w:t>
            </w:r>
            <w:r w:rsidR="002F24EA">
              <w:rPr>
                <w:rFonts w:asciiTheme="majorHAnsi" w:hAnsiTheme="majorHAnsi" w:cs="Arial"/>
                <w:sz w:val="18"/>
                <w:szCs w:val="18"/>
              </w:rPr>
              <w:t>(</w:t>
            </w:r>
            <w:r w:rsidR="00D00B08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="002F24EA">
              <w:rPr>
                <w:rFonts w:asciiTheme="majorHAnsi" w:hAnsiTheme="majorHAnsi" w:cs="Arial"/>
                <w:sz w:val="18"/>
                <w:szCs w:val="18"/>
              </w:rPr>
              <w:t>)</w:t>
            </w:r>
            <w:r w:rsidRPr="00960C21">
              <w:rPr>
                <w:rFonts w:asciiTheme="majorHAnsi" w:hAnsiTheme="majorHAnsi" w:cs="Arial"/>
                <w:sz w:val="18"/>
                <w:szCs w:val="18"/>
              </w:rPr>
              <w:t xml:space="preserve"> docente, para determinar si se ajusta al propósito y destinatario, o si se mantiene o no dentro del tema, con el fin de mejorarlo.</w:t>
            </w:r>
          </w:p>
        </w:tc>
        <w:tc>
          <w:tcPr>
            <w:tcW w:w="3544" w:type="dxa"/>
          </w:tcPr>
          <w:p w:rsidR="00956015" w:rsidRPr="00960C21" w:rsidRDefault="00063570" w:rsidP="006354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960C21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 xml:space="preserve">Escribe un texto descriptivo sobre sí mismo. </w:t>
            </w:r>
            <w:r w:rsidRPr="00960C21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Lo hace copiando y teniendo cu</w:t>
            </w:r>
            <w:r w:rsidR="002647B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idado de ordenar las letras para ello lee</w:t>
            </w:r>
            <w:r w:rsidRPr="00960C21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lo que dice haciendo señalamientos con el dedo, indicando dónde comienza y dónde termina una palabra.</w:t>
            </w:r>
          </w:p>
        </w:tc>
        <w:tc>
          <w:tcPr>
            <w:tcW w:w="1530" w:type="dxa"/>
          </w:tcPr>
          <w:p w:rsidR="00956015" w:rsidRPr="00960C21" w:rsidRDefault="00956015" w:rsidP="00956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765571" w:rsidRPr="00960C21" w:rsidRDefault="00765571" w:rsidP="00775B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960C21">
              <w:rPr>
                <w:rFonts w:asciiTheme="majorHAnsi" w:hAnsiTheme="majorHAnsi" w:cs="Arial"/>
                <w:sz w:val="18"/>
                <w:szCs w:val="18"/>
              </w:rPr>
              <w:t>Ficha de revisión del texto</w:t>
            </w:r>
          </w:p>
        </w:tc>
      </w:tr>
      <w:tr w:rsidR="00956015" w:rsidRPr="004E3504" w:rsidTr="00775B5A">
        <w:trPr>
          <w:trHeight w:val="4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56015" w:rsidRPr="00704CF3" w:rsidRDefault="00956015" w:rsidP="00775B5A">
            <w:pPr>
              <w:pStyle w:val="Prrafodelista"/>
              <w:ind w:left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lastRenderedPageBreak/>
              <w:t>Se comunica oralmente en su lengua materna</w:t>
            </w:r>
            <w:r w:rsidR="001279C6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.</w:t>
            </w:r>
          </w:p>
          <w:p w:rsidR="006354A7" w:rsidRPr="00704CF3" w:rsidRDefault="00E8069B" w:rsidP="00775B5A">
            <w:pPr>
              <w:pStyle w:val="Prrafodelista"/>
              <w:numPr>
                <w:ilvl w:val="0"/>
                <w:numId w:val="9"/>
              </w:num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Obtiene información del texto oral.</w:t>
            </w:r>
          </w:p>
          <w:p w:rsidR="00E8069B" w:rsidRPr="00704CF3" w:rsidRDefault="00E8069B" w:rsidP="00775B5A">
            <w:pPr>
              <w:pStyle w:val="Prrafodelista"/>
              <w:numPr>
                <w:ilvl w:val="0"/>
                <w:numId w:val="9"/>
              </w:num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Infiere e interpreta información del texto oral.</w:t>
            </w:r>
          </w:p>
          <w:p w:rsidR="00E8069B" w:rsidRPr="00704CF3" w:rsidRDefault="001E0CAD" w:rsidP="00775B5A">
            <w:pPr>
              <w:pStyle w:val="Prrafodelista"/>
              <w:numPr>
                <w:ilvl w:val="0"/>
                <w:numId w:val="9"/>
              </w:num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Adecúa, organiza y desarrolla las ideas de forma coherente y cohesionada.</w:t>
            </w:r>
          </w:p>
          <w:p w:rsidR="00770383" w:rsidRPr="00704CF3" w:rsidRDefault="00770383" w:rsidP="00775B5A">
            <w:pPr>
              <w:pStyle w:val="Prrafodelista"/>
              <w:numPr>
                <w:ilvl w:val="0"/>
                <w:numId w:val="9"/>
              </w:num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Utiliza recursos no verbales y paraverbales de forma estratégica.</w:t>
            </w:r>
          </w:p>
          <w:p w:rsidR="004C5EE7" w:rsidRPr="00704CF3" w:rsidRDefault="004C5EE7" w:rsidP="00775B5A">
            <w:pPr>
              <w:pStyle w:val="Prrafodelista"/>
              <w:numPr>
                <w:ilvl w:val="0"/>
                <w:numId w:val="9"/>
              </w:num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Reflexiona y evalúa la forma, el contenido y contexto del texto oral.</w:t>
            </w:r>
          </w:p>
          <w:p w:rsidR="006354A7" w:rsidRPr="00704CF3" w:rsidRDefault="006354A7" w:rsidP="00775B5A">
            <w:pPr>
              <w:pStyle w:val="Prrafodelista"/>
              <w:ind w:left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:rsidR="006354A7" w:rsidRPr="00704CF3" w:rsidRDefault="006354A7" w:rsidP="00775B5A">
            <w:pPr>
              <w:pStyle w:val="Prrafodelista"/>
              <w:ind w:left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:rsidR="006354A7" w:rsidRPr="00704CF3" w:rsidRDefault="006354A7" w:rsidP="00775B5A">
            <w:pPr>
              <w:pStyle w:val="Prrafodelista"/>
              <w:ind w:left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:rsidR="00956015" w:rsidRPr="00710CAB" w:rsidRDefault="00956015" w:rsidP="00775B5A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3" w:type="dxa"/>
          </w:tcPr>
          <w:p w:rsidR="00956015" w:rsidRPr="00704CF3" w:rsidRDefault="00956015" w:rsidP="00956015">
            <w:pPr>
              <w:pStyle w:val="Prrafodelista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Recupera información explícita de los diálogos que escucha (nombres de personas y personajes, hechos y lugares) y que presentan vocabulario de uso frecuente.</w:t>
            </w:r>
          </w:p>
          <w:p w:rsidR="00956015" w:rsidRPr="00704CF3" w:rsidRDefault="00164EF9" w:rsidP="00956015">
            <w:pPr>
              <w:pStyle w:val="Prrafodelista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Adecúa su texto oral (diálogo)</w:t>
            </w:r>
            <w:r w:rsidR="00956015"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a la situación comunicativa, a sus interlocutores y al propósito comunicativo, utilizando recursos no verbales (gestos y movimientos corporales) y recurriendo a su experiencia.</w:t>
            </w:r>
          </w:p>
          <w:p w:rsidR="00956015" w:rsidRPr="00704CF3" w:rsidRDefault="00956015" w:rsidP="00956015">
            <w:pPr>
              <w:pStyle w:val="Prrafodelista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Participa en diversos intercambios orales formulando preguntas sobre lo que le interesa saber, dando respuestas o haciendo come</w:t>
            </w:r>
            <w:r w:rsidR="00164EF9"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ntarios relacionados con las actividades para la unidad, así como con las reflexiones para el cierre de la unidad</w:t>
            </w:r>
            <w:r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. Recurre a normas y modos de cortesía según el contexto sociocultural. </w:t>
            </w:r>
          </w:p>
          <w:p w:rsidR="00956015" w:rsidRPr="00704CF3" w:rsidRDefault="00956015" w:rsidP="00956015">
            <w:pPr>
              <w:pStyle w:val="Prrafodelista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Opina como hablante y oyent</w:t>
            </w:r>
            <w:r w:rsidR="00164EF9"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 sobre personas y hechos de los diálogos</w:t>
            </w:r>
            <w:r w:rsidR="008C709B"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y participaciones orales </w:t>
            </w:r>
            <w:r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que escucha; da razones a partir del contexto en el que se desenvuelve y de su experiencia.</w:t>
            </w:r>
          </w:p>
          <w:p w:rsidR="00956015" w:rsidRPr="00704CF3" w:rsidRDefault="008C709B" w:rsidP="00956015">
            <w:pPr>
              <w:pStyle w:val="Prrafodelista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Dice de qué trata los trabalenguas y rimas que escucha</w:t>
            </w:r>
            <w:r w:rsidR="00956015"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y cuál es su propósito comunicativo; para ello se apoya en la información recurrente del texto y en su experiencia.</w:t>
            </w:r>
          </w:p>
          <w:p w:rsidR="00956015" w:rsidRPr="00704CF3" w:rsidRDefault="00956015" w:rsidP="00956015">
            <w:pPr>
              <w:pStyle w:val="Prrafodelista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Emplea recursos no verbales (gestos y movimientos corporale</w:t>
            </w:r>
            <w:r w:rsidR="008C709B"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s) como apoyo durante su participación</w:t>
            </w:r>
            <w:r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oral y en función del propósito comunicativo, en situaciones de comunicación no formal.</w:t>
            </w:r>
          </w:p>
          <w:p w:rsidR="00956015" w:rsidRPr="00704CF3" w:rsidRDefault="00956015" w:rsidP="00956015">
            <w:pPr>
              <w:pStyle w:val="Prrafodelista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Expresa oralmente ideas y emociones e</w:t>
            </w:r>
            <w:r w:rsidR="008C709B"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n torno a los diálogos y textos lúdicos</w:t>
            </w:r>
            <w:r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, aunque en ocasiones puede salirse de este o reiterar información innecesariamente.</w:t>
            </w:r>
          </w:p>
          <w:p w:rsidR="00956015" w:rsidRPr="00775B5A" w:rsidRDefault="00956015" w:rsidP="00775B5A">
            <w:pPr>
              <w:pStyle w:val="Prrafodelista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Explica acciones concretas de personas relacionando algunos recursos verbales y no verbales, a partir de su experiencia.</w:t>
            </w:r>
          </w:p>
        </w:tc>
        <w:tc>
          <w:tcPr>
            <w:tcW w:w="3544" w:type="dxa"/>
          </w:tcPr>
          <w:p w:rsidR="00063570" w:rsidRPr="00D30F62" w:rsidRDefault="002647B5" w:rsidP="00D30F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FF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 xml:space="preserve">Participa en situaciones de diálogo </w:t>
            </w:r>
            <w:r w:rsidR="00956015" w:rsidRPr="00704CF3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 xml:space="preserve"> con sus compañeros</w:t>
            </w:r>
            <w:r w:rsidR="001279C6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>(as)</w:t>
            </w:r>
            <w:r w:rsidR="00956015"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al </w:t>
            </w:r>
            <w:r w:rsidR="001279C6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="00956015"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recurr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ir</w:t>
            </w:r>
            <w:r w:rsidR="00956015"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a su experiencia para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aportar con ideas en  la planificación de </w:t>
            </w:r>
            <w:r w:rsidR="00956015"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actividades par</w:t>
            </w:r>
            <w:r w:rsidR="00956015" w:rsidRPr="00D30F62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a la unidad</w:t>
            </w:r>
            <w:r w:rsidR="001279C6" w:rsidRPr="00D30F62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,</w:t>
            </w:r>
            <w:r w:rsidR="00464F9B" w:rsidRPr="00D30F62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Pr="00D30F62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al p</w:t>
            </w:r>
            <w:r w:rsidR="00956015" w:rsidRPr="00D30F62">
              <w:rPr>
                <w:rFonts w:asciiTheme="majorHAnsi" w:hAnsiTheme="majorHAnsi" w:cs="Arial"/>
                <w:sz w:val="18"/>
                <w:szCs w:val="18"/>
              </w:rPr>
              <w:t>resenta</w:t>
            </w:r>
            <w:r w:rsidRPr="00D30F62">
              <w:rPr>
                <w:rFonts w:asciiTheme="majorHAnsi" w:hAnsiTheme="majorHAnsi" w:cs="Arial"/>
                <w:sz w:val="18"/>
                <w:szCs w:val="18"/>
              </w:rPr>
              <w:t>r</w:t>
            </w:r>
            <w:r w:rsidR="00956015" w:rsidRPr="00D30F62">
              <w:rPr>
                <w:rFonts w:asciiTheme="majorHAnsi" w:hAnsiTheme="majorHAnsi" w:cs="Arial"/>
                <w:sz w:val="18"/>
                <w:szCs w:val="18"/>
              </w:rPr>
              <w:t xml:space="preserve"> de manera oral los trabalenguas y rimas </w:t>
            </w:r>
            <w:r w:rsidRPr="00D30F62">
              <w:rPr>
                <w:rFonts w:asciiTheme="majorHAnsi" w:hAnsiTheme="majorHAnsi" w:cs="Arial"/>
                <w:sz w:val="18"/>
                <w:szCs w:val="18"/>
              </w:rPr>
              <w:t xml:space="preserve">aprendidas, </w:t>
            </w:r>
            <w:r w:rsidR="00D30F62" w:rsidRPr="00D30F62">
              <w:rPr>
                <w:rFonts w:asciiTheme="majorHAnsi" w:hAnsiTheme="majorHAnsi" w:cs="Arial"/>
                <w:sz w:val="18"/>
                <w:szCs w:val="18"/>
              </w:rPr>
              <w:t xml:space="preserve">desarrollando </w:t>
            </w:r>
            <w:r w:rsidR="00956015" w:rsidRPr="00D30F62">
              <w:rPr>
                <w:rFonts w:asciiTheme="majorHAnsi" w:hAnsiTheme="majorHAnsi" w:cs="Arial"/>
                <w:sz w:val="18"/>
                <w:szCs w:val="18"/>
              </w:rPr>
              <w:t xml:space="preserve"> ideas de manera coherente </w:t>
            </w:r>
          </w:p>
          <w:p w:rsidR="00710CAB" w:rsidRPr="00710CAB" w:rsidRDefault="00710CAB" w:rsidP="00710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  <w:p w:rsidR="00063570" w:rsidRPr="00710CAB" w:rsidRDefault="00063570" w:rsidP="00710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1530" w:type="dxa"/>
          </w:tcPr>
          <w:p w:rsidR="00956015" w:rsidRPr="00704CF3" w:rsidRDefault="00765571" w:rsidP="00775B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t>Ficha de autoevaluación</w:t>
            </w:r>
          </w:p>
          <w:p w:rsidR="00AE247E" w:rsidRPr="00704CF3" w:rsidRDefault="00AE247E" w:rsidP="00956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AE247E" w:rsidRPr="00704CF3" w:rsidRDefault="00AE247E" w:rsidP="00956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AE247E" w:rsidRPr="00704CF3" w:rsidRDefault="00AE247E" w:rsidP="00956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AE247E" w:rsidRPr="00704CF3" w:rsidRDefault="00AE247E" w:rsidP="00956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AE247E" w:rsidRPr="00704CF3" w:rsidRDefault="00AE247E" w:rsidP="00956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AE247E" w:rsidRPr="00704CF3" w:rsidRDefault="00AE247E" w:rsidP="00956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AE247E" w:rsidRPr="00704CF3" w:rsidRDefault="00AE247E" w:rsidP="00956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AE247E" w:rsidRPr="00704CF3" w:rsidRDefault="00AE247E" w:rsidP="00956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AE247E" w:rsidRPr="00704CF3" w:rsidRDefault="00AE247E" w:rsidP="00956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AE247E" w:rsidRPr="00704CF3" w:rsidRDefault="00AE247E" w:rsidP="00956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AE247E" w:rsidRPr="00704CF3" w:rsidRDefault="00AE247E" w:rsidP="00956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AE247E" w:rsidRPr="00704CF3" w:rsidRDefault="00AE247E" w:rsidP="00775B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t>Registro de observación</w:t>
            </w:r>
          </w:p>
          <w:p w:rsidR="00710CAB" w:rsidRDefault="00710CAB" w:rsidP="00775B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710CAB" w:rsidRPr="00710CAB" w:rsidRDefault="00710CAB" w:rsidP="00710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710CAB" w:rsidRPr="00710CAB" w:rsidRDefault="00710CAB" w:rsidP="00710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765571" w:rsidRPr="00710CAB" w:rsidRDefault="00765571" w:rsidP="00710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F3E76" w:rsidRPr="004E3504" w:rsidTr="00775B5A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F3E76" w:rsidRPr="00704CF3" w:rsidRDefault="00EF3E76" w:rsidP="00EF3E76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ajorHAnsi" w:eastAsia="Calibri" w:hAnsiTheme="majorHAnsi" w:cs="Arial"/>
                <w:b w:val="0"/>
                <w:color w:val="000000"/>
                <w:sz w:val="18"/>
                <w:szCs w:val="18"/>
              </w:rPr>
            </w:pPr>
            <w:r w:rsidRPr="00704CF3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Resuelve problemas de gestión de datos e incertidumbre</w:t>
            </w:r>
            <w:r w:rsidR="009B12F4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.</w:t>
            </w:r>
          </w:p>
          <w:p w:rsidR="00EF3E76" w:rsidRPr="00704CF3" w:rsidRDefault="00EF3E76" w:rsidP="00EF3E7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Representa datos con gráficos y medidas estadísticas o probabilísticas.</w:t>
            </w:r>
          </w:p>
          <w:p w:rsidR="00EF3E76" w:rsidRPr="00704CF3" w:rsidRDefault="00EF3E76" w:rsidP="00EF3E76">
            <w:pPr>
              <w:pStyle w:val="Prrafodelista"/>
              <w:ind w:left="34"/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:rsidR="00EF3E76" w:rsidRPr="00704CF3" w:rsidRDefault="00EF3E76" w:rsidP="00EF3E7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Comunica su comprensión de los conceptos estadísticos y probabilísticos.</w:t>
            </w:r>
          </w:p>
          <w:p w:rsidR="00EF3E76" w:rsidRPr="00704CF3" w:rsidRDefault="00EF3E76" w:rsidP="00EF3E76">
            <w:pPr>
              <w:pStyle w:val="Prrafodelista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:rsidR="00EF3E76" w:rsidRPr="00704CF3" w:rsidRDefault="00EF3E76" w:rsidP="00EF3E7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Usa estrategias y procedimientos para recopilar y procesar datos.</w:t>
            </w:r>
          </w:p>
          <w:p w:rsidR="00EF3E76" w:rsidRPr="00704CF3" w:rsidRDefault="00EF3E76" w:rsidP="00EF3E76">
            <w:pPr>
              <w:pStyle w:val="Prrafodelista"/>
              <w:ind w:left="360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:rsidR="00EF3E76" w:rsidRPr="00704CF3" w:rsidRDefault="00EF3E76" w:rsidP="00EF3E7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Sustenta conclusiones o decisiones con base en la información obtenida.</w:t>
            </w:r>
          </w:p>
          <w:p w:rsidR="00EF3E76" w:rsidRPr="00704CF3" w:rsidRDefault="00EF3E76" w:rsidP="00EF3E76">
            <w:pPr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3" w:type="dxa"/>
          </w:tcPr>
          <w:p w:rsidR="00EF3E76" w:rsidRPr="00710CAB" w:rsidRDefault="00EF3E76" w:rsidP="002647B5">
            <w:pPr>
              <w:pStyle w:val="Prrafodelista"/>
              <w:ind w:left="3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E21C60" w:rsidRPr="00E21C60" w:rsidRDefault="00E21C60" w:rsidP="002647B5">
            <w:pPr>
              <w:pStyle w:val="Prrafodelista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 w:rsidRPr="00E21C60">
              <w:rPr>
                <w:rFonts w:asciiTheme="majorHAnsi" w:eastAsia="Times New Roman" w:hAnsiTheme="majorHAnsi" w:cstheme="minorHAnsi"/>
                <w:sz w:val="18"/>
                <w:szCs w:val="18"/>
              </w:rPr>
              <w:t xml:space="preserve">Representa las características y el comportamiento de datos cualitativos  de una población, a través de pictogramas horizontales (el símbolo representa una unidad), en situaciones cotidianas de su interés personal. </w:t>
            </w:r>
          </w:p>
          <w:p w:rsidR="00E21C60" w:rsidRPr="00E21C60" w:rsidRDefault="00E21C60" w:rsidP="002647B5">
            <w:pPr>
              <w:pStyle w:val="Prrafodelista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 w:rsidRPr="00E21C60">
              <w:rPr>
                <w:rFonts w:asciiTheme="majorHAnsi" w:eastAsia="Times New Roman" w:hAnsiTheme="majorHAnsi" w:cstheme="minorHAnsi"/>
                <w:sz w:val="18"/>
                <w:szCs w:val="18"/>
              </w:rPr>
              <w:t>Lee la información contenida en pictogramas horizontales, indica la mayor frecuencia y representa los datos con material concreto o gráfico</w:t>
            </w:r>
          </w:p>
          <w:p w:rsidR="00E21C60" w:rsidRPr="00E21C60" w:rsidRDefault="00E21C60" w:rsidP="002647B5">
            <w:pPr>
              <w:pStyle w:val="Prrafodelista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 w:rsidRPr="00E21C60">
              <w:rPr>
                <w:rFonts w:asciiTheme="majorHAnsi" w:eastAsia="Times New Roman" w:hAnsiTheme="majorHAnsi" w:cstheme="minorHAnsi"/>
                <w:sz w:val="18"/>
                <w:szCs w:val="18"/>
              </w:rPr>
              <w:t>Recopila datos mediante preguntas sencillas y el empleo de procedimientos y recursos (material concreto y otros); los procesa y organiza en lista de datos para describirlos.</w:t>
            </w:r>
          </w:p>
          <w:p w:rsidR="00EF3E76" w:rsidRPr="00775B5A" w:rsidRDefault="00E21C60" w:rsidP="002647B5">
            <w:pPr>
              <w:pStyle w:val="Prrafodelista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E21C60">
              <w:rPr>
                <w:rFonts w:asciiTheme="majorHAnsi" w:eastAsia="Times New Roman" w:hAnsiTheme="majorHAnsi" w:cstheme="minorHAnsi"/>
                <w:sz w:val="18"/>
                <w:szCs w:val="18"/>
              </w:rPr>
              <w:t>Toma decisiones sencillas y las explica a partir de la información obtenida.</w:t>
            </w:r>
          </w:p>
        </w:tc>
        <w:tc>
          <w:tcPr>
            <w:tcW w:w="3544" w:type="dxa"/>
          </w:tcPr>
          <w:p w:rsidR="00EF3E76" w:rsidRPr="00710CAB" w:rsidRDefault="00E21C60" w:rsidP="00EF3E76">
            <w:pPr>
              <w:spacing w:after="160" w:line="240" w:lineRule="atLeas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E21C60">
              <w:rPr>
                <w:rFonts w:asciiTheme="majorHAnsi" w:eastAsia="Calibri" w:hAnsiTheme="majorHAnsi" w:cs="Calibri"/>
                <w:b/>
                <w:sz w:val="18"/>
                <w:szCs w:val="18"/>
              </w:rPr>
              <w:t xml:space="preserve">Interpreta información </w:t>
            </w:r>
            <w:r w:rsidRPr="00E21C60">
              <w:rPr>
                <w:rFonts w:asciiTheme="majorHAnsi" w:eastAsia="Calibri" w:hAnsiTheme="majorHAnsi" w:cs="Calibri"/>
                <w:sz w:val="18"/>
                <w:szCs w:val="18"/>
              </w:rPr>
              <w:t>de un pictograma que muestra las emociones de los estudiantes de su aula.  Para ello hace preguntas a sus compañeros, organiza los datos en listas y elabora el pictograma.</w:t>
            </w:r>
          </w:p>
        </w:tc>
        <w:tc>
          <w:tcPr>
            <w:tcW w:w="1530" w:type="dxa"/>
          </w:tcPr>
          <w:p w:rsidR="00EF3E76" w:rsidRPr="00704CF3" w:rsidRDefault="00EF3E76" w:rsidP="00775B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t>Rúbrica</w:t>
            </w:r>
          </w:p>
        </w:tc>
      </w:tr>
      <w:tr w:rsidR="00696093" w:rsidRPr="004E3504" w:rsidTr="00765571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96093" w:rsidRPr="00704CF3" w:rsidRDefault="00696093" w:rsidP="00696093">
            <w:pPr>
              <w:spacing w:after="160" w:line="240" w:lineRule="atLeast"/>
              <w:contextualSpacing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lastRenderedPageBreak/>
              <w:t>Resuelve problemas de regularidad, equivalencia y cambio</w:t>
            </w:r>
            <w:r w:rsidR="009B12F4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696093" w:rsidRPr="00704CF3" w:rsidRDefault="00696093" w:rsidP="0069609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 xml:space="preserve">Traduce datos y condiciones a expresiones algebraicas y gráficas. </w:t>
            </w:r>
          </w:p>
          <w:p w:rsidR="00696093" w:rsidRPr="00704CF3" w:rsidRDefault="00696093" w:rsidP="0069609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Comunica su comprensión sobre las relaciones algebraicas.</w:t>
            </w:r>
          </w:p>
          <w:p w:rsidR="00696093" w:rsidRPr="00704CF3" w:rsidRDefault="00696093" w:rsidP="0069609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Usa estrategias y procedimientos para encontrar equivalencias y reglas generales.</w:t>
            </w:r>
          </w:p>
          <w:p w:rsidR="00696093" w:rsidRPr="00704CF3" w:rsidRDefault="00696093" w:rsidP="0069609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Argumenta afirmaciones sobre relaciones de cambio y equivalencia.</w:t>
            </w:r>
          </w:p>
        </w:tc>
        <w:tc>
          <w:tcPr>
            <w:tcW w:w="7093" w:type="dxa"/>
          </w:tcPr>
          <w:p w:rsidR="00696093" w:rsidRPr="00704CF3" w:rsidRDefault="00696093" w:rsidP="002647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696093" w:rsidRPr="00704CF3" w:rsidRDefault="00696093" w:rsidP="002647B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04CF3">
              <w:rPr>
                <w:rFonts w:asciiTheme="majorHAnsi" w:eastAsia="Calibri" w:hAnsiTheme="majorHAnsi" w:cs="Arial"/>
                <w:sz w:val="18"/>
                <w:szCs w:val="18"/>
              </w:rPr>
              <w:t>Establece relaciones entre los datos que se repiten (sonidos o movimientos) y los transforma en patrones de repetición.</w:t>
            </w:r>
          </w:p>
          <w:p w:rsidR="00696093" w:rsidRPr="00704CF3" w:rsidRDefault="00696093" w:rsidP="002647B5">
            <w:pPr>
              <w:numPr>
                <w:ilvl w:val="0"/>
                <w:numId w:val="2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  <w:p w:rsidR="00696093" w:rsidRPr="00704CF3" w:rsidRDefault="00696093" w:rsidP="002647B5">
            <w:pPr>
              <w:numPr>
                <w:ilvl w:val="0"/>
                <w:numId w:val="2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04CF3">
              <w:rPr>
                <w:rFonts w:asciiTheme="majorHAnsi" w:eastAsia="Calibri" w:hAnsiTheme="majorHAnsi" w:cs="Arial"/>
                <w:sz w:val="18"/>
                <w:szCs w:val="18"/>
              </w:rPr>
              <w:t>Describe, usando lenguaje cotidiano y representaciones concretas y dibujos, su comprensión de la equivalencia como equilibrio o igual valor entre dos colecciones.</w:t>
            </w:r>
          </w:p>
          <w:p w:rsidR="00696093" w:rsidRPr="00704CF3" w:rsidRDefault="00696093" w:rsidP="002647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  <w:p w:rsidR="00696093" w:rsidRPr="00704CF3" w:rsidRDefault="00696093" w:rsidP="002647B5">
            <w:pPr>
              <w:numPr>
                <w:ilvl w:val="0"/>
                <w:numId w:val="2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04CF3">
              <w:rPr>
                <w:rFonts w:asciiTheme="majorHAnsi" w:eastAsia="Calibri" w:hAnsiTheme="majorHAnsi" w:cs="Arial"/>
                <w:sz w:val="18"/>
                <w:szCs w:val="18"/>
              </w:rPr>
              <w:t>Emplea estrategias de cálculo como la descomposición aditiva para encontrar equivalencias.</w:t>
            </w:r>
          </w:p>
          <w:p w:rsidR="00696093" w:rsidRPr="00704CF3" w:rsidRDefault="00696093" w:rsidP="002647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696093" w:rsidRPr="00704CF3" w:rsidRDefault="00696093" w:rsidP="002647B5">
            <w:pPr>
              <w:pStyle w:val="Prrafodelista"/>
              <w:ind w:left="3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04CF3">
              <w:rPr>
                <w:rFonts w:asciiTheme="majorHAnsi" w:eastAsia="Calibri" w:hAnsiTheme="majorHAnsi" w:cs="Arial"/>
                <w:sz w:val="18"/>
                <w:szCs w:val="18"/>
              </w:rPr>
              <w:t>Explica cómo continúa el patrón así como su proceso de resolución</w:t>
            </w:r>
          </w:p>
        </w:tc>
        <w:tc>
          <w:tcPr>
            <w:tcW w:w="3544" w:type="dxa"/>
          </w:tcPr>
          <w:p w:rsidR="00696093" w:rsidRPr="00704CF3" w:rsidRDefault="00696093" w:rsidP="000149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E21C60" w:rsidRPr="00E21C60" w:rsidRDefault="00E21C60" w:rsidP="000149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1C60">
              <w:rPr>
                <w:rFonts w:asciiTheme="majorHAnsi" w:hAnsiTheme="majorHAnsi" w:cs="Arial"/>
                <w:b/>
                <w:sz w:val="18"/>
                <w:szCs w:val="18"/>
              </w:rPr>
              <w:t xml:space="preserve">Demuestra su habilidad </w:t>
            </w:r>
            <w:r w:rsidRPr="00E21C60">
              <w:rPr>
                <w:rFonts w:asciiTheme="majorHAnsi" w:hAnsiTheme="majorHAnsi" w:cs="Arial"/>
                <w:sz w:val="18"/>
                <w:szCs w:val="18"/>
              </w:rPr>
              <w:t>en la resolución de problemas en los que se agrega o quita, usando la adición y sustracción. Y en problemas de equivalencia.</w:t>
            </w:r>
          </w:p>
          <w:p w:rsidR="00E21C60" w:rsidRPr="00E21C60" w:rsidRDefault="00E21C60" w:rsidP="000149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E21C60" w:rsidRPr="00E21C60" w:rsidRDefault="00E21C60" w:rsidP="000149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E21C60" w:rsidRPr="00E21C60" w:rsidRDefault="00E21C60" w:rsidP="000149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E21C60" w:rsidRPr="00E21C60" w:rsidRDefault="00E21C60" w:rsidP="000149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21C60">
              <w:rPr>
                <w:rFonts w:asciiTheme="majorHAnsi" w:hAnsiTheme="majorHAnsi" w:cs="Arial"/>
                <w:b/>
                <w:sz w:val="18"/>
                <w:szCs w:val="18"/>
              </w:rPr>
              <w:t xml:space="preserve">Continúa y crea secuencias </w:t>
            </w:r>
            <w:r w:rsidRPr="00E21C60">
              <w:rPr>
                <w:rFonts w:asciiTheme="majorHAnsi" w:hAnsiTheme="majorHAnsi" w:cs="Arial"/>
                <w:sz w:val="18"/>
                <w:szCs w:val="18"/>
              </w:rPr>
              <w:t>de movimientos y sonidos y figuras para decorar su aula y para aprender a regular sus emociones. Reconoce las regularidades del patrón y determina el conjunto de movimientos, sonidos o figuras que se repiten.</w:t>
            </w:r>
          </w:p>
          <w:p w:rsidR="00696093" w:rsidRPr="00704CF3" w:rsidRDefault="00696093" w:rsidP="000149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696093" w:rsidRPr="00704CF3" w:rsidRDefault="00696093" w:rsidP="00775B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04CF3">
              <w:rPr>
                <w:rFonts w:asciiTheme="majorHAnsi" w:hAnsiTheme="majorHAnsi"/>
                <w:sz w:val="18"/>
                <w:szCs w:val="18"/>
              </w:rPr>
              <w:t>Rúbrica</w:t>
            </w:r>
          </w:p>
        </w:tc>
      </w:tr>
      <w:tr w:rsidR="00696093" w:rsidRPr="004E3504" w:rsidTr="00B6563E">
        <w:trPr>
          <w:trHeight w:val="1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96093" w:rsidRPr="00704CF3" w:rsidRDefault="00696093" w:rsidP="00696093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color w:val="000000"/>
                <w:sz w:val="18"/>
                <w:szCs w:val="18"/>
              </w:rPr>
              <w:t>Resuelve problemas de cantidad</w:t>
            </w:r>
            <w:r w:rsidR="009B12F4">
              <w:rPr>
                <w:rFonts w:asciiTheme="majorHAnsi" w:hAnsiTheme="majorHAnsi" w:cs="Arial"/>
                <w:color w:val="000000"/>
                <w:sz w:val="18"/>
                <w:szCs w:val="18"/>
              </w:rPr>
              <w:t>.</w:t>
            </w:r>
          </w:p>
          <w:p w:rsidR="00696093" w:rsidRPr="00704CF3" w:rsidRDefault="00696093" w:rsidP="0069609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 xml:space="preserve">Usa estrategias y procedimientos de estimación y cálculo. </w:t>
            </w:r>
          </w:p>
          <w:p w:rsidR="00696093" w:rsidRPr="00704CF3" w:rsidRDefault="00696093" w:rsidP="00696093">
            <w:pPr>
              <w:pStyle w:val="Prrafodelista"/>
              <w:ind w:left="360"/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:rsidR="00696093" w:rsidRPr="00704CF3" w:rsidRDefault="00696093" w:rsidP="0069609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 xml:space="preserve">Traduce cantidades a expresiones numéricas </w:t>
            </w:r>
          </w:p>
        </w:tc>
        <w:tc>
          <w:tcPr>
            <w:tcW w:w="7093" w:type="dxa"/>
          </w:tcPr>
          <w:p w:rsidR="00696093" w:rsidRPr="00704CF3" w:rsidRDefault="00696093" w:rsidP="002647B5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  <w:p w:rsidR="00696093" w:rsidRPr="00704CF3" w:rsidRDefault="00696093" w:rsidP="002647B5">
            <w:pPr>
              <w:numPr>
                <w:ilvl w:val="0"/>
                <w:numId w:val="2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04CF3">
              <w:rPr>
                <w:rFonts w:asciiTheme="majorHAnsi" w:eastAsia="Calibri" w:hAnsiTheme="majorHAnsi" w:cs="Arial"/>
                <w:sz w:val="18"/>
                <w:szCs w:val="18"/>
              </w:rPr>
              <w:t>Establece relaciones entre datos y acciones de juntar cantidades y las transforma en expresiones numéricas de adición con números naturales</w:t>
            </w:r>
            <w:r w:rsidR="009B12F4"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</w:p>
          <w:p w:rsidR="00696093" w:rsidRPr="00704CF3" w:rsidRDefault="00696093" w:rsidP="002647B5">
            <w:pPr>
              <w:numPr>
                <w:ilvl w:val="0"/>
                <w:numId w:val="2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04CF3">
              <w:rPr>
                <w:rFonts w:asciiTheme="majorHAnsi" w:eastAsia="Calibri" w:hAnsiTheme="majorHAnsi" w:cs="Arial"/>
                <w:sz w:val="18"/>
                <w:szCs w:val="18"/>
              </w:rPr>
              <w:t>Emplea procedimientos para contar cantidades de hasta diez elementos.</w:t>
            </w:r>
          </w:p>
          <w:p w:rsidR="00696093" w:rsidRPr="00704CF3" w:rsidRDefault="00696093" w:rsidP="002647B5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  <w:p w:rsidR="00696093" w:rsidRPr="00704CF3" w:rsidRDefault="00696093" w:rsidP="002647B5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  <w:p w:rsidR="00696093" w:rsidRPr="00704CF3" w:rsidRDefault="00696093" w:rsidP="002647B5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696093" w:rsidRPr="00704CF3" w:rsidRDefault="00E21C60" w:rsidP="00B65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E21C60">
              <w:rPr>
                <w:rFonts w:asciiTheme="majorHAnsi" w:hAnsiTheme="majorHAnsi" w:cs="Arial"/>
                <w:b/>
                <w:sz w:val="18"/>
                <w:szCs w:val="18"/>
              </w:rPr>
              <w:t xml:space="preserve">Demuestra su habilidad </w:t>
            </w:r>
            <w:r w:rsidRPr="00E21C60">
              <w:rPr>
                <w:rFonts w:asciiTheme="majorHAnsi" w:hAnsiTheme="majorHAnsi" w:cs="Arial"/>
                <w:sz w:val="18"/>
                <w:szCs w:val="18"/>
              </w:rPr>
              <w:t>en la resolución de problemas en los que se agrega o quita, usando la adición y sustracción. Y en problemas de equivalencia.</w:t>
            </w:r>
          </w:p>
        </w:tc>
        <w:tc>
          <w:tcPr>
            <w:tcW w:w="1530" w:type="dxa"/>
            <w:vAlign w:val="center"/>
          </w:tcPr>
          <w:p w:rsidR="00696093" w:rsidRPr="00704CF3" w:rsidRDefault="00696093" w:rsidP="00775B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04CF3">
              <w:rPr>
                <w:rFonts w:asciiTheme="majorHAnsi" w:hAnsiTheme="majorHAnsi"/>
                <w:sz w:val="18"/>
                <w:szCs w:val="18"/>
              </w:rPr>
              <w:t>Rúbrica</w:t>
            </w:r>
          </w:p>
          <w:p w:rsidR="00696093" w:rsidRPr="00704CF3" w:rsidRDefault="00696093" w:rsidP="00874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696093" w:rsidRPr="00704CF3" w:rsidRDefault="00696093" w:rsidP="00874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696093" w:rsidRPr="00704CF3" w:rsidRDefault="00696093" w:rsidP="00874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696093" w:rsidRPr="00704CF3" w:rsidRDefault="00696093" w:rsidP="00874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696093" w:rsidRPr="00704CF3" w:rsidRDefault="00696093" w:rsidP="00874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696093" w:rsidRPr="00704CF3" w:rsidRDefault="00696093" w:rsidP="00874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696093" w:rsidRPr="00704CF3" w:rsidRDefault="00696093" w:rsidP="00874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57874" w:rsidRPr="004E3504" w:rsidTr="00B6563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357874" w:rsidRPr="00704CF3" w:rsidRDefault="00357874" w:rsidP="00357874">
            <w:pPr>
              <w:spacing w:after="160" w:line="240" w:lineRule="atLeast"/>
              <w:contextualSpacing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t>Resuelve problemas de forma, movimiento y localización</w:t>
            </w:r>
            <w:r w:rsidR="009B12F4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357874" w:rsidRPr="00704CF3" w:rsidRDefault="00357874" w:rsidP="00357874">
            <w:pPr>
              <w:rPr>
                <w:rFonts w:asciiTheme="majorHAnsi" w:eastAsia="Times New Roman" w:hAnsiTheme="majorHAnsi" w:cs="Arial"/>
                <w:b w:val="0"/>
                <w:color w:val="000000"/>
                <w:sz w:val="18"/>
                <w:szCs w:val="18"/>
              </w:rPr>
            </w:pPr>
          </w:p>
          <w:p w:rsidR="00357874" w:rsidRPr="00704CF3" w:rsidRDefault="00357874" w:rsidP="0035787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Comunica su comprensión sobre las formas y relaciones geométricas.</w:t>
            </w:r>
          </w:p>
          <w:p w:rsidR="00357874" w:rsidRPr="00704CF3" w:rsidRDefault="00357874" w:rsidP="00357874">
            <w:pPr>
              <w:pStyle w:val="Prrafodelista"/>
              <w:ind w:left="360"/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:rsidR="00357874" w:rsidRPr="00704CF3" w:rsidRDefault="00357874" w:rsidP="0035787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Usa estrategias y procedimientos para orientarse en el espacio</w:t>
            </w:r>
            <w:r w:rsidR="009B12F4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.</w:t>
            </w:r>
          </w:p>
          <w:p w:rsidR="00357874" w:rsidRPr="00704CF3" w:rsidRDefault="00357874" w:rsidP="00357874">
            <w:pPr>
              <w:pStyle w:val="Prrafodelista"/>
              <w:ind w:left="36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:rsidR="00357874" w:rsidRPr="00704CF3" w:rsidRDefault="00357874" w:rsidP="00357874">
            <w:p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  <w:tc>
          <w:tcPr>
            <w:tcW w:w="7093" w:type="dxa"/>
          </w:tcPr>
          <w:p w:rsidR="00357874" w:rsidRPr="00704CF3" w:rsidRDefault="00357874" w:rsidP="002647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357874" w:rsidRPr="00704CF3" w:rsidRDefault="00357874" w:rsidP="002647B5">
            <w:pPr>
              <w:numPr>
                <w:ilvl w:val="0"/>
                <w:numId w:val="2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04CF3">
              <w:rPr>
                <w:rFonts w:asciiTheme="majorHAnsi" w:eastAsia="Calibri" w:hAnsiTheme="majorHAnsi" w:cs="Arial"/>
                <w:sz w:val="18"/>
                <w:szCs w:val="18"/>
              </w:rPr>
              <w:t xml:space="preserve">Expresa con material concreto y bosquejos los desplazamientos de personas tomando como punto de referencia su propia posición, hace uso de expresiones como </w:t>
            </w:r>
            <w:r w:rsidR="00360312">
              <w:rPr>
                <w:rFonts w:asciiTheme="majorHAnsi" w:eastAsia="Calibri" w:hAnsiTheme="majorHAnsi" w:cs="Arial"/>
                <w:sz w:val="18"/>
                <w:szCs w:val="18"/>
              </w:rPr>
              <w:t>“</w:t>
            </w:r>
            <w:r w:rsidRPr="00704CF3">
              <w:rPr>
                <w:rFonts w:asciiTheme="majorHAnsi" w:eastAsia="Calibri" w:hAnsiTheme="majorHAnsi" w:cs="Arial"/>
                <w:sz w:val="18"/>
                <w:szCs w:val="18"/>
              </w:rPr>
              <w:t>hacia adelante</w:t>
            </w:r>
            <w:r w:rsidR="00360312">
              <w:rPr>
                <w:rFonts w:asciiTheme="majorHAnsi" w:eastAsia="Calibri" w:hAnsiTheme="majorHAnsi" w:cs="Arial"/>
                <w:sz w:val="18"/>
                <w:szCs w:val="18"/>
              </w:rPr>
              <w:t>”</w:t>
            </w:r>
            <w:r w:rsidRPr="00704CF3">
              <w:rPr>
                <w:rFonts w:asciiTheme="majorHAnsi" w:eastAsia="Calibri" w:hAnsiTheme="majorHAnsi" w:cs="Arial"/>
                <w:sz w:val="18"/>
                <w:szCs w:val="18"/>
              </w:rPr>
              <w:t xml:space="preserve">, </w:t>
            </w:r>
            <w:r w:rsidR="00360312">
              <w:rPr>
                <w:rFonts w:asciiTheme="majorHAnsi" w:eastAsia="Calibri" w:hAnsiTheme="majorHAnsi" w:cs="Arial"/>
                <w:sz w:val="18"/>
                <w:szCs w:val="18"/>
              </w:rPr>
              <w:t>“</w:t>
            </w:r>
            <w:r w:rsidRPr="00704CF3">
              <w:rPr>
                <w:rFonts w:asciiTheme="majorHAnsi" w:eastAsia="Calibri" w:hAnsiTheme="majorHAnsi" w:cs="Arial"/>
                <w:sz w:val="18"/>
                <w:szCs w:val="18"/>
              </w:rPr>
              <w:t>a la derecha</w:t>
            </w:r>
            <w:r w:rsidR="00360312">
              <w:rPr>
                <w:rFonts w:asciiTheme="majorHAnsi" w:eastAsia="Calibri" w:hAnsiTheme="majorHAnsi" w:cs="Arial"/>
                <w:sz w:val="18"/>
                <w:szCs w:val="18"/>
              </w:rPr>
              <w:t>”</w:t>
            </w:r>
            <w:r w:rsidRPr="00704CF3">
              <w:rPr>
                <w:rFonts w:asciiTheme="majorHAnsi" w:eastAsia="Calibri" w:hAnsiTheme="majorHAnsi" w:cs="Arial"/>
                <w:sz w:val="18"/>
                <w:szCs w:val="18"/>
              </w:rPr>
              <w:t xml:space="preserve"> y </w:t>
            </w:r>
            <w:r w:rsidR="00360312">
              <w:rPr>
                <w:rFonts w:asciiTheme="majorHAnsi" w:eastAsia="Calibri" w:hAnsiTheme="majorHAnsi" w:cs="Arial"/>
                <w:sz w:val="18"/>
                <w:szCs w:val="18"/>
              </w:rPr>
              <w:t>“</w:t>
            </w:r>
            <w:r w:rsidRPr="00704CF3">
              <w:rPr>
                <w:rFonts w:asciiTheme="majorHAnsi" w:eastAsia="Calibri" w:hAnsiTheme="majorHAnsi" w:cs="Arial"/>
                <w:sz w:val="18"/>
                <w:szCs w:val="18"/>
              </w:rPr>
              <w:t>a la izquierda</w:t>
            </w:r>
            <w:r w:rsidR="00360312">
              <w:rPr>
                <w:rFonts w:asciiTheme="majorHAnsi" w:eastAsia="Calibri" w:hAnsiTheme="majorHAnsi" w:cs="Arial"/>
                <w:sz w:val="18"/>
                <w:szCs w:val="18"/>
              </w:rPr>
              <w:t>”</w:t>
            </w:r>
            <w:r w:rsidRPr="00704CF3"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</w:p>
          <w:p w:rsidR="00357874" w:rsidRPr="00704CF3" w:rsidRDefault="00357874" w:rsidP="002647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742C85" w:rsidRPr="00704CF3" w:rsidRDefault="00357874" w:rsidP="002647B5">
            <w:pPr>
              <w:pStyle w:val="Prrafodelista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04CF3">
              <w:rPr>
                <w:rFonts w:asciiTheme="majorHAnsi" w:eastAsia="Calibri" w:hAnsiTheme="majorHAnsi" w:cs="Arial"/>
                <w:sz w:val="18"/>
                <w:szCs w:val="18"/>
              </w:rPr>
              <w:t>Emplea recursos y procedimientos de comparación para medir directamente la longitud de dos objetos con unidades no convencionales como manos y dedos.</w:t>
            </w:r>
            <w:r w:rsidR="00742C85" w:rsidRPr="00704CF3">
              <w:rPr>
                <w:rFonts w:asciiTheme="majorHAnsi" w:eastAsia="Calibri" w:hAnsiTheme="majorHAnsi" w:cs="Arial"/>
                <w:sz w:val="18"/>
                <w:szCs w:val="18"/>
              </w:rPr>
              <w:t xml:space="preserve">  </w:t>
            </w:r>
          </w:p>
          <w:p w:rsidR="00742C85" w:rsidRPr="00704CF3" w:rsidRDefault="00742C85" w:rsidP="002647B5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357874" w:rsidRPr="00704CF3" w:rsidRDefault="00357874" w:rsidP="00B65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357874" w:rsidRPr="00704CF3" w:rsidRDefault="00E21C60" w:rsidP="00B65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1C60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Esboza un desplazamiento </w:t>
            </w:r>
            <w:r w:rsidRPr="00E21C60">
              <w:rPr>
                <w:rFonts w:asciiTheme="majorHAnsi" w:eastAsia="Calibri" w:hAnsiTheme="majorHAnsi" w:cs="Arial"/>
                <w:sz w:val="18"/>
                <w:szCs w:val="18"/>
              </w:rPr>
              <w:t>utilizando flechas direccionales sobre la cuadricula para indicar una ruta de acceso sencilla.</w:t>
            </w:r>
          </w:p>
          <w:p w:rsidR="00357874" w:rsidRPr="00704CF3" w:rsidRDefault="00357874" w:rsidP="00B6563E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357874" w:rsidRPr="00704CF3" w:rsidRDefault="00357874" w:rsidP="00775B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t>Rúbrica</w:t>
            </w:r>
          </w:p>
          <w:p w:rsidR="00357874" w:rsidRPr="00704CF3" w:rsidRDefault="00357874" w:rsidP="00874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357874" w:rsidRPr="00704CF3" w:rsidRDefault="00357874" w:rsidP="00874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357874" w:rsidRPr="00704CF3" w:rsidRDefault="00357874" w:rsidP="00874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357874" w:rsidRPr="00704CF3" w:rsidRDefault="00357874" w:rsidP="00874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357874" w:rsidRPr="00704CF3" w:rsidRDefault="00357874" w:rsidP="00874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357874" w:rsidRPr="00704CF3" w:rsidRDefault="00357874" w:rsidP="00874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357874" w:rsidRPr="00704CF3" w:rsidRDefault="00357874" w:rsidP="00874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357874" w:rsidRPr="00704CF3" w:rsidRDefault="00357874" w:rsidP="00874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E531C" w:rsidRPr="004E3504" w:rsidTr="00765571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E531C" w:rsidRPr="00704CF3" w:rsidRDefault="000E531C" w:rsidP="006354A7">
            <w:pPr>
              <w:spacing w:after="160" w:line="240" w:lineRule="atLeast"/>
              <w:contextualSpacing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t xml:space="preserve">Explica el mundo físico basándose en conocimientos sobre los seres vivos, materia y energía, biodiversidad, Tierra y universo. </w:t>
            </w:r>
          </w:p>
          <w:p w:rsidR="000E531C" w:rsidRPr="00704CF3" w:rsidRDefault="000E531C" w:rsidP="006354A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lastRenderedPageBreak/>
              <w:t>Comprende y usa conocimientos sobre los seres vivos, materia y energía, biodiversidad, Tierra y universo.</w:t>
            </w:r>
          </w:p>
        </w:tc>
        <w:tc>
          <w:tcPr>
            <w:tcW w:w="7093" w:type="dxa"/>
          </w:tcPr>
          <w:p w:rsidR="000E531C" w:rsidRPr="00704CF3" w:rsidRDefault="000E531C" w:rsidP="002647B5">
            <w:pPr>
              <w:pStyle w:val="Prrafodelista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lastRenderedPageBreak/>
              <w:t xml:space="preserve">Describe las partes externas que conforman el cuerpo humano y las acciones que le permiten realizar.  </w:t>
            </w:r>
          </w:p>
          <w:p w:rsidR="000E531C" w:rsidRPr="00704CF3" w:rsidRDefault="000E531C" w:rsidP="002647B5">
            <w:pPr>
              <w:pStyle w:val="Prrafodelista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Describe las estructuras anatómicas externas que hacen diferentes a las niñas de los niños. </w:t>
            </w:r>
          </w:p>
          <w:p w:rsidR="000E531C" w:rsidRPr="00704CF3" w:rsidRDefault="000E531C" w:rsidP="002647B5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0E531C" w:rsidRPr="00B6563E" w:rsidRDefault="00885034" w:rsidP="00B656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B6563E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 xml:space="preserve">Elabora un títere </w:t>
            </w:r>
            <w:r w:rsidRPr="00B6563E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y, en él,</w:t>
            </w:r>
            <w:r w:rsidRPr="00B6563E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6563E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identifica sus partes e indica su funcionalidad mediante los movimientos que puede realizar. Explica y muestra cómo los seres humanos tienen </w:t>
            </w:r>
            <w:r w:rsidRPr="00B6563E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lastRenderedPageBreak/>
              <w:t xml:space="preserve">estructuras anatómicas externas que hacen físicamente diferentes al hombre y a la mujer. </w:t>
            </w:r>
          </w:p>
        </w:tc>
        <w:tc>
          <w:tcPr>
            <w:tcW w:w="1530" w:type="dxa"/>
            <w:vAlign w:val="center"/>
          </w:tcPr>
          <w:p w:rsidR="000E531C" w:rsidRPr="00704CF3" w:rsidRDefault="000E531C" w:rsidP="00775B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04CF3">
              <w:rPr>
                <w:rFonts w:asciiTheme="majorHAnsi" w:hAnsiTheme="majorHAnsi"/>
                <w:sz w:val="18"/>
                <w:szCs w:val="18"/>
              </w:rPr>
              <w:lastRenderedPageBreak/>
              <w:t>Lista de cotejo</w:t>
            </w:r>
          </w:p>
        </w:tc>
      </w:tr>
      <w:tr w:rsidR="000E531C" w:rsidRPr="004E3504" w:rsidTr="00775B5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E531C" w:rsidRPr="00704CF3" w:rsidRDefault="000E531C" w:rsidP="0011508A">
            <w:p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lastRenderedPageBreak/>
              <w:t xml:space="preserve">Indaga mediante métodos científicos para construir sus conocimientos. </w:t>
            </w:r>
          </w:p>
          <w:p w:rsidR="000E531C" w:rsidRPr="00704CF3" w:rsidRDefault="000E531C" w:rsidP="0011508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ajorHAnsi" w:eastAsia="Calibri" w:hAnsiTheme="majorHAnsi" w:cs="Arial"/>
                <w:b w:val="0"/>
                <w:noProof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b w:val="0"/>
                <w:sz w:val="18"/>
                <w:szCs w:val="18"/>
              </w:rPr>
              <w:t>Genera y registra datos e información</w:t>
            </w:r>
            <w:r w:rsidR="00593918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3" w:type="dxa"/>
          </w:tcPr>
          <w:p w:rsidR="00885034" w:rsidRPr="00885034" w:rsidRDefault="00885034" w:rsidP="00885034">
            <w:pPr>
              <w:pStyle w:val="Prrafode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885034">
              <w:rPr>
                <w:rFonts w:asciiTheme="majorHAnsi" w:hAnsiTheme="majorHAnsi" w:cs="Arial"/>
                <w:sz w:val="18"/>
                <w:szCs w:val="18"/>
              </w:rPr>
              <w:t xml:space="preserve">Propone acciones que le permiten responder a la pregunta. Busca información, selecciona los materiales e instrumentos que necesitará para explorar y observar objetos, hechos o fenómenos y recoger datos. </w:t>
            </w:r>
          </w:p>
          <w:p w:rsidR="000E531C" w:rsidRPr="00885034" w:rsidRDefault="00885034" w:rsidP="00885034">
            <w:pPr>
              <w:pStyle w:val="Prrafode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885034">
              <w:rPr>
                <w:rFonts w:asciiTheme="majorHAnsi" w:hAnsiTheme="majorHAnsi" w:cs="Arial"/>
                <w:sz w:val="18"/>
                <w:szCs w:val="18"/>
              </w:rPr>
              <w:t>Obtiene y registra datos a partir de las acciones que realiza y utiliza algunos organizadores de información.</w:t>
            </w:r>
          </w:p>
        </w:tc>
        <w:tc>
          <w:tcPr>
            <w:tcW w:w="3544" w:type="dxa"/>
          </w:tcPr>
          <w:p w:rsidR="000E531C" w:rsidRPr="00704CF3" w:rsidRDefault="00885034" w:rsidP="00885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885034">
              <w:rPr>
                <w:rFonts w:asciiTheme="majorHAnsi" w:hAnsiTheme="majorHAnsi" w:cs="Arial"/>
                <w:b/>
                <w:sz w:val="18"/>
                <w:szCs w:val="18"/>
              </w:rPr>
              <w:t>Obtiene y registra en forma gráfica</w:t>
            </w:r>
            <w:r w:rsidRPr="00885034">
              <w:rPr>
                <w:rFonts w:asciiTheme="majorHAnsi" w:hAnsiTheme="majorHAnsi" w:cs="Arial"/>
                <w:sz w:val="18"/>
                <w:szCs w:val="18"/>
              </w:rPr>
              <w:t xml:space="preserve"> los datos obtenidos de las observa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ciones realizadas a su rostro. </w:t>
            </w:r>
          </w:p>
        </w:tc>
        <w:tc>
          <w:tcPr>
            <w:tcW w:w="1530" w:type="dxa"/>
            <w:vAlign w:val="center"/>
          </w:tcPr>
          <w:p w:rsidR="00A66C7A" w:rsidRPr="00704CF3" w:rsidRDefault="00885034" w:rsidP="00874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885034">
              <w:rPr>
                <w:rFonts w:asciiTheme="majorHAnsi" w:hAnsiTheme="majorHAnsi" w:cs="Arial"/>
                <w:sz w:val="18"/>
                <w:szCs w:val="18"/>
              </w:rPr>
              <w:t>Escala de valoración.</w:t>
            </w:r>
          </w:p>
          <w:p w:rsidR="00A66C7A" w:rsidRPr="00704CF3" w:rsidRDefault="00A66C7A" w:rsidP="00874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A66C7A" w:rsidRPr="00704CF3" w:rsidRDefault="00A66C7A" w:rsidP="00874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A66C7A" w:rsidRPr="00704CF3" w:rsidRDefault="00A66C7A" w:rsidP="00874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15389" w:rsidRPr="004E3504" w:rsidTr="0076557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15389" w:rsidRPr="00704CF3" w:rsidRDefault="00515389" w:rsidP="00515389">
            <w:p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t>Construye su identidad</w:t>
            </w:r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515389" w:rsidRPr="00704CF3" w:rsidRDefault="00515389" w:rsidP="0051538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Se valora a sí mismo</w:t>
            </w:r>
            <w: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.</w:t>
            </w:r>
          </w:p>
          <w:p w:rsidR="00515389" w:rsidRPr="00704CF3" w:rsidRDefault="00515389" w:rsidP="0051538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Autorregula sus emociones</w:t>
            </w:r>
            <w: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.</w:t>
            </w:r>
            <w:r w:rsidRPr="00704CF3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515389" w:rsidRPr="00704CF3" w:rsidRDefault="00515389" w:rsidP="00515389">
            <w:pPr>
              <w:pStyle w:val="Prrafodelista"/>
              <w:ind w:left="313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7093" w:type="dxa"/>
          </w:tcPr>
          <w:p w:rsidR="00515389" w:rsidRPr="0087438F" w:rsidRDefault="00515389" w:rsidP="00515389">
            <w:pPr>
              <w:pStyle w:val="Default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87438F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Expresa de diversas maneras algunas de sus características físicas, cualidades, gustos y preferencias, y las diferencia de las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(os)</w:t>
            </w:r>
            <w:r w:rsidRPr="0087438F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demás. Expresa que es capaz de realizar tareas. </w:t>
            </w:r>
          </w:p>
          <w:p w:rsidR="00515389" w:rsidRPr="0087438F" w:rsidRDefault="00515389" w:rsidP="00515389">
            <w:pPr>
              <w:pStyle w:val="Default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:rsidR="00515389" w:rsidRPr="0087438F" w:rsidRDefault="00515389" w:rsidP="00515389">
            <w:pPr>
              <w:pStyle w:val="Prrafodelista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87438F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Describe, a través de diversas formas de representación, las emociones básicas (alegría, tristeza, miedo y enojo)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,</w:t>
            </w:r>
            <w:r w:rsidRPr="0087438F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y explica las razones que las originan. Acepta e incorpora en sus acciones algunas normas básicas como límites que le brindan seguridad.</w:t>
            </w:r>
          </w:p>
          <w:p w:rsidR="00515389" w:rsidRPr="0087438F" w:rsidRDefault="00515389" w:rsidP="005153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:rsidR="00515389" w:rsidRPr="007F079F" w:rsidRDefault="00515389" w:rsidP="00515389">
            <w:pPr>
              <w:pStyle w:val="Prrafodelista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F079F">
              <w:rPr>
                <w:rFonts w:asciiTheme="majorHAnsi" w:eastAsia="Times New Roman" w:hAnsiTheme="majorHAnsi" w:cs="Arial"/>
                <w:sz w:val="18"/>
                <w:szCs w:val="18"/>
              </w:rPr>
              <w:t>Autorregula sus emociones en interacción con sus compañeros</w:t>
            </w:r>
            <w:r>
              <w:rPr>
                <w:rFonts w:asciiTheme="majorHAnsi" w:eastAsia="Times New Roman" w:hAnsiTheme="majorHAnsi" w:cs="Arial"/>
                <w:sz w:val="18"/>
                <w:szCs w:val="18"/>
              </w:rPr>
              <w:t>(as)</w:t>
            </w:r>
            <w:r w:rsidRPr="007F079F">
              <w:rPr>
                <w:rFonts w:asciiTheme="majorHAnsi" w:eastAsia="Times New Roman" w:hAnsiTheme="majorHAnsi" w:cs="Arial"/>
                <w:sz w:val="18"/>
                <w:szCs w:val="18"/>
              </w:rPr>
              <w:t>, con apoyo del</w:t>
            </w:r>
            <w:r>
              <w:rPr>
                <w:rFonts w:asciiTheme="majorHAnsi" w:eastAsia="Times New Roman" w:hAnsiTheme="majorHAnsi" w:cs="Arial"/>
                <w:sz w:val="18"/>
                <w:szCs w:val="18"/>
              </w:rPr>
              <w:t>(a)</w:t>
            </w:r>
            <w:r w:rsidRPr="007F079F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docente al aplicar estrategias básicas de autorregulación (respiración).</w:t>
            </w:r>
          </w:p>
          <w:p w:rsidR="00515389" w:rsidRPr="0087438F" w:rsidRDefault="00515389" w:rsidP="00515389">
            <w:pPr>
              <w:pStyle w:val="Prrafodelista"/>
              <w:ind w:left="3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515389" w:rsidRPr="00515389" w:rsidRDefault="00515389" w:rsidP="000149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515389">
              <w:rPr>
                <w:rFonts w:asciiTheme="majorHAnsi" w:hAnsiTheme="majorHAnsi"/>
                <w:b/>
                <w:sz w:val="18"/>
                <w:szCs w:val="18"/>
              </w:rPr>
              <w:t xml:space="preserve">Representa </w:t>
            </w:r>
            <w:r w:rsidRPr="00DD2F56">
              <w:rPr>
                <w:rFonts w:asciiTheme="majorHAnsi" w:hAnsiTheme="majorHAnsi"/>
                <w:b/>
                <w:sz w:val="18"/>
                <w:szCs w:val="18"/>
              </w:rPr>
              <w:t>sus características físicas</w:t>
            </w:r>
            <w:r w:rsidRPr="00515389">
              <w:rPr>
                <w:rFonts w:asciiTheme="majorHAnsi" w:hAnsiTheme="majorHAnsi"/>
                <w:sz w:val="18"/>
                <w:szCs w:val="18"/>
              </w:rPr>
              <w:t xml:space="preserve">, cualidades, habilidades, gustos y preferencias, a través del modelado en plastilina </w:t>
            </w:r>
            <w:r w:rsidR="00A34BF5" w:rsidRPr="00A34BF5">
              <w:rPr>
                <w:rFonts w:asciiTheme="majorHAnsi" w:hAnsiTheme="majorHAnsi"/>
                <w:sz w:val="18"/>
                <w:szCs w:val="18"/>
              </w:rPr>
              <w:t>y participa de la presentación respetando a sus compañeros y compañeras al escucharlos.</w:t>
            </w:r>
          </w:p>
        </w:tc>
        <w:tc>
          <w:tcPr>
            <w:tcW w:w="1530" w:type="dxa"/>
          </w:tcPr>
          <w:p w:rsidR="00515389" w:rsidRPr="00704CF3" w:rsidRDefault="00515389" w:rsidP="005153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t>Escala de valoración</w:t>
            </w:r>
          </w:p>
        </w:tc>
      </w:tr>
      <w:tr w:rsidR="00515389" w:rsidRPr="004E3504" w:rsidTr="0076557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15389" w:rsidRPr="00704CF3" w:rsidRDefault="00515389" w:rsidP="00515389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t xml:space="preserve">Convive y participa democráticamente en la búsqueda del bien común. </w:t>
            </w:r>
          </w:p>
          <w:p w:rsidR="00515389" w:rsidRPr="00704CF3" w:rsidRDefault="00515389" w:rsidP="00515389">
            <w:p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b w:val="0"/>
                <w:sz w:val="18"/>
                <w:szCs w:val="18"/>
              </w:rPr>
              <w:t>Interactúa con todas las personas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:rsidR="00515389" w:rsidRPr="00704CF3" w:rsidRDefault="00515389" w:rsidP="00515389">
            <w:p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b w:val="0"/>
                <w:sz w:val="18"/>
                <w:szCs w:val="18"/>
              </w:rPr>
              <w:t>Delibera sobre asuntos públicos.</w:t>
            </w:r>
          </w:p>
          <w:p w:rsidR="00515389" w:rsidRPr="00704CF3" w:rsidRDefault="00515389" w:rsidP="00515389">
            <w:p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b w:val="0"/>
                <w:sz w:val="18"/>
                <w:szCs w:val="18"/>
              </w:rPr>
              <w:t>Participa en acciones que promueven el bienestar común.</w:t>
            </w:r>
          </w:p>
          <w:p w:rsidR="00515389" w:rsidRPr="00704CF3" w:rsidRDefault="00515389" w:rsidP="00515389">
            <w:p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  <w:tc>
          <w:tcPr>
            <w:tcW w:w="7093" w:type="dxa"/>
          </w:tcPr>
          <w:p w:rsidR="00515389" w:rsidRPr="00704CF3" w:rsidRDefault="00515389" w:rsidP="00515389">
            <w:pPr>
              <w:pStyle w:val="Default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Establece relaciones con sus compañeros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(as)</w:t>
            </w:r>
            <w:r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Pr="00775B5A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respetando sus características físicas, cualidades, habilidades, gustos y preferencias, así como la expresión de sus emociones. Cumple con sus deberes en el aula de acuerdo a su edad, para beneficio de todos(as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)</w:t>
            </w:r>
            <w:r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.</w:t>
            </w:r>
          </w:p>
          <w:p w:rsidR="00515389" w:rsidRPr="00704CF3" w:rsidRDefault="00515389" w:rsidP="00515389">
            <w:pPr>
              <w:pStyle w:val="Default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Delibera sobre asuntos de interés común como la planificación de la demostración de sus habilidades en el aula, para proponer y participar en actividades colectivas orientadas al bienestar de todos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(as)</w:t>
            </w:r>
            <w:r w:rsidRPr="00704CF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, a partir de la identificación de necesidades. </w:t>
            </w:r>
          </w:p>
          <w:p w:rsidR="00515389" w:rsidRPr="00704CF3" w:rsidRDefault="00515389" w:rsidP="00515389">
            <w:pPr>
              <w:pStyle w:val="Default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515389" w:rsidRDefault="00515389" w:rsidP="00515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515389" w:rsidRPr="00704CF3" w:rsidRDefault="00515389" w:rsidP="005153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t>Escala de valoración</w:t>
            </w:r>
          </w:p>
        </w:tc>
      </w:tr>
      <w:tr w:rsidR="000E531C" w:rsidRPr="004E3504" w:rsidTr="0076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2F2F2" w:themeFill="background1" w:themeFillShade="F2"/>
            <w:vAlign w:val="center"/>
          </w:tcPr>
          <w:p w:rsidR="000E531C" w:rsidRPr="00801E37" w:rsidRDefault="000E531C" w:rsidP="000E531C">
            <w:pPr>
              <w:spacing w:before="120" w:after="120"/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801E37">
              <w:rPr>
                <w:rFonts w:asciiTheme="majorHAnsi" w:hAnsiTheme="majorHAnsi"/>
                <w:sz w:val="20"/>
                <w:szCs w:val="18"/>
              </w:rPr>
              <w:t>Enfoques transversales</w:t>
            </w:r>
          </w:p>
        </w:tc>
        <w:tc>
          <w:tcPr>
            <w:tcW w:w="12167" w:type="dxa"/>
            <w:gridSpan w:val="3"/>
            <w:shd w:val="clear" w:color="auto" w:fill="F2F2F2" w:themeFill="background1" w:themeFillShade="F2"/>
            <w:vAlign w:val="center"/>
          </w:tcPr>
          <w:p w:rsidR="000E531C" w:rsidRPr="00801E37" w:rsidRDefault="000E531C" w:rsidP="000E531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18"/>
              </w:rPr>
            </w:pPr>
            <w:r w:rsidRPr="00801E37">
              <w:rPr>
                <w:rFonts w:asciiTheme="majorHAnsi" w:hAnsiTheme="majorHAnsi"/>
                <w:b/>
                <w:sz w:val="20"/>
                <w:szCs w:val="18"/>
              </w:rPr>
              <w:t>Actitudes</w:t>
            </w:r>
            <w:r>
              <w:rPr>
                <w:rFonts w:asciiTheme="majorHAnsi" w:hAnsiTheme="majorHAnsi"/>
                <w:b/>
                <w:sz w:val="20"/>
                <w:szCs w:val="18"/>
              </w:rPr>
              <w:t xml:space="preserve"> y/o a</w:t>
            </w:r>
            <w:r w:rsidRPr="00801E37">
              <w:rPr>
                <w:rFonts w:asciiTheme="majorHAnsi" w:hAnsiTheme="majorHAnsi"/>
                <w:b/>
                <w:sz w:val="20"/>
                <w:szCs w:val="18"/>
              </w:rPr>
              <w:t>cciones observables</w:t>
            </w:r>
          </w:p>
        </w:tc>
      </w:tr>
      <w:tr w:rsidR="000E531C" w:rsidRPr="004E3504" w:rsidTr="00765571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E531C" w:rsidRPr="00704CF3" w:rsidRDefault="000E531C" w:rsidP="003403F2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0E531C" w:rsidRPr="00704CF3" w:rsidRDefault="000E531C" w:rsidP="003403F2">
            <w:p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t xml:space="preserve">Enfoque </w:t>
            </w:r>
            <w:r w:rsidR="00593918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Pr="00704CF3">
              <w:rPr>
                <w:rFonts w:asciiTheme="majorHAnsi" w:hAnsiTheme="majorHAnsi" w:cs="Arial"/>
                <w:sz w:val="18"/>
                <w:szCs w:val="18"/>
              </w:rPr>
              <w:t xml:space="preserve">nclusivo o de </w:t>
            </w:r>
            <w:r w:rsidR="00775B5A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704CF3">
              <w:rPr>
                <w:rFonts w:asciiTheme="majorHAnsi" w:hAnsiTheme="majorHAnsi" w:cs="Arial"/>
                <w:sz w:val="18"/>
                <w:szCs w:val="18"/>
              </w:rPr>
              <w:t>tención a la diversidad.</w:t>
            </w:r>
          </w:p>
        </w:tc>
        <w:tc>
          <w:tcPr>
            <w:tcW w:w="12167" w:type="dxa"/>
            <w:gridSpan w:val="3"/>
          </w:tcPr>
          <w:p w:rsidR="000E531C" w:rsidRPr="00704CF3" w:rsidRDefault="000E531C" w:rsidP="003403F2">
            <w:pPr>
              <w:pStyle w:val="Prrafodelista"/>
              <w:numPr>
                <w:ilvl w:val="0"/>
                <w:numId w:val="20"/>
              </w:numPr>
              <w:ind w:left="318" w:hanging="19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t>Docentes y estudiantes demuestran tolerancia, apertura y respeto a todos</w:t>
            </w:r>
            <w:r w:rsidR="00360312">
              <w:rPr>
                <w:rFonts w:asciiTheme="majorHAnsi" w:hAnsiTheme="majorHAnsi" w:cs="Arial"/>
                <w:sz w:val="18"/>
                <w:szCs w:val="18"/>
              </w:rPr>
              <w:t>(as)</w:t>
            </w:r>
            <w:r w:rsidRPr="00704CF3">
              <w:rPr>
                <w:rFonts w:asciiTheme="majorHAnsi" w:hAnsiTheme="majorHAnsi" w:cs="Arial"/>
                <w:sz w:val="18"/>
                <w:szCs w:val="18"/>
              </w:rPr>
              <w:t xml:space="preserve"> y cada uno</w:t>
            </w:r>
            <w:r w:rsidR="00360312">
              <w:rPr>
                <w:rFonts w:asciiTheme="majorHAnsi" w:hAnsiTheme="majorHAnsi" w:cs="Arial"/>
                <w:sz w:val="18"/>
                <w:szCs w:val="18"/>
              </w:rPr>
              <w:t>(a)</w:t>
            </w:r>
            <w:r w:rsidRPr="00704CF3">
              <w:rPr>
                <w:rFonts w:asciiTheme="majorHAnsi" w:hAnsiTheme="majorHAnsi" w:cs="Arial"/>
                <w:sz w:val="18"/>
                <w:szCs w:val="18"/>
              </w:rPr>
              <w:t xml:space="preserve">, evitando cualquier forma de discriminación basada en el prejuicio a cualquier diferencia (relacionado a lo físico, a sus gustos, preferencias y habilidades) al participar de diversas actividades. </w:t>
            </w:r>
          </w:p>
          <w:p w:rsidR="000E531C" w:rsidRPr="00704CF3" w:rsidRDefault="000E531C" w:rsidP="003403F2">
            <w:pPr>
              <w:pStyle w:val="Prrafodelista"/>
              <w:numPr>
                <w:ilvl w:val="0"/>
                <w:numId w:val="20"/>
              </w:numPr>
              <w:ind w:left="318" w:hanging="19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t>Docentes y estudiantes protegen y fortalecen en toda circunstancia su autonomía, autoconfianza y autoestima al establecer relaciones respetuosas al participar de actividades en las que dan a conocer aquello que les caracteriza (rasgo</w:t>
            </w:r>
            <w:r w:rsidR="0010205C">
              <w:rPr>
                <w:rFonts w:asciiTheme="majorHAnsi" w:hAnsiTheme="majorHAnsi" w:cs="Arial"/>
                <w:sz w:val="18"/>
                <w:szCs w:val="18"/>
              </w:rPr>
              <w:t xml:space="preserve">s físicos, gustos, habilidades y </w:t>
            </w:r>
            <w:r w:rsidR="00A46FC2" w:rsidRPr="00704CF3">
              <w:rPr>
                <w:rFonts w:asciiTheme="majorHAnsi" w:hAnsiTheme="majorHAnsi" w:cs="Arial"/>
                <w:sz w:val="18"/>
                <w:szCs w:val="18"/>
              </w:rPr>
              <w:t>cualidades</w:t>
            </w:r>
            <w:r w:rsidR="00A46FC2">
              <w:rPr>
                <w:rFonts w:asciiTheme="majorHAnsi" w:hAnsiTheme="majorHAnsi" w:cs="Arial"/>
                <w:sz w:val="18"/>
                <w:szCs w:val="18"/>
              </w:rPr>
              <w:t>)</w:t>
            </w:r>
            <w:r w:rsidRPr="00704CF3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0E531C" w:rsidRPr="00704CF3" w:rsidRDefault="000E531C" w:rsidP="003403F2">
            <w:pPr>
              <w:pStyle w:val="Prrafodelista"/>
              <w:ind w:left="58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0E531C" w:rsidRPr="004E3504" w:rsidTr="00765571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E531C" w:rsidRPr="00704CF3" w:rsidRDefault="000E531C" w:rsidP="003403F2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0E531C" w:rsidRPr="00704CF3" w:rsidRDefault="00775B5A" w:rsidP="003403F2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Enfoque de </w:t>
            </w:r>
            <w:r w:rsidR="000E531C" w:rsidRPr="00704CF3">
              <w:rPr>
                <w:rFonts w:asciiTheme="majorHAnsi" w:hAnsiTheme="majorHAnsi" w:cs="Arial"/>
                <w:sz w:val="18"/>
                <w:szCs w:val="18"/>
              </w:rPr>
              <w:t>Igualdad de género</w:t>
            </w:r>
            <w:r w:rsidR="00360312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0E531C" w:rsidRPr="00704CF3" w:rsidRDefault="000E531C" w:rsidP="003403F2">
            <w:p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  <w:tc>
          <w:tcPr>
            <w:tcW w:w="12167" w:type="dxa"/>
            <w:gridSpan w:val="3"/>
          </w:tcPr>
          <w:p w:rsidR="000E531C" w:rsidRPr="00704CF3" w:rsidRDefault="000E531C" w:rsidP="003403F2">
            <w:pPr>
              <w:pStyle w:val="Prrafodelista"/>
              <w:numPr>
                <w:ilvl w:val="0"/>
                <w:numId w:val="20"/>
              </w:numPr>
              <w:ind w:left="318" w:hanging="19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t>Docentes y estudiantes no hacen distinciones discriminatorias entre varones y mujeres, todas y todos tienen las mismas oportunidades al participar en el desarrollo de las diferentes actividades de aprendizaje.</w:t>
            </w:r>
          </w:p>
          <w:p w:rsidR="000E531C" w:rsidRPr="00704CF3" w:rsidRDefault="000E531C" w:rsidP="003403F2">
            <w:pPr>
              <w:pStyle w:val="Prrafodelista"/>
              <w:numPr>
                <w:ilvl w:val="0"/>
                <w:numId w:val="20"/>
              </w:numPr>
              <w:ind w:left="318" w:hanging="19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t>Docentes y estudiantes manifiestan libremente sus ideas y participan en las actividades y decisiones.</w:t>
            </w:r>
          </w:p>
          <w:p w:rsidR="000E531C" w:rsidRPr="00704CF3" w:rsidRDefault="000E531C" w:rsidP="003403F2">
            <w:pPr>
              <w:pStyle w:val="Prrafodelista"/>
              <w:numPr>
                <w:ilvl w:val="0"/>
                <w:numId w:val="20"/>
              </w:numPr>
              <w:ind w:left="318" w:hanging="19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t>Docentes y estudiantes participan activamente en la planificación de sus actividades, organización y participación en la demostración de sus habilidades.</w:t>
            </w:r>
          </w:p>
        </w:tc>
      </w:tr>
      <w:tr w:rsidR="000E531C" w:rsidRPr="004E3504" w:rsidTr="00765571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E531C" w:rsidRPr="00704CF3" w:rsidRDefault="000E531C" w:rsidP="003403F2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t xml:space="preserve">Enfoque </w:t>
            </w:r>
            <w:r w:rsidR="00360312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704CF3">
              <w:rPr>
                <w:rFonts w:asciiTheme="majorHAnsi" w:hAnsiTheme="majorHAnsi" w:cs="Arial"/>
                <w:sz w:val="18"/>
                <w:szCs w:val="18"/>
              </w:rPr>
              <w:t>rientación al bien común</w:t>
            </w:r>
            <w:r w:rsidR="00360312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0E531C" w:rsidRPr="00704CF3" w:rsidRDefault="000E531C" w:rsidP="003403F2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167" w:type="dxa"/>
            <w:gridSpan w:val="3"/>
          </w:tcPr>
          <w:p w:rsidR="000E531C" w:rsidRPr="00704CF3" w:rsidRDefault="000E531C" w:rsidP="003403F2">
            <w:pPr>
              <w:pStyle w:val="Prrafodelista"/>
              <w:numPr>
                <w:ilvl w:val="0"/>
                <w:numId w:val="2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704CF3">
              <w:rPr>
                <w:rFonts w:asciiTheme="majorHAnsi" w:hAnsiTheme="majorHAnsi" w:cs="Calibri-Light"/>
                <w:sz w:val="18"/>
                <w:szCs w:val="18"/>
              </w:rPr>
              <w:t>Los</w:t>
            </w:r>
            <w:r w:rsidR="00360312">
              <w:rPr>
                <w:rFonts w:asciiTheme="majorHAnsi" w:hAnsiTheme="majorHAnsi" w:cs="Calibri-Light"/>
                <w:sz w:val="18"/>
                <w:szCs w:val="18"/>
              </w:rPr>
              <w:t>(as)</w:t>
            </w:r>
            <w:r w:rsidRPr="00704CF3">
              <w:rPr>
                <w:rFonts w:asciiTheme="majorHAnsi" w:hAnsiTheme="majorHAnsi" w:cs="Calibri-Light"/>
                <w:sz w:val="18"/>
                <w:szCs w:val="18"/>
              </w:rPr>
              <w:t xml:space="preserve"> estudiantes demuestran solidaridad con sus compañeros</w:t>
            </w:r>
            <w:r w:rsidR="00360312">
              <w:rPr>
                <w:rFonts w:asciiTheme="majorHAnsi" w:hAnsiTheme="majorHAnsi" w:cs="Calibri-Light"/>
                <w:sz w:val="18"/>
                <w:szCs w:val="18"/>
              </w:rPr>
              <w:t>(as)</w:t>
            </w:r>
            <w:r w:rsidRPr="00704CF3">
              <w:rPr>
                <w:rFonts w:asciiTheme="majorHAnsi" w:hAnsiTheme="majorHAnsi" w:cs="Calibri-Light"/>
                <w:sz w:val="18"/>
                <w:szCs w:val="18"/>
              </w:rPr>
              <w:t xml:space="preserve"> en toda situación en la que padecen dificultades que rebasan sus posibilidades de afrontarlas.</w:t>
            </w:r>
          </w:p>
        </w:tc>
      </w:tr>
      <w:tr w:rsidR="000E531C" w:rsidRPr="004E3504" w:rsidTr="00B6563E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E531C" w:rsidRPr="00704CF3" w:rsidRDefault="000E531C" w:rsidP="003403F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lastRenderedPageBreak/>
              <w:t xml:space="preserve">Enfoque de </w:t>
            </w:r>
            <w:r w:rsidR="00360312">
              <w:rPr>
                <w:rFonts w:asciiTheme="majorHAnsi" w:hAnsiTheme="majorHAnsi" w:cs="Arial"/>
                <w:sz w:val="18"/>
                <w:szCs w:val="18"/>
              </w:rPr>
              <w:t>B</w:t>
            </w:r>
            <w:r w:rsidRPr="00704CF3">
              <w:rPr>
                <w:rFonts w:asciiTheme="majorHAnsi" w:hAnsiTheme="majorHAnsi" w:cs="Arial"/>
                <w:sz w:val="18"/>
                <w:szCs w:val="18"/>
              </w:rPr>
              <w:t>úsqueda de la excelencia</w:t>
            </w:r>
          </w:p>
          <w:p w:rsidR="000E531C" w:rsidRPr="00704CF3" w:rsidRDefault="000E531C" w:rsidP="003403F2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167" w:type="dxa"/>
            <w:gridSpan w:val="3"/>
          </w:tcPr>
          <w:p w:rsidR="000E531C" w:rsidRPr="00704CF3" w:rsidRDefault="000E531C" w:rsidP="003403F2">
            <w:pPr>
              <w:pStyle w:val="Prrafodelista"/>
              <w:numPr>
                <w:ilvl w:val="0"/>
                <w:numId w:val="2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bookmarkStart w:id="0" w:name="_GoBack"/>
            <w:bookmarkEnd w:id="0"/>
            <w:r w:rsidRPr="00704CF3">
              <w:rPr>
                <w:rFonts w:asciiTheme="majorHAnsi" w:hAnsiTheme="majorHAnsi" w:cs="Calibri-Light"/>
                <w:sz w:val="18"/>
                <w:szCs w:val="18"/>
              </w:rPr>
              <w:t>Docente y estudiantes asumen responsabilidades y se esfuerzan por desarrollar sus habilidades con respecto de su situación inicial.</w:t>
            </w:r>
          </w:p>
        </w:tc>
      </w:tr>
    </w:tbl>
    <w:p w:rsidR="00E97971" w:rsidRDefault="00E97971" w:rsidP="00E97971">
      <w:pPr>
        <w:spacing w:after="0"/>
        <w:rPr>
          <w:rFonts w:asciiTheme="majorHAnsi" w:hAnsiTheme="majorHAnsi"/>
          <w:b/>
          <w:sz w:val="24"/>
        </w:rPr>
      </w:pPr>
    </w:p>
    <w:p w:rsidR="00E97971" w:rsidRDefault="00E97971" w:rsidP="00704CF3">
      <w:pPr>
        <w:spacing w:after="0"/>
        <w:rPr>
          <w:rFonts w:asciiTheme="majorHAnsi" w:hAnsiTheme="majorHAnsi"/>
          <w:b/>
          <w:sz w:val="24"/>
        </w:rPr>
      </w:pPr>
    </w:p>
    <w:p w:rsidR="00E97971" w:rsidRDefault="00E97971" w:rsidP="00E97971">
      <w:pPr>
        <w:spacing w:after="0"/>
        <w:ind w:left="284" w:hanging="284"/>
        <w:rPr>
          <w:rFonts w:asciiTheme="majorHAnsi" w:hAnsiTheme="majorHAnsi"/>
          <w:b/>
          <w:sz w:val="24"/>
        </w:rPr>
      </w:pPr>
      <w:r w:rsidRPr="00A02133">
        <w:rPr>
          <w:rFonts w:asciiTheme="majorHAnsi" w:hAnsiTheme="majorHAnsi"/>
          <w:b/>
          <w:sz w:val="24"/>
        </w:rPr>
        <w:t>2. SITUACIÓN SIGNIFICATIVA</w:t>
      </w:r>
    </w:p>
    <w:p w:rsidR="00E97971" w:rsidRDefault="000E531C" w:rsidP="00AD192D">
      <w:pPr>
        <w:spacing w:after="0"/>
        <w:ind w:left="284" w:hanging="284"/>
        <w:rPr>
          <w:rFonts w:asciiTheme="majorHAnsi" w:hAnsiTheme="majorHAnsi"/>
          <w:b/>
          <w:sz w:val="24"/>
        </w:rPr>
      </w:pPr>
      <w:r>
        <w:rPr>
          <w:rFonts w:ascii="Arial" w:hAnsi="Arial" w:cs="Arial"/>
          <w:noProof/>
          <w:color w:val="000000" w:themeColor="text1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9AB17" wp14:editId="12BD4D04">
                <wp:simplePos x="0" y="0"/>
                <wp:positionH relativeFrom="column">
                  <wp:posOffset>-108430</wp:posOffset>
                </wp:positionH>
                <wp:positionV relativeFrom="paragraph">
                  <wp:posOffset>157816</wp:posOffset>
                </wp:positionV>
                <wp:extent cx="9527822" cy="993600"/>
                <wp:effectExtent l="0" t="0" r="16510" b="165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7822" cy="99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7D4" w:rsidRPr="00710CAB" w:rsidRDefault="00BE67D4" w:rsidP="00267D3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710CAB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Los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(as)</w:t>
                            </w:r>
                            <w:r w:rsidRPr="00710CAB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estudiantes de primer grado, así como empezaron a organizar su aula, establecer normas para una mejor convivencia y asumir responsabilidades, empiezan ahora a establecer entre ellos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(as)</w:t>
                            </w:r>
                            <w:r w:rsidRPr="00710CAB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relaciones de compañerismo. Para que estas relaciones se construyan de forma positiva y los</w:t>
                            </w:r>
                            <w:r w:rsidR="00706E93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(as)</w:t>
                            </w:r>
                            <w:r w:rsidRPr="00710CAB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ayude en su desarrollo socioemocional, es necesario que se conozcan y se valoren a sí mismos en todos los aspectos que lo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710CAB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conforman, como su propio cuerpo, sus emociones, sus habilidades, gustos y preferencias, a fin de lograr seguridad y confianza en el desarrollo progresivo de su autonomía. </w:t>
                            </w:r>
                          </w:p>
                          <w:p w:rsidR="00BE67D4" w:rsidRPr="00FB1A55" w:rsidRDefault="00BE67D4" w:rsidP="00267D3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0CAB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Por ello es importante, que los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(a</w:t>
                            </w:r>
                            <w:r w:rsidR="00706E93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710CAB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estudiantes tengan experiencias positivas sobre sí mismos y las plasmen en el espacio en el que se desenvuelven, por lo cual se plantea como reto en esta unidad las siguientes interrogantes:</w:t>
                            </w:r>
                            <w:r w:rsidRPr="00775B5A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¿cómo soy?, ¿qué emociones reconozco en</w:t>
                            </w:r>
                            <w:r w:rsidRPr="00775B5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5B5A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mí y cómo las expreso?, ¿cuáles son mis habilidades?, ¿qué dice de mí el espacio que me rodea?</w:t>
                            </w:r>
                          </w:p>
                          <w:p w:rsidR="00BE67D4" w:rsidRDefault="00BE6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9AB1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8.55pt;margin-top:12.45pt;width:750.2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" fillcolor="white [3201]" strokeweight=".5pt">
                <v:textbox>
                  <w:txbxContent>
                    <w:p w:rsidR="00BE67D4" w:rsidRPr="00710CAB" w:rsidRDefault="00BE67D4" w:rsidP="00267D3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710CAB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Los</w:t>
                      </w: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(as)</w:t>
                      </w:r>
                      <w:r w:rsidRPr="00710CAB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estudiantes de primer grado, así como empezaron a organizar su aula, establecer normas para una mejor convivencia y asumir responsabilidades, empiezan ahora a establecer entre ellos</w:t>
                      </w: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(as)</w:t>
                      </w:r>
                      <w:r w:rsidRPr="00710CAB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relaciones de compañerismo. Para que estas relaciones se construyan de forma positiva y los</w:t>
                      </w:r>
                      <w:r w:rsidR="00706E93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(as)</w:t>
                      </w:r>
                      <w:r w:rsidRPr="00710CAB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ayude en su desarrollo socioemocional, es necesario que se conozcan y se valoren a sí mismos en todos los aspectos que lo</w:t>
                      </w: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s</w:t>
                      </w:r>
                      <w:r w:rsidRPr="00710CAB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conforman, como su propio cuerpo, sus emociones, sus habilidades, gustos y preferencias, a fin de lograr seguridad y confianza en el desarrollo progresivo de su autonomía. </w:t>
                      </w:r>
                    </w:p>
                    <w:p w:rsidR="00BE67D4" w:rsidRPr="00FB1A55" w:rsidRDefault="00BE67D4" w:rsidP="00267D3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0CAB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Por ello es importante, que los</w:t>
                      </w: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(a</w:t>
                      </w:r>
                      <w:r w:rsidR="00706E93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)</w:t>
                      </w:r>
                      <w:r w:rsidRPr="00710CAB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estudiantes tengan experiencias positivas sobre sí mismos y las plasmen en el espacio en el que se desenvuelven, por lo cual se plantea como reto en esta unidad las siguientes interrogantes:</w:t>
                      </w:r>
                      <w:r w:rsidRPr="00775B5A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 xml:space="preserve"> ¿cómo soy?, ¿qué emociones reconozco en</w:t>
                      </w:r>
                      <w:r w:rsidRPr="00775B5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75B5A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>mí y cómo las expreso?, ¿cuáles son mis habilidades?, ¿qué dice de mí el espacio que me rodea?</w:t>
                      </w:r>
                    </w:p>
                    <w:p w:rsidR="00BE67D4" w:rsidRDefault="00BE67D4"/>
                  </w:txbxContent>
                </v:textbox>
              </v:shape>
            </w:pict>
          </mc:Fallback>
        </mc:AlternateContent>
      </w:r>
    </w:p>
    <w:p w:rsidR="00E97971" w:rsidRDefault="00E97971" w:rsidP="00AD192D">
      <w:pPr>
        <w:spacing w:after="0"/>
        <w:ind w:left="284" w:hanging="284"/>
        <w:rPr>
          <w:rFonts w:asciiTheme="majorHAnsi" w:hAnsiTheme="majorHAnsi"/>
          <w:b/>
          <w:sz w:val="24"/>
        </w:rPr>
      </w:pPr>
    </w:p>
    <w:p w:rsidR="00E97971" w:rsidRDefault="000E531C" w:rsidP="00AE247E">
      <w:pPr>
        <w:spacing w:after="0"/>
        <w:ind w:left="284" w:hanging="284"/>
        <w:rPr>
          <w:rFonts w:asciiTheme="majorHAnsi" w:hAnsiTheme="majorHAnsi"/>
          <w:b/>
          <w:sz w:val="24"/>
        </w:rPr>
        <w:sectPr w:rsidR="00E97971" w:rsidSect="00E97971">
          <w:headerReference w:type="default" r:id="rId8"/>
          <w:footerReference w:type="default" r:id="rId9"/>
          <w:pgSz w:w="16838" w:h="11906" w:orient="landscape"/>
          <w:pgMar w:top="709" w:right="1418" w:bottom="1701" w:left="1418" w:header="709" w:footer="709" w:gutter="0"/>
          <w:cols w:space="708"/>
          <w:docGrid w:linePitch="360"/>
        </w:sectPr>
      </w:pPr>
      <w:r w:rsidRPr="00AD34C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2045F9" w:rsidRDefault="00B5410C" w:rsidP="00AE247E">
      <w:pPr>
        <w:spacing w:after="0"/>
        <w:rPr>
          <w:rFonts w:asciiTheme="majorHAnsi" w:hAnsiTheme="majorHAnsi"/>
          <w:b/>
          <w:sz w:val="24"/>
        </w:rPr>
      </w:pPr>
      <w:r w:rsidRPr="00A02133">
        <w:rPr>
          <w:rFonts w:asciiTheme="majorHAnsi" w:hAnsiTheme="majorHAnsi"/>
          <w:b/>
          <w:sz w:val="24"/>
        </w:rPr>
        <w:lastRenderedPageBreak/>
        <w:t>3. SECUENCIA DE SESIONES DE APRENDIZAJE</w:t>
      </w:r>
    </w:p>
    <w:p w:rsidR="00AE247E" w:rsidRPr="00A02133" w:rsidRDefault="00AE247E" w:rsidP="00AE247E">
      <w:pPr>
        <w:spacing w:after="0"/>
        <w:rPr>
          <w:rFonts w:asciiTheme="majorHAnsi" w:hAnsiTheme="majorHAnsi"/>
          <w:b/>
          <w:sz w:val="24"/>
        </w:rPr>
      </w:pPr>
    </w:p>
    <w:tbl>
      <w:tblPr>
        <w:tblStyle w:val="Tablaconcuadrcula"/>
        <w:tblW w:w="10343" w:type="dxa"/>
        <w:tblLayout w:type="fixed"/>
        <w:tblLook w:val="04A0" w:firstRow="1" w:lastRow="0" w:firstColumn="1" w:lastColumn="0" w:noHBand="0" w:noVBand="1"/>
      </w:tblPr>
      <w:tblGrid>
        <w:gridCol w:w="5171"/>
        <w:gridCol w:w="5172"/>
      </w:tblGrid>
      <w:tr w:rsidR="00775B5A" w:rsidRPr="00775B5A" w:rsidTr="001118DC">
        <w:trPr>
          <w:trHeight w:val="1128"/>
        </w:trPr>
        <w:tc>
          <w:tcPr>
            <w:tcW w:w="5032" w:type="dxa"/>
            <w:shd w:val="clear" w:color="auto" w:fill="auto"/>
          </w:tcPr>
          <w:p w:rsidR="00BC2E01" w:rsidRPr="00775B5A" w:rsidRDefault="00BC2E01" w:rsidP="00BC2E01">
            <w:pPr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Sesión 1:</w:t>
            </w:r>
            <w:r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 xml:space="preserve"> Leemos un cuento.</w:t>
            </w:r>
          </w:p>
          <w:p w:rsidR="00BC2E01" w:rsidRPr="00775B5A" w:rsidRDefault="00BC2E01" w:rsidP="00BC2E01">
            <w:pPr>
              <w:jc w:val="both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</w:p>
          <w:p w:rsidR="00BC2E01" w:rsidRPr="00775B5A" w:rsidRDefault="00BC2E01" w:rsidP="00BC2E01">
            <w:pPr>
              <w:jc w:val="both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es-PE"/>
              </w:rPr>
            </w:pP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En esta sesión</w:t>
            </w:r>
            <w:r w:rsidR="00E247E6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las niñas y los niños usarán el lenguaje escrito al leer a través de la o el docente para intercambiar opiniones y, a través de este intercambio, construir el sentido del texto destacando lo más importante</w:t>
            </w:r>
            <w:r w:rsidRPr="00775B5A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es-PE"/>
              </w:rPr>
              <w:t>.</w:t>
            </w:r>
          </w:p>
          <w:p w:rsidR="00C53D39" w:rsidRPr="00775B5A" w:rsidRDefault="00C53D39" w:rsidP="006354A7">
            <w:pPr>
              <w:jc w:val="both"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32" w:type="dxa"/>
            <w:shd w:val="clear" w:color="auto" w:fill="auto"/>
          </w:tcPr>
          <w:p w:rsidR="00BC2E01" w:rsidRDefault="00BC2E01" w:rsidP="00BC2E01">
            <w:pPr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Sesión 2</w:t>
            </w:r>
            <w:r w:rsidR="00775B5A"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775B5A"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 xml:space="preserve"> Realizamos</w:t>
            </w:r>
            <w:r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 xml:space="preserve"> una asamblea y publicamos nuestra planificación.</w:t>
            </w:r>
          </w:p>
          <w:p w:rsidR="00014973" w:rsidRPr="00775B5A" w:rsidRDefault="00014973" w:rsidP="00BC2E01">
            <w:pPr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</w:pPr>
          </w:p>
          <w:p w:rsidR="00C53D39" w:rsidRPr="00775B5A" w:rsidRDefault="00BC2E01" w:rsidP="00BC2E01">
            <w:pPr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775B5A">
              <w:rPr>
                <w:rFonts w:ascii="Calibri Light" w:hAnsi="Calibri Light"/>
                <w:color w:val="000000" w:themeColor="text1"/>
                <w:sz w:val="18"/>
                <w:szCs w:val="18"/>
              </w:rPr>
              <w:t>En esta sesión</w:t>
            </w:r>
            <w:r w:rsidR="00F522C8" w:rsidRPr="00775B5A">
              <w:rPr>
                <w:rFonts w:ascii="Calibri Light" w:hAnsi="Calibri Light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/>
                <w:color w:val="000000" w:themeColor="text1"/>
                <w:sz w:val="18"/>
                <w:szCs w:val="18"/>
              </w:rPr>
              <w:t xml:space="preserve"> las niñas y los niños realizarán una asamblea en la que pondrán en práctica hábitos de escucha y escritura, y presentarán propuestas de actividades que se van a desarrollar en la unidad.</w:t>
            </w:r>
          </w:p>
        </w:tc>
      </w:tr>
      <w:tr w:rsidR="00775B5A" w:rsidRPr="00775B5A" w:rsidTr="001118DC">
        <w:trPr>
          <w:trHeight w:val="1128"/>
        </w:trPr>
        <w:tc>
          <w:tcPr>
            <w:tcW w:w="5032" w:type="dxa"/>
            <w:shd w:val="clear" w:color="auto" w:fill="auto"/>
          </w:tcPr>
          <w:p w:rsidR="00BC2E01" w:rsidRPr="00775B5A" w:rsidRDefault="00BC2E01" w:rsidP="00BC2E01">
            <w:pPr>
              <w:spacing w:after="160" w:line="259" w:lineRule="auto"/>
              <w:jc w:val="both"/>
              <w:rPr>
                <w:rFonts w:ascii="Calibri Light" w:hAnsi="Calibri Light"/>
                <w:b/>
                <w:strike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Sesión 3</w:t>
            </w:r>
            <w:r w:rsidRPr="00775B5A">
              <w:rPr>
                <w:rFonts w:ascii="Calibri Light" w:hAnsi="Calibri Light"/>
                <w:color w:val="000000" w:themeColor="text1"/>
                <w:sz w:val="18"/>
                <w:szCs w:val="18"/>
              </w:rPr>
              <w:t xml:space="preserve">: </w:t>
            </w:r>
            <w:r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>Leemos un texto descriptivo</w:t>
            </w:r>
            <w:r w:rsidR="00F522C8"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>.</w:t>
            </w:r>
          </w:p>
          <w:p w:rsidR="00C53D39" w:rsidRPr="00775B5A" w:rsidRDefault="00BC2E01" w:rsidP="00BC2E01">
            <w:pPr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775B5A">
              <w:rPr>
                <w:rFonts w:ascii="Calibri Light" w:hAnsi="Calibri Light"/>
                <w:color w:val="000000" w:themeColor="text1"/>
                <w:sz w:val="18"/>
                <w:szCs w:val="18"/>
              </w:rPr>
              <w:t>En esta sesión</w:t>
            </w:r>
            <w:r w:rsidR="00F522C8" w:rsidRPr="00775B5A">
              <w:rPr>
                <w:rFonts w:ascii="Calibri Light" w:hAnsi="Calibri Light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/>
                <w:color w:val="000000" w:themeColor="text1"/>
                <w:sz w:val="18"/>
                <w:szCs w:val="18"/>
              </w:rPr>
              <w:t xml:space="preserve"> las niñas y los niños leerán un texto descriptivo para conocer sus características y usar este conocimiento en diferentes situaciones de la vida. Se describirá c</w:t>
            </w:r>
            <w:r w:rsidR="00F522C8" w:rsidRPr="00775B5A">
              <w:rPr>
                <w:rFonts w:ascii="Calibri Light" w:hAnsi="Calibri Light"/>
                <w:color w:val="000000" w:themeColor="text1"/>
                <w:sz w:val="18"/>
                <w:szCs w:val="18"/>
              </w:rPr>
              <w:t>ó</w:t>
            </w:r>
            <w:r w:rsidRPr="00775B5A">
              <w:rPr>
                <w:rFonts w:ascii="Calibri Light" w:hAnsi="Calibri Light"/>
                <w:color w:val="000000" w:themeColor="text1"/>
                <w:sz w:val="18"/>
                <w:szCs w:val="18"/>
              </w:rPr>
              <w:t>mo es Alonso, cuáles son sus características físicas y qu</w:t>
            </w:r>
            <w:r w:rsidR="00F522C8" w:rsidRPr="00775B5A">
              <w:rPr>
                <w:rFonts w:ascii="Calibri Light" w:hAnsi="Calibri Light"/>
                <w:color w:val="000000" w:themeColor="text1"/>
                <w:sz w:val="18"/>
                <w:szCs w:val="18"/>
              </w:rPr>
              <w:t>é</w:t>
            </w:r>
            <w:r w:rsidRPr="00775B5A">
              <w:rPr>
                <w:rFonts w:ascii="Calibri Light" w:hAnsi="Calibri Light"/>
                <w:color w:val="000000" w:themeColor="text1"/>
                <w:sz w:val="18"/>
                <w:szCs w:val="18"/>
              </w:rPr>
              <w:t xml:space="preserve"> le gusta hacer.</w:t>
            </w:r>
          </w:p>
        </w:tc>
        <w:tc>
          <w:tcPr>
            <w:tcW w:w="5032" w:type="dxa"/>
            <w:shd w:val="clear" w:color="auto" w:fill="auto"/>
          </w:tcPr>
          <w:p w:rsidR="00BC2E01" w:rsidRPr="00775B5A" w:rsidRDefault="00BC2E01" w:rsidP="00BC2E01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Sesión 4: Conocemos nuestro cuerpo y las acciones que nos permite realizar</w:t>
            </w:r>
            <w:r w:rsidR="00F522C8"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.</w:t>
            </w: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BC2E01" w:rsidRPr="00775B5A" w:rsidRDefault="00BC2E01" w:rsidP="00BC2E01">
            <w:pPr>
              <w:jc w:val="both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</w:p>
          <w:p w:rsidR="00C53D39" w:rsidRPr="00775B5A" w:rsidRDefault="00BC2E01" w:rsidP="00BC2E01">
            <w:pPr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En esta sesión</w:t>
            </w:r>
            <w:r w:rsidR="00F522C8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los niños y las niñas conocerán c</w:t>
            </w:r>
            <w:r w:rsidR="00F522C8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ó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mo está conformado su cuerpo a partir de la búsqueda de información, la observación del mismo y de la realización de diversas actividades relacionadas a la función de cada una de estas estructuras.</w:t>
            </w:r>
          </w:p>
        </w:tc>
      </w:tr>
      <w:tr w:rsidR="00775B5A" w:rsidRPr="00775B5A" w:rsidTr="001118DC">
        <w:trPr>
          <w:trHeight w:val="1209"/>
        </w:trPr>
        <w:tc>
          <w:tcPr>
            <w:tcW w:w="5032" w:type="dxa"/>
            <w:shd w:val="clear" w:color="auto" w:fill="auto"/>
          </w:tcPr>
          <w:p w:rsidR="00BC2E01" w:rsidRPr="00775B5A" w:rsidRDefault="00BC2E01" w:rsidP="00BC2E01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Sesión 5</w:t>
            </w:r>
            <w:r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¿Cómo es mi rostro?</w:t>
            </w:r>
          </w:p>
          <w:p w:rsidR="00BC2E01" w:rsidRPr="00775B5A" w:rsidRDefault="00BC2E01" w:rsidP="00BC2E01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:rsidR="00AE247E" w:rsidRPr="00775B5A" w:rsidRDefault="00BC2E01" w:rsidP="00BC2E01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En esta sesión</w:t>
            </w:r>
            <w:r w:rsidR="00F522C8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los niños y las niñas observarán su rostro con la ayuda de un espejo para reconocer sus rasgos fisonómicos que le</w:t>
            </w:r>
            <w:r w:rsidR="00F522C8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s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permiten identificarse como un ser único y valioso. </w:t>
            </w:r>
            <w:r w:rsidRPr="00775B5A">
              <w:rPr>
                <w:rFonts w:ascii="Calibri Light" w:hAnsi="Calibri Light" w:cstheme="minorHAnsi"/>
                <w:bCs/>
                <w:color w:val="000000" w:themeColor="text1"/>
                <w:sz w:val="18"/>
                <w:szCs w:val="18"/>
              </w:rPr>
              <w:t>Luego registrarán estos datos en forma gráfica o a partir de sus primeras formas de escritura y compartirán sus hallazgos a toda la clase</w:t>
            </w:r>
            <w:r w:rsidR="00F522C8" w:rsidRPr="00775B5A">
              <w:rPr>
                <w:rFonts w:ascii="Calibri Light" w:hAnsi="Calibri Light"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  <w:p w:rsidR="00C53D39" w:rsidRPr="00775B5A" w:rsidRDefault="00C53D39">
            <w:pPr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32" w:type="dxa"/>
            <w:shd w:val="clear" w:color="auto" w:fill="auto"/>
          </w:tcPr>
          <w:p w:rsidR="00BC2E01" w:rsidRPr="00775B5A" w:rsidRDefault="00BC2E01" w:rsidP="00BC2E01">
            <w:pPr>
              <w:spacing w:after="160" w:line="259" w:lineRule="auto"/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Sesión 6</w:t>
            </w:r>
            <w:r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 xml:space="preserve">¿En qué se diferencian las niñas de los niños? </w:t>
            </w:r>
          </w:p>
          <w:p w:rsidR="00C53D39" w:rsidRPr="00775B5A" w:rsidRDefault="00BC2E01" w:rsidP="00BC2E01">
            <w:pPr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MX"/>
              </w:rPr>
              <w:t>En esta sesión</w:t>
            </w:r>
            <w:r w:rsidR="00F522C8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MX"/>
              </w:rPr>
              <w:t>,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MX"/>
              </w:rPr>
              <w:t xml:space="preserve"> los niños y las niñas reconocen las estructuras anatómicas externas que los hacen diferentes a partir de la manipulación y observación de modelos, imágenes, videos y la lectura de textos informativos.  Luego en forma grupal formular</w:t>
            </w:r>
            <w:r w:rsidR="00F522C8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MX"/>
              </w:rPr>
              <w:t>á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MX"/>
              </w:rPr>
              <w:t>n la descripción de los órganos reproductores utilizando el torso humano.</w:t>
            </w:r>
          </w:p>
        </w:tc>
      </w:tr>
      <w:tr w:rsidR="00775B5A" w:rsidRPr="00775B5A" w:rsidTr="001118DC">
        <w:trPr>
          <w:trHeight w:val="1837"/>
        </w:trPr>
        <w:tc>
          <w:tcPr>
            <w:tcW w:w="5032" w:type="dxa"/>
            <w:shd w:val="clear" w:color="auto" w:fill="auto"/>
          </w:tcPr>
          <w:p w:rsidR="00BC2E01" w:rsidRPr="00775B5A" w:rsidRDefault="00BC2E01" w:rsidP="00BC2E01">
            <w:pPr>
              <w:spacing w:after="160" w:line="259" w:lineRule="auto"/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u w:val="single"/>
              </w:rPr>
              <w:t>Sesión 7:</w:t>
            </w: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 xml:space="preserve"> Reconocemos nuestras características físicas y cualidades</w:t>
            </w:r>
            <w:r w:rsidR="00F522C8"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.</w:t>
            </w:r>
          </w:p>
          <w:p w:rsidR="00BC2E01" w:rsidRPr="00775B5A" w:rsidRDefault="00BC2E01" w:rsidP="00BC2E01">
            <w:pPr>
              <w:jc w:val="both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En esta sesión</w:t>
            </w:r>
            <w:r w:rsidR="00F522C8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los niños y las niñas identificarán sus características físicas y cualidades, y reconocerán a través del modelado en plastilina cómo estas características  les permiten desarrollar diversas actividades. Reconocerán las características que les hacen diferentes   al socializar su modelado en plastilina.</w:t>
            </w:r>
          </w:p>
          <w:p w:rsidR="00C53D39" w:rsidRPr="00775B5A" w:rsidRDefault="00C53D39" w:rsidP="00A0213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32" w:type="dxa"/>
            <w:shd w:val="clear" w:color="auto" w:fill="auto"/>
          </w:tcPr>
          <w:p w:rsidR="00BC2E01" w:rsidRPr="00775B5A" w:rsidRDefault="00BC2E01" w:rsidP="00BC2E01">
            <w:pPr>
              <w:autoSpaceDE w:val="0"/>
              <w:autoSpaceDN w:val="0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Sesión 8</w:t>
            </w: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: Descubrimos nuestras habilidades, gustos y preferencias</w:t>
            </w:r>
            <w:r w:rsidR="00F522C8"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.</w:t>
            </w:r>
          </w:p>
          <w:p w:rsidR="00BC2E01" w:rsidRPr="00775B5A" w:rsidRDefault="00BC2E01" w:rsidP="00BC2E01">
            <w:pPr>
              <w:autoSpaceDE w:val="0"/>
              <w:autoSpaceDN w:val="0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</w:p>
          <w:p w:rsidR="00C53D39" w:rsidRPr="00775B5A" w:rsidRDefault="00BC2E01" w:rsidP="00F522C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  <w:u w:val="single"/>
              </w:rPr>
            </w:pP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En esta sesión</w:t>
            </w:r>
            <w:r w:rsidR="00F522C8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los niños y las niñas irán descubriendo sus habilidades, gustos y preferencias, y lo</w:t>
            </w:r>
            <w:r w:rsidR="00F522C8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s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representarán a través del modelado en plastilina. As</w:t>
            </w:r>
            <w:r w:rsidR="00706E93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i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mismo</w:t>
            </w:r>
            <w:r w:rsidR="00F522C8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al socializar sus representaciones con plastilina, cada uno</w:t>
            </w:r>
            <w:r w:rsidR="00706E93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(a)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descubrirá que puede realizar diversas tareas, lo que l</w:t>
            </w:r>
            <w:r w:rsidR="00F522C8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os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</w:t>
            </w:r>
            <w:r w:rsidR="00F522C8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hace 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único</w:t>
            </w:r>
            <w:r w:rsidR="00F522C8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s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y valioso</w:t>
            </w:r>
            <w:r w:rsidR="00F522C8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s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775B5A" w:rsidRPr="00775B5A" w:rsidTr="001118DC">
        <w:trPr>
          <w:trHeight w:val="924"/>
        </w:trPr>
        <w:tc>
          <w:tcPr>
            <w:tcW w:w="5032" w:type="dxa"/>
            <w:shd w:val="clear" w:color="auto" w:fill="auto"/>
          </w:tcPr>
          <w:p w:rsidR="00BC2E01" w:rsidRPr="00775B5A" w:rsidRDefault="00BC2E01" w:rsidP="00BC2E01">
            <w:pPr>
              <w:spacing w:after="160" w:line="259" w:lineRule="auto"/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  <w:u w:val="single"/>
              </w:rPr>
              <w:t>Sesión 09:</w:t>
            </w:r>
            <w:r w:rsidRPr="00775B5A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>Escribimos c</w:t>
            </w:r>
            <w:r w:rsidR="00F522C8"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>ó</w:t>
            </w:r>
            <w:r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>mo somos</w:t>
            </w:r>
            <w:r w:rsidR="00F522C8"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>.</w:t>
            </w:r>
          </w:p>
          <w:p w:rsidR="00BC2E01" w:rsidRPr="00775B5A" w:rsidRDefault="00BC2E01" w:rsidP="00BC2E01">
            <w:pPr>
              <w:spacing w:after="160" w:line="259" w:lineRule="auto"/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En esta sesión</w:t>
            </w:r>
            <w:r w:rsidR="00F522C8" w:rsidRPr="00775B5A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las niñas y los niños usarán el lenguaje escrito al realizar una descripción de sus características físicas y de sus cualidades, para compartir su descripción con sus compañeros</w:t>
            </w:r>
            <w:r w:rsidR="00706E93" w:rsidRPr="00775B5A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(as)</w:t>
            </w:r>
            <w:r w:rsidRPr="00775B5A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:rsidR="00C53D39" w:rsidRPr="00775B5A" w:rsidRDefault="00C53D39" w:rsidP="006354A7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5032" w:type="dxa"/>
            <w:shd w:val="clear" w:color="auto" w:fill="auto"/>
          </w:tcPr>
          <w:p w:rsidR="00BC2E01" w:rsidRPr="00775B5A" w:rsidRDefault="00BC2E01" w:rsidP="00BC2E01">
            <w:pPr>
              <w:spacing w:after="160" w:line="259" w:lineRule="auto"/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  <w:u w:val="single"/>
              </w:rPr>
              <w:t>Sesión 10:</w:t>
            </w:r>
            <w:r w:rsidRPr="00775B5A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>Leemos un cuento sobre las emociones.</w:t>
            </w:r>
          </w:p>
          <w:p w:rsidR="00BC2E01" w:rsidRPr="00775B5A" w:rsidRDefault="00BC2E01" w:rsidP="00BC2E01">
            <w:pPr>
              <w:spacing w:after="160" w:line="259" w:lineRule="auto"/>
              <w:jc w:val="both"/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En esta sesión</w:t>
            </w:r>
            <w:r w:rsidR="00706E93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las niñas y los niños conocerán un cuento </w:t>
            </w:r>
            <w:r w:rsidR="00706E93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q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ue habla sobre las emociones y lo importante que es conocerlas y manejarlas de la mejor forma posible.</w:t>
            </w:r>
          </w:p>
          <w:p w:rsidR="00C53D39" w:rsidRPr="00775B5A" w:rsidRDefault="00C53D39" w:rsidP="006354A7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775B5A" w:rsidRPr="00775B5A" w:rsidTr="001118DC">
        <w:trPr>
          <w:trHeight w:val="1397"/>
        </w:trPr>
        <w:tc>
          <w:tcPr>
            <w:tcW w:w="5032" w:type="dxa"/>
            <w:shd w:val="clear" w:color="auto" w:fill="auto"/>
          </w:tcPr>
          <w:p w:rsidR="00BC2E01" w:rsidRDefault="00BC2E01" w:rsidP="00BC2E01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  <w:u w:val="single"/>
              </w:rPr>
              <w:t>Sesión 11:</w:t>
            </w:r>
            <w:r w:rsidRPr="00775B5A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Conocemos y expresamos nuestras emociones.</w:t>
            </w:r>
          </w:p>
          <w:p w:rsidR="00014973" w:rsidRPr="00775B5A" w:rsidRDefault="00014973" w:rsidP="00BC2E01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</w:p>
          <w:p w:rsidR="00BC2E01" w:rsidRPr="00775B5A" w:rsidRDefault="00BC2E01" w:rsidP="00BC2E01">
            <w:pPr>
              <w:jc w:val="both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En esta sesión</w:t>
            </w:r>
            <w:r w:rsidR="00706E93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los niños y las niñas identificarán emociones como la alegría, tristeza, enojo y miedo</w:t>
            </w:r>
            <w:r w:rsidR="00F522C8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y las representarán haciendo uso de una canción.  Dialogarán y describirán una de las emociones que haya</w:t>
            </w:r>
            <w:r w:rsidR="00F522C8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n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vivido en una determinada situación y explicarán el origen de la misma.</w:t>
            </w:r>
          </w:p>
          <w:p w:rsidR="00C53D39" w:rsidRPr="00775B5A" w:rsidRDefault="00C53D39" w:rsidP="006354A7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032" w:type="dxa"/>
            <w:shd w:val="clear" w:color="auto" w:fill="auto"/>
          </w:tcPr>
          <w:p w:rsidR="00BC2E01" w:rsidRDefault="00BC2E01" w:rsidP="00BC2E01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u w:val="single"/>
              </w:rPr>
              <w:t>Sesión 12</w:t>
            </w: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: Averiguamos c</w:t>
            </w:r>
            <w:r w:rsidR="00F522C8"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ó</w:t>
            </w: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mo están nuestras emociones (parte 1)</w:t>
            </w:r>
            <w:r w:rsidR="00F522C8"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.</w:t>
            </w:r>
          </w:p>
          <w:p w:rsidR="00014973" w:rsidRPr="00775B5A" w:rsidRDefault="00014973" w:rsidP="00BC2E01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</w:p>
          <w:p w:rsidR="00C53D39" w:rsidRPr="00014973" w:rsidRDefault="00BC2E01" w:rsidP="0001497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En esta sesión</w:t>
            </w:r>
            <w:r w:rsidR="00F522C8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las niñas y los niños averiguarán c</w:t>
            </w:r>
            <w:r w:rsidR="00F522C8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ó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mo están sus emociones en el aula al final de un día escolar, partiendo de la formulación de una pregunta, que luego procesarán en una lista de datos.</w:t>
            </w:r>
          </w:p>
        </w:tc>
      </w:tr>
      <w:tr w:rsidR="00775B5A" w:rsidRPr="00775B5A" w:rsidTr="001118DC">
        <w:trPr>
          <w:trHeight w:val="562"/>
        </w:trPr>
        <w:tc>
          <w:tcPr>
            <w:tcW w:w="5032" w:type="dxa"/>
            <w:shd w:val="clear" w:color="auto" w:fill="auto"/>
          </w:tcPr>
          <w:p w:rsidR="00BC2E01" w:rsidRDefault="00BC2E01" w:rsidP="00BC2E01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Sesión 13:</w:t>
            </w:r>
            <w:r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Averiguamos c</w:t>
            </w:r>
            <w:r w:rsidR="00F522C8"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ó</w:t>
            </w: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mo están nuestras emociones (parte 2)</w:t>
            </w:r>
            <w:r w:rsidR="00F522C8"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.</w:t>
            </w:r>
          </w:p>
          <w:p w:rsidR="00014973" w:rsidRPr="00775B5A" w:rsidRDefault="00014973" w:rsidP="00BC2E01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</w:p>
          <w:p w:rsidR="00BC2E01" w:rsidRPr="00775B5A" w:rsidRDefault="00BC2E01" w:rsidP="00BC2E01">
            <w:pPr>
              <w:jc w:val="both"/>
              <w:rPr>
                <w:rFonts w:ascii="Calibri Light" w:eastAsia="Calibri" w:hAnsi="Calibri Light" w:cs="Arial"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eastAsia="Calibri" w:hAnsi="Calibri Light" w:cs="Arial"/>
                <w:color w:val="000000" w:themeColor="text1"/>
                <w:sz w:val="18"/>
                <w:szCs w:val="18"/>
              </w:rPr>
              <w:t>En esta sesión, las niñas y los niños leerán y explicarán los pictogramas, que elaborarán a partir de la información de una lista de datos.  Compararán alturas en el pictograma, establecerán cuál tiene mayor o menor altura y concluirán sobre las emociones que experimentan.</w:t>
            </w:r>
          </w:p>
          <w:p w:rsidR="00C53D39" w:rsidRPr="00775B5A" w:rsidRDefault="00C53D39" w:rsidP="006354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032" w:type="dxa"/>
            <w:shd w:val="clear" w:color="auto" w:fill="auto"/>
          </w:tcPr>
          <w:p w:rsidR="00BC2E01" w:rsidRDefault="00BC2E01" w:rsidP="00BC2E01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  <w:u w:val="single"/>
              </w:rPr>
              <w:t>Sesión 14:</w:t>
            </w:r>
            <w:r w:rsidRPr="00775B5A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Practicamos un</w:t>
            </w:r>
            <w:r w:rsidR="009D50C0"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a</w:t>
            </w: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 xml:space="preserve"> estrategia de respiración para calmarnos</w:t>
            </w:r>
            <w:r w:rsidR="009D50C0"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.</w:t>
            </w:r>
          </w:p>
          <w:p w:rsidR="00014973" w:rsidRPr="00775B5A" w:rsidRDefault="00014973" w:rsidP="00BC2E01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</w:p>
          <w:p w:rsidR="00B82ED2" w:rsidRDefault="00BC2E01" w:rsidP="006354A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En esta sesión</w:t>
            </w:r>
            <w:r w:rsidR="009D50C0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los niños y las niñas dialogarán sobre las emociones que sienten en el aula y explican qu</w:t>
            </w:r>
            <w:r w:rsidR="009D50C0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é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las originan.</w:t>
            </w: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Elaborarán el molinito para practicar una estrategia de respiración para la regulación de las emociones, con apoyo del</w:t>
            </w:r>
            <w:r w:rsidR="00B772D6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(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a</w:t>
            </w:r>
            <w:r w:rsidR="00B772D6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)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docente. Proponen algunas normas básicas como límite que le brinden seguridad (por ejemplo: cuando me enojo demasiado cuento hasta diez en vez de desquitarme con alguien, cuando tengo miedo respiro profundo y busco a una persona de confianza que me ayude, etc.).</w:t>
            </w:r>
          </w:p>
          <w:p w:rsidR="00014973" w:rsidRDefault="00014973" w:rsidP="006354A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</w:p>
          <w:p w:rsidR="00014973" w:rsidRPr="00014973" w:rsidRDefault="00014973" w:rsidP="006354A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05"/>
        <w:tblW w:w="10064" w:type="dxa"/>
        <w:tblLayout w:type="fixed"/>
        <w:tblLook w:val="04A0" w:firstRow="1" w:lastRow="0" w:firstColumn="1" w:lastColumn="0" w:noHBand="0" w:noVBand="1"/>
      </w:tblPr>
      <w:tblGrid>
        <w:gridCol w:w="5032"/>
        <w:gridCol w:w="5032"/>
      </w:tblGrid>
      <w:tr w:rsidR="00775B5A" w:rsidRPr="00775B5A" w:rsidTr="00013AC4">
        <w:trPr>
          <w:trHeight w:val="562"/>
        </w:trPr>
        <w:tc>
          <w:tcPr>
            <w:tcW w:w="5032" w:type="dxa"/>
            <w:shd w:val="clear" w:color="auto" w:fill="auto"/>
          </w:tcPr>
          <w:p w:rsidR="00BC2E01" w:rsidRPr="00775B5A" w:rsidRDefault="00BC2E01" w:rsidP="00BC2E01">
            <w:pPr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  <w:u w:val="single"/>
              </w:rPr>
              <w:lastRenderedPageBreak/>
              <w:t>Sesión 15: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</w:t>
            </w:r>
            <w:r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>Trabajando ritmos regulamos nuestras emociones</w:t>
            </w:r>
            <w:r w:rsidR="009D50C0"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>.</w:t>
            </w:r>
          </w:p>
          <w:p w:rsidR="00BC2E01" w:rsidRPr="00775B5A" w:rsidRDefault="00BC2E01" w:rsidP="00BC2E01">
            <w:pPr>
              <w:jc w:val="both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</w:p>
          <w:p w:rsidR="00013AC4" w:rsidRPr="00014973" w:rsidRDefault="00BC2E01" w:rsidP="00014973">
            <w:pPr>
              <w:jc w:val="both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En esta sesión</w:t>
            </w:r>
            <w:r w:rsidR="00B772D6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las niñas y los niños imitarán y/o crearán algunos patrones de repetición con palmas, movimiento</w:t>
            </w:r>
            <w:r w:rsidR="00B772D6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s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del cuerpo y sonidos para regular sus emociones (ritmos). </w:t>
            </w:r>
          </w:p>
        </w:tc>
        <w:tc>
          <w:tcPr>
            <w:tcW w:w="5032" w:type="dxa"/>
            <w:shd w:val="clear" w:color="auto" w:fill="auto"/>
          </w:tcPr>
          <w:p w:rsidR="00BC2E01" w:rsidRPr="00775B5A" w:rsidRDefault="00BC2E01" w:rsidP="00BC2E01">
            <w:pPr>
              <w:spacing w:after="160" w:line="259" w:lineRule="auto"/>
              <w:jc w:val="both"/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Sesión 16:</w:t>
            </w:r>
            <w:r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75B5A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Empezamos a descubrir nuestras habilidades (parte 1)</w:t>
            </w:r>
            <w:r w:rsidR="009D50C0" w:rsidRPr="00775B5A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:rsidR="00BC2E01" w:rsidRPr="00775B5A" w:rsidRDefault="00BC2E01" w:rsidP="00BC2E01">
            <w:pPr>
              <w:spacing w:after="160" w:line="259" w:lineRule="auto"/>
              <w:jc w:val="both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En esta sesión</w:t>
            </w:r>
            <w:r w:rsidR="009D50C0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las niñas y los niños usarán el lenguaje oral para expresarse en situaciones lúdicas relacionadas con el aprendizaje de rimas.</w:t>
            </w:r>
          </w:p>
          <w:p w:rsidR="00013AC4" w:rsidRPr="00775B5A" w:rsidRDefault="00013AC4" w:rsidP="00013A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775B5A" w:rsidRPr="00775B5A" w:rsidTr="00013AC4">
        <w:trPr>
          <w:trHeight w:val="2028"/>
        </w:trPr>
        <w:tc>
          <w:tcPr>
            <w:tcW w:w="5032" w:type="dxa"/>
            <w:shd w:val="clear" w:color="auto" w:fill="auto"/>
          </w:tcPr>
          <w:p w:rsidR="00BC2E01" w:rsidRPr="00775B5A" w:rsidRDefault="00BC2E01" w:rsidP="00BC2E01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u w:val="single"/>
              </w:rPr>
              <w:t>Sesión 17:</w:t>
            </w: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 xml:space="preserve"> Empezamos a descubrir nuestras habilidades (parte 2)</w:t>
            </w:r>
            <w:r w:rsidR="009D50C0"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.</w:t>
            </w: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:rsidR="00BC2E01" w:rsidRPr="00775B5A" w:rsidRDefault="00BC2E01" w:rsidP="00BC2E01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:rsidR="00BC2E01" w:rsidRPr="00775B5A" w:rsidRDefault="00BC2E01" w:rsidP="00BC2E0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En esta sesión</w:t>
            </w:r>
            <w:r w:rsidR="009D50C0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las niñas y los niños usarán el lenguaje oral para expresarse en situaciones lúdicas relacionadas con el aprendizaje de trabalenguas.</w:t>
            </w:r>
          </w:p>
          <w:p w:rsidR="00013AC4" w:rsidRPr="00775B5A" w:rsidRDefault="00013AC4" w:rsidP="00013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013AC4" w:rsidRPr="00775B5A" w:rsidRDefault="00013AC4" w:rsidP="00013AC4">
            <w:pPr>
              <w:tabs>
                <w:tab w:val="left" w:pos="3449"/>
              </w:tabs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75B5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5032" w:type="dxa"/>
            <w:shd w:val="clear" w:color="auto" w:fill="auto"/>
          </w:tcPr>
          <w:p w:rsidR="00BC2E01" w:rsidRPr="00775B5A" w:rsidRDefault="00BC2E01" w:rsidP="00BC2E01">
            <w:pPr>
              <w:autoSpaceDE w:val="0"/>
              <w:autoSpaceDN w:val="0"/>
              <w:jc w:val="both"/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  <w:u w:val="single"/>
              </w:rPr>
              <w:t>Sesión 18</w:t>
            </w:r>
            <w:r w:rsidRPr="00775B5A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: Descubro mis habilidades encontrando equivalencias</w:t>
            </w:r>
            <w:r w:rsidR="009D50C0" w:rsidRPr="00775B5A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.</w:t>
            </w:r>
            <w:r w:rsidRPr="00775B5A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BC2E01" w:rsidRPr="00775B5A" w:rsidRDefault="00BC2E01" w:rsidP="00BC2E01">
            <w:pPr>
              <w:autoSpaceDE w:val="0"/>
              <w:autoSpaceDN w:val="0"/>
              <w:jc w:val="both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</w:p>
          <w:p w:rsidR="00BC2E01" w:rsidRPr="00775B5A" w:rsidRDefault="00BC2E01" w:rsidP="00BC2E01">
            <w:pPr>
              <w:autoSpaceDE w:val="0"/>
              <w:autoSpaceDN w:val="0"/>
              <w:jc w:val="both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En esta sesión se espera que las niñas y los niños describan y representen una equivalencia entre dos cantidades</w:t>
            </w:r>
            <w:r w:rsidR="00B772D6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utilizando material concreto y empleando estrategias de cálculo.</w:t>
            </w:r>
          </w:p>
          <w:p w:rsidR="00013AC4" w:rsidRPr="00775B5A" w:rsidRDefault="00013AC4" w:rsidP="00BC2E01">
            <w:pPr>
              <w:ind w:firstLine="7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75B5A" w:rsidRPr="00775B5A" w:rsidTr="00013AC4">
        <w:trPr>
          <w:trHeight w:val="1837"/>
        </w:trPr>
        <w:tc>
          <w:tcPr>
            <w:tcW w:w="5032" w:type="dxa"/>
            <w:shd w:val="clear" w:color="auto" w:fill="auto"/>
          </w:tcPr>
          <w:p w:rsidR="00BC2E01" w:rsidRPr="00775B5A" w:rsidRDefault="00BC2E01" w:rsidP="00BC2E01">
            <w:pPr>
              <w:autoSpaceDE w:val="0"/>
              <w:autoSpaceDN w:val="0"/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  <w:u w:val="single"/>
              </w:rPr>
              <w:t>Sesión 19:</w:t>
            </w:r>
            <w:r w:rsidRPr="00775B5A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>Descubro mis habilidades para realizar conteos.</w:t>
            </w:r>
          </w:p>
          <w:p w:rsidR="00BC2E01" w:rsidRPr="00775B5A" w:rsidRDefault="00BC2E01" w:rsidP="00BC2E01">
            <w:pPr>
              <w:autoSpaceDE w:val="0"/>
              <w:autoSpaceDN w:val="0"/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</w:p>
          <w:p w:rsidR="00013AC4" w:rsidRPr="00775B5A" w:rsidRDefault="00BC2E01" w:rsidP="00BC2E01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  <w:u w:val="single"/>
              </w:rPr>
            </w:pP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En esta sesión, las niñas y los </w:t>
            </w:r>
            <w:r w:rsidR="009D50C0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niños</w:t>
            </w:r>
            <w:r w:rsidR="00D00B08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hallarán el número cardinal en colecciones de hasta diez objetos dispuestos ordenadamente, y representarán estas colecciones de forma concreta, pictórica y simbólica.</w:t>
            </w:r>
          </w:p>
        </w:tc>
        <w:tc>
          <w:tcPr>
            <w:tcW w:w="5032" w:type="dxa"/>
            <w:shd w:val="clear" w:color="auto" w:fill="auto"/>
          </w:tcPr>
          <w:p w:rsidR="0035657F" w:rsidRPr="00775B5A" w:rsidRDefault="0035657F" w:rsidP="0035657F">
            <w:pPr>
              <w:autoSpaceDE w:val="0"/>
              <w:autoSpaceDN w:val="0"/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u w:val="single"/>
              </w:rPr>
              <w:t>Sesión 20:</w:t>
            </w: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 xml:space="preserve"> Exploro mis habilidades al quitar y juntar cantidades.</w:t>
            </w:r>
          </w:p>
          <w:p w:rsidR="0035657F" w:rsidRPr="00775B5A" w:rsidRDefault="0035657F" w:rsidP="0035657F">
            <w:pPr>
              <w:autoSpaceDE w:val="0"/>
              <w:autoSpaceDN w:val="0"/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</w:p>
          <w:p w:rsidR="0035657F" w:rsidRPr="00775B5A" w:rsidRDefault="0035657F" w:rsidP="0035657F">
            <w:pPr>
              <w:jc w:val="both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En esta sesión</w:t>
            </w:r>
            <w:r w:rsidR="009D50C0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las niñas y los niños aplicarán estrategias para resolver operaciones de adición y sustracción al establecer relaciones entre datos que demandan acciones de quitar y juntar cantidades de hasta 10 objetos (Combinación 1 y 2).</w:t>
            </w:r>
          </w:p>
          <w:p w:rsidR="00013AC4" w:rsidRPr="00775B5A" w:rsidRDefault="00013AC4" w:rsidP="00013AC4">
            <w:pPr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775B5A" w:rsidRPr="00775B5A" w:rsidTr="00013AC4">
        <w:trPr>
          <w:trHeight w:val="1965"/>
        </w:trPr>
        <w:tc>
          <w:tcPr>
            <w:tcW w:w="5032" w:type="dxa"/>
            <w:shd w:val="clear" w:color="auto" w:fill="auto"/>
          </w:tcPr>
          <w:p w:rsidR="0035657F" w:rsidRPr="00775B5A" w:rsidRDefault="0035657F" w:rsidP="0035657F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u w:val="single"/>
              </w:rPr>
              <w:t>Sesión 2</w:t>
            </w:r>
            <w:r w:rsidR="00B6563E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u w:val="single"/>
              </w:rPr>
              <w:t>1</w:t>
            </w: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u w:val="single"/>
              </w:rPr>
              <w:t xml:space="preserve">: </w:t>
            </w:r>
            <w:r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Preparamos el espacio para darnos a conocer</w:t>
            </w:r>
            <w:r w:rsidR="00B772D6"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.</w:t>
            </w:r>
          </w:p>
          <w:p w:rsidR="0035657F" w:rsidRPr="00775B5A" w:rsidRDefault="0035657F" w:rsidP="0035657F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</w:p>
          <w:p w:rsidR="0035657F" w:rsidRPr="00775B5A" w:rsidRDefault="0035657F" w:rsidP="0035657F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  <w:u w:val="single"/>
              </w:rPr>
            </w:pP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En esta sesión</w:t>
            </w:r>
            <w:r w:rsidR="00B772D6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las niñas y los niños asumen responsabilidades para personalizar determinados espacios de su aula en los que muestran aquellas características físicas, habilidades, gustos y emociones que forman parte de ellos.</w:t>
            </w:r>
          </w:p>
        </w:tc>
        <w:tc>
          <w:tcPr>
            <w:tcW w:w="5032" w:type="dxa"/>
            <w:shd w:val="clear" w:color="auto" w:fill="auto"/>
          </w:tcPr>
          <w:p w:rsidR="0035657F" w:rsidRPr="00775B5A" w:rsidRDefault="00B6563E" w:rsidP="0035657F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Sesión 22</w:t>
            </w:r>
            <w:r w:rsidR="0035657F"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35657F"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5657F" w:rsidRPr="00775B5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>Decoramos nuestros espacios con un toque personal.</w:t>
            </w:r>
          </w:p>
          <w:p w:rsidR="0035657F" w:rsidRPr="00775B5A" w:rsidRDefault="0035657F" w:rsidP="0035657F">
            <w:pPr>
              <w:jc w:val="both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</w:p>
          <w:p w:rsidR="0035657F" w:rsidRPr="00775B5A" w:rsidRDefault="0035657F" w:rsidP="0035657F">
            <w:pPr>
              <w:jc w:val="both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En esta sesión</w:t>
            </w:r>
            <w:r w:rsidR="009D50C0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las niñas y los niños darán un toque personal al crear banderines para algunos espacios de su aula</w:t>
            </w:r>
            <w:r w:rsidR="009D50C0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,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planteando decoraciones con figuras geométricas que responden a las medidas de su cuerpo (medidas arbitrarias).</w:t>
            </w:r>
          </w:p>
          <w:p w:rsidR="0035657F" w:rsidRPr="00775B5A" w:rsidRDefault="0035657F" w:rsidP="0035657F">
            <w:pPr>
              <w:jc w:val="both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75B5A" w:rsidRPr="00775B5A" w:rsidTr="00013AC4">
        <w:trPr>
          <w:trHeight w:val="1415"/>
        </w:trPr>
        <w:tc>
          <w:tcPr>
            <w:tcW w:w="5032" w:type="dxa"/>
            <w:shd w:val="clear" w:color="auto" w:fill="auto"/>
          </w:tcPr>
          <w:p w:rsidR="0035657F" w:rsidRPr="00775B5A" w:rsidRDefault="00B6563E" w:rsidP="0035657F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Sesión 23</w:t>
            </w:r>
            <w:r w:rsidR="0035657F"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35657F"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 xml:space="preserve"> Una ruta para visitar el espacio que creamos</w:t>
            </w:r>
            <w:r w:rsidR="009D50C0"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>.</w:t>
            </w:r>
          </w:p>
          <w:p w:rsidR="0035657F" w:rsidRPr="00775B5A" w:rsidRDefault="0035657F" w:rsidP="0035657F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</w:pPr>
          </w:p>
          <w:p w:rsidR="0035657F" w:rsidRPr="00775B5A" w:rsidRDefault="0035657F" w:rsidP="0035657F">
            <w:pPr>
              <w:jc w:val="both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En esta sesión se espera que las niñas y los niños expresen mediante un bosquejo el recorrido para llegar al espacio seleccionado. Vivencian y hacen uso de expresiones como </w:t>
            </w:r>
            <w:r w:rsidR="009D50C0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“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hacia adelante</w:t>
            </w:r>
            <w:r w:rsidR="009D50C0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”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, </w:t>
            </w:r>
            <w:r w:rsidR="009D50C0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“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a la derecha</w:t>
            </w:r>
            <w:r w:rsidR="009D50C0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”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y </w:t>
            </w:r>
            <w:r w:rsidR="009D50C0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“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a la izquierda</w:t>
            </w:r>
            <w:r w:rsidR="009D50C0"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”</w:t>
            </w:r>
            <w:r w:rsidRPr="00775B5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.</w:t>
            </w:r>
          </w:p>
          <w:p w:rsidR="0035657F" w:rsidRPr="00775B5A" w:rsidRDefault="0035657F" w:rsidP="0035657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5657F" w:rsidRPr="00775B5A" w:rsidRDefault="0035657F" w:rsidP="0035657F">
            <w:pPr>
              <w:rPr>
                <w:rFonts w:asciiTheme="majorHAnsi" w:eastAsia="Times New Roman" w:hAnsiTheme="majorHAnsi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5032" w:type="dxa"/>
            <w:shd w:val="clear" w:color="auto" w:fill="auto"/>
          </w:tcPr>
          <w:p w:rsidR="0035657F" w:rsidRPr="00775B5A" w:rsidRDefault="00B6563E" w:rsidP="0035657F">
            <w:pPr>
              <w:spacing w:after="160" w:line="259" w:lineRule="auto"/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Sesión 24</w:t>
            </w:r>
            <w:r w:rsidR="0035657F"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35657F" w:rsidRPr="00775B5A">
              <w:rPr>
                <w:rFonts w:ascii="Calibri Light" w:hAnsi="Calibri Light"/>
                <w:b/>
                <w:color w:val="000000" w:themeColor="text1"/>
                <w:sz w:val="18"/>
                <w:szCs w:val="18"/>
              </w:rPr>
              <w:t xml:space="preserve"> Reflexionamos lo que hemos aprendido en la unidad.</w:t>
            </w:r>
          </w:p>
          <w:p w:rsidR="0035657F" w:rsidRPr="00775B5A" w:rsidRDefault="0035657F" w:rsidP="00B772D6">
            <w:pP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775B5A">
              <w:rPr>
                <w:rFonts w:ascii="Calibri Light" w:eastAsia="Calibri" w:hAnsi="Calibri Light" w:cs="Arial"/>
                <w:color w:val="000000" w:themeColor="text1"/>
                <w:sz w:val="18"/>
                <w:szCs w:val="18"/>
                <w:lang w:val="es-MX"/>
              </w:rPr>
              <w:t>En esta sesión, las niñas y los niños</w:t>
            </w:r>
            <w:r w:rsidR="009D50C0" w:rsidRPr="00775B5A">
              <w:rPr>
                <w:rFonts w:ascii="Calibri Light" w:eastAsia="Calibri" w:hAnsi="Calibri Light" w:cs="Arial"/>
                <w:color w:val="000000" w:themeColor="text1"/>
                <w:sz w:val="18"/>
                <w:szCs w:val="18"/>
                <w:lang w:val="es-MX"/>
              </w:rPr>
              <w:t>,</w:t>
            </w:r>
            <w:r w:rsidRPr="00775B5A">
              <w:rPr>
                <w:rFonts w:ascii="Calibri Light" w:eastAsia="Calibri" w:hAnsi="Calibri Light" w:cs="Arial"/>
                <w:color w:val="000000" w:themeColor="text1"/>
                <w:sz w:val="18"/>
                <w:szCs w:val="18"/>
                <w:lang w:val="es-MX"/>
              </w:rPr>
              <w:t xml:space="preserve"> con apoyo de</w:t>
            </w:r>
            <w:r w:rsidR="009D50C0" w:rsidRPr="00775B5A">
              <w:rPr>
                <w:rFonts w:ascii="Calibri Light" w:eastAsia="Calibri" w:hAnsi="Calibri Light" w:cs="Arial"/>
                <w:color w:val="000000" w:themeColor="text1"/>
                <w:sz w:val="18"/>
                <w:szCs w:val="18"/>
                <w:lang w:val="es-MX"/>
              </w:rPr>
              <w:t>l</w:t>
            </w:r>
            <w:r w:rsidR="00B772D6" w:rsidRPr="00775B5A">
              <w:rPr>
                <w:rFonts w:ascii="Calibri Light" w:eastAsia="Calibri" w:hAnsi="Calibri Light" w:cs="Arial"/>
                <w:color w:val="000000" w:themeColor="text1"/>
                <w:sz w:val="18"/>
                <w:szCs w:val="18"/>
                <w:lang w:val="es-MX"/>
              </w:rPr>
              <w:t>(</w:t>
            </w:r>
            <w:r w:rsidRPr="00775B5A">
              <w:rPr>
                <w:rFonts w:ascii="Calibri Light" w:eastAsia="Calibri" w:hAnsi="Calibri Light" w:cs="Arial"/>
                <w:color w:val="000000" w:themeColor="text1"/>
                <w:sz w:val="18"/>
                <w:szCs w:val="18"/>
                <w:lang w:val="es-MX"/>
              </w:rPr>
              <w:t>a</w:t>
            </w:r>
            <w:r w:rsidR="00B772D6" w:rsidRPr="00775B5A">
              <w:rPr>
                <w:rFonts w:ascii="Calibri Light" w:eastAsia="Calibri" w:hAnsi="Calibri Light" w:cs="Arial"/>
                <w:color w:val="000000" w:themeColor="text1"/>
                <w:sz w:val="18"/>
                <w:szCs w:val="18"/>
                <w:lang w:val="es-MX"/>
              </w:rPr>
              <w:t>)</w:t>
            </w:r>
            <w:r w:rsidRPr="00775B5A">
              <w:rPr>
                <w:rFonts w:ascii="Calibri Light" w:eastAsia="Calibri" w:hAnsi="Calibri Light" w:cs="Arial"/>
                <w:color w:val="000000" w:themeColor="text1"/>
                <w:sz w:val="18"/>
                <w:szCs w:val="18"/>
                <w:lang w:val="es-MX"/>
              </w:rPr>
              <w:t xml:space="preserve"> docente, reflexionarán sobre las actividades realizadas en la unidad.  Además</w:t>
            </w:r>
            <w:r w:rsidR="009D50C0" w:rsidRPr="00775B5A">
              <w:rPr>
                <w:rFonts w:ascii="Calibri Light" w:eastAsia="Calibri" w:hAnsi="Calibri Light" w:cs="Arial"/>
                <w:color w:val="000000" w:themeColor="text1"/>
                <w:sz w:val="18"/>
                <w:szCs w:val="18"/>
                <w:lang w:val="es-MX"/>
              </w:rPr>
              <w:t>,</w:t>
            </w:r>
            <w:r w:rsidRPr="00775B5A">
              <w:rPr>
                <w:rFonts w:ascii="Calibri Light" w:eastAsia="Calibri" w:hAnsi="Calibri Light" w:cs="Arial"/>
                <w:color w:val="000000" w:themeColor="text1"/>
                <w:sz w:val="18"/>
                <w:szCs w:val="18"/>
                <w:lang w:val="es-MX"/>
              </w:rPr>
              <w:t xml:space="preserve"> proponen actividades colectivas para mejorar lo relacionado con el cumplimiento de las normas y los desempeños relacionados con los enfoques transversales que no pudieron lograr en el desarrollo de la unidad y que son necesarias para el bienestar de todos</w:t>
            </w:r>
            <w:r w:rsidR="009D50C0" w:rsidRPr="00775B5A">
              <w:rPr>
                <w:rFonts w:ascii="Calibri Light" w:eastAsia="Calibri" w:hAnsi="Calibri Light" w:cs="Arial"/>
                <w:color w:val="000000" w:themeColor="text1"/>
                <w:sz w:val="18"/>
                <w:szCs w:val="18"/>
                <w:lang w:val="es-MX"/>
              </w:rPr>
              <w:t>(as).</w:t>
            </w:r>
          </w:p>
        </w:tc>
      </w:tr>
    </w:tbl>
    <w:p w:rsidR="00B5410C" w:rsidRPr="00775B5A" w:rsidRDefault="00013AC4">
      <w:pPr>
        <w:rPr>
          <w:color w:val="000000" w:themeColor="text1"/>
        </w:rPr>
      </w:pPr>
      <w:r w:rsidRPr="00775B5A">
        <w:rPr>
          <w:color w:val="000000" w:themeColor="text1"/>
        </w:rPr>
        <w:t xml:space="preserve"> </w:t>
      </w:r>
      <w:r w:rsidR="00B5410C" w:rsidRPr="00775B5A">
        <w:rPr>
          <w:color w:val="000000" w:themeColor="text1"/>
        </w:rPr>
        <w:br w:type="page"/>
      </w:r>
    </w:p>
    <w:p w:rsidR="00F20F17" w:rsidRDefault="00F20F17" w:rsidP="001E4112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:rsidR="00B5410C" w:rsidRPr="00A02133" w:rsidRDefault="00B5410C" w:rsidP="00B5410C">
      <w:pPr>
        <w:spacing w:after="0"/>
        <w:ind w:firstLine="360"/>
        <w:rPr>
          <w:rFonts w:ascii="Calibri Light" w:hAnsi="Calibri Light"/>
          <w:b/>
          <w:color w:val="000000" w:themeColor="text1"/>
          <w:sz w:val="24"/>
          <w:szCs w:val="24"/>
        </w:rPr>
      </w:pPr>
      <w:r w:rsidRPr="00A02133">
        <w:rPr>
          <w:rFonts w:ascii="Calibri Light" w:hAnsi="Calibri Light"/>
          <w:b/>
          <w:color w:val="000000" w:themeColor="text1"/>
          <w:sz w:val="24"/>
          <w:szCs w:val="24"/>
        </w:rPr>
        <w:t>4. MATERIALES BÁSICOS Y RECURSOS A UTILIZAR</w:t>
      </w:r>
    </w:p>
    <w:p w:rsidR="00B5410C" w:rsidRPr="00801E37" w:rsidRDefault="00B5410C" w:rsidP="003462BA">
      <w:pPr>
        <w:pStyle w:val="Prrafodelista"/>
        <w:numPr>
          <w:ilvl w:val="0"/>
          <w:numId w:val="3"/>
        </w:numPr>
        <w:spacing w:after="0"/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>Cuaderno de traba</w:t>
      </w:r>
      <w:r w:rsidR="00FE64FB">
        <w:rPr>
          <w:rFonts w:asciiTheme="majorHAnsi" w:hAnsiTheme="majorHAnsi" w:cs="Arial"/>
          <w:sz w:val="18"/>
          <w:szCs w:val="18"/>
        </w:rPr>
        <w:t>jo del estudiante Comunicación 1</w:t>
      </w:r>
      <w:r w:rsidRPr="00801E37">
        <w:rPr>
          <w:rFonts w:asciiTheme="majorHAnsi" w:hAnsiTheme="majorHAnsi" w:cs="Arial"/>
          <w:sz w:val="18"/>
          <w:szCs w:val="18"/>
        </w:rPr>
        <w:t xml:space="preserve"> (dotación Minedu).</w:t>
      </w:r>
    </w:p>
    <w:p w:rsidR="00B5410C" w:rsidRPr="00801E37" w:rsidRDefault="00B5410C" w:rsidP="003462BA">
      <w:pPr>
        <w:pStyle w:val="Prrafodelista"/>
        <w:numPr>
          <w:ilvl w:val="0"/>
          <w:numId w:val="3"/>
        </w:numPr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>Cuaderno de tra</w:t>
      </w:r>
      <w:r w:rsidR="00FE64FB">
        <w:rPr>
          <w:rFonts w:asciiTheme="majorHAnsi" w:hAnsiTheme="majorHAnsi" w:cs="Arial"/>
          <w:sz w:val="18"/>
          <w:szCs w:val="18"/>
        </w:rPr>
        <w:t>bajo del estudiante Matemática 1</w:t>
      </w:r>
      <w:r w:rsidRPr="00801E37">
        <w:rPr>
          <w:rFonts w:asciiTheme="majorHAnsi" w:hAnsiTheme="majorHAnsi" w:cs="Arial"/>
          <w:sz w:val="18"/>
          <w:szCs w:val="18"/>
        </w:rPr>
        <w:t xml:space="preserve"> (dotación Minedu).</w:t>
      </w:r>
    </w:p>
    <w:p w:rsidR="00B5410C" w:rsidRPr="00801E37" w:rsidRDefault="00B5410C" w:rsidP="003462BA">
      <w:pPr>
        <w:pStyle w:val="Prrafodelista"/>
        <w:numPr>
          <w:ilvl w:val="0"/>
          <w:numId w:val="3"/>
        </w:numPr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>Textos de la biblioteca del aula (dotación Minedu).</w:t>
      </w:r>
    </w:p>
    <w:p w:rsidR="00B5410C" w:rsidRPr="00801E37" w:rsidRDefault="00FE64FB" w:rsidP="003462BA">
      <w:pPr>
        <w:pStyle w:val="Prrafodelista"/>
        <w:numPr>
          <w:ilvl w:val="0"/>
          <w:numId w:val="3"/>
        </w:numPr>
        <w:shd w:val="clear" w:color="auto" w:fill="FFFFFF" w:themeFill="background1"/>
        <w:ind w:left="1276"/>
        <w:rPr>
          <w:rFonts w:asciiTheme="majorHAnsi" w:eastAsia="Calibri" w:hAnsiTheme="majorHAnsi" w:cs="Arial"/>
          <w:sz w:val="18"/>
          <w:szCs w:val="18"/>
        </w:rPr>
      </w:pPr>
      <w:r>
        <w:rPr>
          <w:rFonts w:asciiTheme="majorHAnsi" w:eastAsia="Calibri" w:hAnsiTheme="majorHAnsi" w:cs="Arial"/>
          <w:sz w:val="18"/>
          <w:szCs w:val="18"/>
        </w:rPr>
        <w:t>Libro Personal Social 1</w:t>
      </w:r>
      <w:r w:rsidR="00B5410C" w:rsidRPr="00801E37">
        <w:rPr>
          <w:rFonts w:asciiTheme="majorHAnsi" w:eastAsia="Calibri" w:hAnsiTheme="majorHAnsi" w:cs="Arial"/>
          <w:sz w:val="18"/>
          <w:szCs w:val="18"/>
        </w:rPr>
        <w:t xml:space="preserve"> (</w:t>
      </w:r>
      <w:r w:rsidR="00B5410C" w:rsidRPr="00801E37">
        <w:rPr>
          <w:rFonts w:asciiTheme="majorHAnsi" w:hAnsiTheme="majorHAnsi" w:cs="Arial"/>
          <w:sz w:val="18"/>
          <w:szCs w:val="18"/>
        </w:rPr>
        <w:t>dotación Minedu).</w:t>
      </w:r>
      <w:r w:rsidR="00B5410C" w:rsidRPr="00801E37">
        <w:rPr>
          <w:rFonts w:asciiTheme="majorHAnsi" w:eastAsia="Calibri" w:hAnsiTheme="majorHAnsi" w:cs="Arial"/>
          <w:sz w:val="18"/>
          <w:szCs w:val="18"/>
        </w:rPr>
        <w:t xml:space="preserve"> </w:t>
      </w:r>
    </w:p>
    <w:p w:rsidR="00B5410C" w:rsidRPr="00801E37" w:rsidRDefault="00B5410C" w:rsidP="003462BA">
      <w:pPr>
        <w:pStyle w:val="Prrafodelista"/>
        <w:numPr>
          <w:ilvl w:val="0"/>
          <w:numId w:val="3"/>
        </w:numPr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eastAsia="Calibri" w:hAnsiTheme="majorHAnsi" w:cs="Arial"/>
          <w:sz w:val="18"/>
          <w:szCs w:val="18"/>
        </w:rPr>
        <w:t>Cuadernill</w:t>
      </w:r>
      <w:r w:rsidR="00FE64FB">
        <w:rPr>
          <w:rFonts w:asciiTheme="majorHAnsi" w:eastAsia="Calibri" w:hAnsiTheme="majorHAnsi" w:cs="Arial"/>
          <w:sz w:val="18"/>
          <w:szCs w:val="18"/>
        </w:rPr>
        <w:t>o de fichas de Personal Social 1</w:t>
      </w:r>
      <w:r w:rsidRPr="00801E37">
        <w:rPr>
          <w:rFonts w:asciiTheme="majorHAnsi" w:eastAsia="Calibri" w:hAnsiTheme="majorHAnsi" w:cs="Arial"/>
          <w:sz w:val="18"/>
          <w:szCs w:val="18"/>
        </w:rPr>
        <w:t xml:space="preserve"> (</w:t>
      </w:r>
      <w:r w:rsidRPr="00801E37">
        <w:rPr>
          <w:rFonts w:asciiTheme="majorHAnsi" w:hAnsiTheme="majorHAnsi" w:cs="Arial"/>
          <w:sz w:val="18"/>
          <w:szCs w:val="18"/>
        </w:rPr>
        <w:t>dotación Minedu).</w:t>
      </w:r>
    </w:p>
    <w:p w:rsidR="00B5410C" w:rsidRPr="00801E37" w:rsidRDefault="00B5410C" w:rsidP="003462BA">
      <w:pPr>
        <w:pStyle w:val="Prrafodelista"/>
        <w:numPr>
          <w:ilvl w:val="0"/>
          <w:numId w:val="3"/>
        </w:numPr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>Módulos I y II de Ciencia y Tecnología (dotación Minedu).</w:t>
      </w:r>
    </w:p>
    <w:p w:rsidR="00B5410C" w:rsidRPr="00801E37" w:rsidRDefault="00B5410C" w:rsidP="003462BA">
      <w:pPr>
        <w:pStyle w:val="Prrafodelista"/>
        <w:numPr>
          <w:ilvl w:val="0"/>
          <w:numId w:val="3"/>
        </w:numPr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 xml:space="preserve">Cuadernillo de fichas de Ciencia y Tecnología </w:t>
      </w:r>
      <w:r w:rsidR="00704CF3">
        <w:rPr>
          <w:rFonts w:asciiTheme="majorHAnsi" w:hAnsiTheme="majorHAnsi" w:cs="Arial"/>
          <w:sz w:val="18"/>
          <w:szCs w:val="18"/>
        </w:rPr>
        <w:t>1</w:t>
      </w:r>
      <w:r w:rsidR="009D50C0">
        <w:rPr>
          <w:rFonts w:asciiTheme="majorHAnsi" w:hAnsiTheme="majorHAnsi" w:cs="Arial"/>
          <w:sz w:val="18"/>
          <w:szCs w:val="18"/>
        </w:rPr>
        <w:t xml:space="preserve"> </w:t>
      </w:r>
      <w:r w:rsidRPr="00801E37">
        <w:rPr>
          <w:rFonts w:asciiTheme="majorHAnsi" w:hAnsiTheme="majorHAnsi" w:cs="Arial"/>
          <w:sz w:val="18"/>
          <w:szCs w:val="18"/>
        </w:rPr>
        <w:t>(dotación Minedu).</w:t>
      </w:r>
    </w:p>
    <w:p w:rsidR="00B5410C" w:rsidRPr="00801E37" w:rsidRDefault="00B5410C" w:rsidP="003462BA">
      <w:pPr>
        <w:pStyle w:val="Prrafodelista"/>
        <w:numPr>
          <w:ilvl w:val="0"/>
          <w:numId w:val="3"/>
        </w:numPr>
        <w:shd w:val="clear" w:color="auto" w:fill="FFFFFF" w:themeFill="background1"/>
        <w:spacing w:after="0"/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 xml:space="preserve">Materiales didácticos: Base Diez, geoplano, </w:t>
      </w:r>
      <w:r w:rsidRPr="00801E37">
        <w:rPr>
          <w:rFonts w:asciiTheme="majorHAnsi" w:hAnsiTheme="majorHAnsi" w:cs="Arial"/>
          <w:i/>
          <w:sz w:val="18"/>
          <w:szCs w:val="18"/>
        </w:rPr>
        <w:t>tablet</w:t>
      </w:r>
      <w:r w:rsidRPr="00801E37">
        <w:rPr>
          <w:rFonts w:asciiTheme="majorHAnsi" w:hAnsiTheme="majorHAnsi" w:cs="Arial"/>
          <w:sz w:val="18"/>
          <w:szCs w:val="18"/>
        </w:rPr>
        <w:t>, regletas de colores.</w:t>
      </w:r>
    </w:p>
    <w:p w:rsidR="00B5410C" w:rsidRPr="00801E37" w:rsidRDefault="00B5410C" w:rsidP="003462BA">
      <w:pPr>
        <w:pStyle w:val="Prrafodelista"/>
        <w:numPr>
          <w:ilvl w:val="0"/>
          <w:numId w:val="3"/>
        </w:numPr>
        <w:spacing w:after="0" w:line="240" w:lineRule="auto"/>
        <w:ind w:left="1276"/>
        <w:rPr>
          <w:rFonts w:asciiTheme="majorHAnsi" w:hAnsiTheme="majorHAnsi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>Material no estructurado: tapas, piedritas, botones, cuentas, etc.</w:t>
      </w:r>
    </w:p>
    <w:p w:rsidR="00B5410C" w:rsidRDefault="00B5410C" w:rsidP="00B5410C">
      <w:pPr>
        <w:spacing w:after="0" w:line="240" w:lineRule="auto"/>
        <w:ind w:firstLine="360"/>
        <w:rPr>
          <w:rFonts w:asciiTheme="majorHAnsi" w:hAnsiTheme="majorHAnsi"/>
          <w:b/>
          <w:sz w:val="24"/>
          <w:szCs w:val="18"/>
        </w:rPr>
      </w:pPr>
    </w:p>
    <w:p w:rsidR="00B5410C" w:rsidRDefault="00B5410C" w:rsidP="00B5410C">
      <w:pPr>
        <w:spacing w:after="0" w:line="240" w:lineRule="auto"/>
        <w:ind w:firstLine="360"/>
        <w:rPr>
          <w:rFonts w:asciiTheme="majorHAnsi" w:hAnsiTheme="majorHAnsi"/>
          <w:b/>
          <w:sz w:val="24"/>
          <w:szCs w:val="18"/>
        </w:rPr>
      </w:pPr>
    </w:p>
    <w:p w:rsidR="00AC7F71" w:rsidRPr="00A02133" w:rsidRDefault="00B5410C" w:rsidP="00B5410C">
      <w:pPr>
        <w:spacing w:after="0" w:line="240" w:lineRule="auto"/>
        <w:ind w:firstLine="360"/>
        <w:rPr>
          <w:rFonts w:asciiTheme="majorHAnsi" w:hAnsiTheme="majorHAnsi"/>
          <w:b/>
          <w:sz w:val="24"/>
          <w:szCs w:val="18"/>
        </w:rPr>
      </w:pPr>
      <w:r w:rsidRPr="00A02133">
        <w:rPr>
          <w:rFonts w:asciiTheme="majorHAnsi" w:hAnsiTheme="majorHAnsi"/>
          <w:b/>
          <w:sz w:val="24"/>
          <w:szCs w:val="18"/>
        </w:rPr>
        <w:t xml:space="preserve">5. </w:t>
      </w:r>
      <w:r w:rsidR="00403441" w:rsidRPr="00A02133">
        <w:rPr>
          <w:rFonts w:asciiTheme="majorHAnsi" w:hAnsiTheme="majorHAnsi"/>
          <w:b/>
          <w:sz w:val="24"/>
          <w:szCs w:val="18"/>
        </w:rPr>
        <w:t>REFLEXIONES SOBRE LOS APRENDIZAJES</w:t>
      </w:r>
    </w:p>
    <w:p w:rsidR="00D45B5D" w:rsidRPr="00403441" w:rsidRDefault="00D45B5D" w:rsidP="00C90312">
      <w:pPr>
        <w:pStyle w:val="Prrafodelista"/>
        <w:spacing w:after="0" w:line="240" w:lineRule="auto"/>
        <w:rPr>
          <w:rFonts w:asciiTheme="majorHAnsi" w:hAnsiTheme="majorHAnsi"/>
          <w:sz w:val="18"/>
          <w:szCs w:val="18"/>
        </w:rPr>
      </w:pPr>
    </w:p>
    <w:p w:rsidR="00D47105" w:rsidRPr="00801E37" w:rsidRDefault="00403441" w:rsidP="003462BA">
      <w:pPr>
        <w:pStyle w:val="Prrafodelista"/>
        <w:numPr>
          <w:ilvl w:val="0"/>
          <w:numId w:val="4"/>
        </w:numPr>
        <w:ind w:left="993"/>
        <w:rPr>
          <w:rFonts w:asciiTheme="majorHAnsi" w:hAnsiTheme="majorHAnsi" w:cs="Arial"/>
          <w:sz w:val="20"/>
          <w:szCs w:val="18"/>
        </w:rPr>
      </w:pPr>
      <w:r w:rsidRPr="00801E37">
        <w:rPr>
          <w:rFonts w:ascii="Calibri Light" w:hAnsi="Calibri Light"/>
          <w:sz w:val="20"/>
          <w:szCs w:val="18"/>
          <w:lang w:val="es-ES"/>
        </w:rPr>
        <w:t>¿</w:t>
      </w:r>
      <w:r w:rsidRPr="00801E37">
        <w:rPr>
          <w:rFonts w:asciiTheme="majorHAnsi" w:hAnsiTheme="majorHAnsi" w:cs="Arial"/>
          <w:sz w:val="20"/>
          <w:szCs w:val="18"/>
        </w:rPr>
        <w:t xml:space="preserve">Qué avances y dificultades tuvieron </w:t>
      </w:r>
      <w:r w:rsidR="00633FEF" w:rsidRPr="00801E37">
        <w:rPr>
          <w:rFonts w:asciiTheme="majorHAnsi" w:hAnsiTheme="majorHAnsi" w:cs="Arial"/>
          <w:sz w:val="20"/>
          <w:szCs w:val="18"/>
        </w:rPr>
        <w:t>los</w:t>
      </w:r>
      <w:r w:rsidR="009D50C0">
        <w:rPr>
          <w:rFonts w:asciiTheme="majorHAnsi" w:hAnsiTheme="majorHAnsi" w:cs="Arial"/>
          <w:sz w:val="20"/>
          <w:szCs w:val="18"/>
        </w:rPr>
        <w:t>(as)</w:t>
      </w:r>
      <w:r w:rsidR="00633FEF" w:rsidRPr="00801E37">
        <w:rPr>
          <w:rFonts w:asciiTheme="majorHAnsi" w:hAnsiTheme="majorHAnsi" w:cs="Arial"/>
          <w:sz w:val="20"/>
          <w:szCs w:val="18"/>
        </w:rPr>
        <w:t xml:space="preserve"> </w:t>
      </w:r>
      <w:r w:rsidRPr="00801E37">
        <w:rPr>
          <w:rFonts w:asciiTheme="majorHAnsi" w:hAnsiTheme="majorHAnsi" w:cs="Arial"/>
          <w:sz w:val="20"/>
          <w:szCs w:val="18"/>
        </w:rPr>
        <w:t xml:space="preserve">estudiantes? </w:t>
      </w:r>
    </w:p>
    <w:p w:rsidR="00B5410C" w:rsidRDefault="00B5410C" w:rsidP="00801E37">
      <w:pPr>
        <w:ind w:left="993"/>
        <w:rPr>
          <w:rFonts w:asciiTheme="majorHAnsi" w:hAnsiTheme="majorHAnsi" w:cs="Arial"/>
          <w:sz w:val="20"/>
          <w:szCs w:val="18"/>
        </w:rPr>
      </w:pPr>
    </w:p>
    <w:p w:rsidR="00B5410C" w:rsidRPr="00B5410C" w:rsidRDefault="00B5410C" w:rsidP="00801E37">
      <w:pPr>
        <w:ind w:left="993"/>
        <w:rPr>
          <w:rFonts w:asciiTheme="majorHAnsi" w:hAnsiTheme="majorHAnsi" w:cs="Arial"/>
          <w:sz w:val="20"/>
          <w:szCs w:val="18"/>
        </w:rPr>
      </w:pPr>
    </w:p>
    <w:p w:rsidR="00403441" w:rsidRPr="00801E37" w:rsidRDefault="00403441" w:rsidP="003462BA">
      <w:pPr>
        <w:pStyle w:val="Prrafodelista"/>
        <w:numPr>
          <w:ilvl w:val="0"/>
          <w:numId w:val="4"/>
        </w:numPr>
        <w:ind w:left="993"/>
        <w:rPr>
          <w:rFonts w:asciiTheme="majorHAnsi" w:hAnsiTheme="majorHAnsi" w:cs="Arial"/>
          <w:sz w:val="20"/>
          <w:szCs w:val="18"/>
        </w:rPr>
      </w:pPr>
      <w:r w:rsidRPr="00801E37">
        <w:rPr>
          <w:rFonts w:asciiTheme="majorHAnsi" w:hAnsiTheme="majorHAnsi" w:cs="Arial"/>
          <w:sz w:val="20"/>
          <w:szCs w:val="18"/>
        </w:rPr>
        <w:t>¿Qué aprendizajes debo reforzar en la siguiente unidad?</w:t>
      </w:r>
    </w:p>
    <w:p w:rsidR="00B5410C" w:rsidRDefault="00B5410C" w:rsidP="00801E37">
      <w:pPr>
        <w:pStyle w:val="Prrafodelista"/>
        <w:ind w:left="993"/>
        <w:rPr>
          <w:rFonts w:asciiTheme="majorHAnsi" w:hAnsiTheme="majorHAnsi" w:cs="Arial"/>
          <w:sz w:val="20"/>
          <w:szCs w:val="18"/>
        </w:rPr>
      </w:pPr>
    </w:p>
    <w:p w:rsidR="00B5410C" w:rsidRPr="00B5410C" w:rsidRDefault="00B5410C" w:rsidP="00801E37">
      <w:pPr>
        <w:pStyle w:val="Prrafodelista"/>
        <w:ind w:left="993"/>
        <w:rPr>
          <w:rFonts w:asciiTheme="majorHAnsi" w:hAnsiTheme="majorHAnsi" w:cs="Arial"/>
          <w:sz w:val="20"/>
          <w:szCs w:val="18"/>
        </w:rPr>
      </w:pPr>
    </w:p>
    <w:p w:rsidR="00B5410C" w:rsidRPr="00B5410C" w:rsidRDefault="00B5410C" w:rsidP="00801E37">
      <w:pPr>
        <w:ind w:left="993"/>
        <w:rPr>
          <w:rFonts w:asciiTheme="majorHAnsi" w:hAnsiTheme="majorHAnsi" w:cs="Arial"/>
          <w:sz w:val="20"/>
          <w:szCs w:val="18"/>
        </w:rPr>
      </w:pPr>
    </w:p>
    <w:p w:rsidR="00B5410C" w:rsidRPr="00801E37" w:rsidRDefault="00403441" w:rsidP="003462BA">
      <w:pPr>
        <w:pStyle w:val="Prrafodelista"/>
        <w:numPr>
          <w:ilvl w:val="0"/>
          <w:numId w:val="4"/>
        </w:numPr>
        <w:ind w:left="993"/>
        <w:rPr>
          <w:rFonts w:asciiTheme="majorHAnsi" w:hAnsiTheme="majorHAnsi" w:cs="Arial"/>
          <w:sz w:val="20"/>
          <w:szCs w:val="18"/>
        </w:rPr>
      </w:pPr>
      <w:r w:rsidRPr="00801E37">
        <w:rPr>
          <w:rFonts w:asciiTheme="majorHAnsi" w:hAnsiTheme="majorHAnsi" w:cs="Arial"/>
          <w:sz w:val="20"/>
          <w:szCs w:val="18"/>
        </w:rPr>
        <w:t>¿Qué actividades y estrategias funcionaron y cuáles no?</w:t>
      </w:r>
    </w:p>
    <w:p w:rsidR="00B5410C" w:rsidRDefault="00B5410C" w:rsidP="00801E37">
      <w:pPr>
        <w:ind w:left="993"/>
        <w:rPr>
          <w:rFonts w:asciiTheme="majorHAnsi" w:hAnsiTheme="majorHAnsi" w:cs="Arial"/>
          <w:sz w:val="20"/>
          <w:szCs w:val="18"/>
        </w:rPr>
      </w:pPr>
    </w:p>
    <w:p w:rsidR="00B5410C" w:rsidRPr="00B5410C" w:rsidRDefault="00B5410C" w:rsidP="00801E37">
      <w:pPr>
        <w:ind w:left="993"/>
        <w:rPr>
          <w:rFonts w:asciiTheme="majorHAnsi" w:hAnsiTheme="majorHAnsi" w:cs="Arial"/>
          <w:sz w:val="20"/>
          <w:szCs w:val="18"/>
        </w:rPr>
      </w:pPr>
    </w:p>
    <w:p w:rsidR="00403441" w:rsidRPr="00801E37" w:rsidRDefault="00403441" w:rsidP="003462BA">
      <w:pPr>
        <w:pStyle w:val="Prrafodelista"/>
        <w:numPr>
          <w:ilvl w:val="0"/>
          <w:numId w:val="4"/>
        </w:numPr>
        <w:ind w:left="993"/>
        <w:rPr>
          <w:rFonts w:asciiTheme="majorHAnsi" w:hAnsiTheme="majorHAnsi" w:cs="Arial"/>
          <w:sz w:val="20"/>
          <w:szCs w:val="18"/>
        </w:rPr>
      </w:pPr>
      <w:r w:rsidRPr="00801E37">
        <w:rPr>
          <w:rFonts w:asciiTheme="majorHAnsi" w:hAnsiTheme="majorHAnsi" w:cs="Arial"/>
          <w:sz w:val="20"/>
          <w:szCs w:val="18"/>
        </w:rPr>
        <w:t>Otras observaciones:</w:t>
      </w:r>
    </w:p>
    <w:p w:rsidR="00B5410C" w:rsidRDefault="00B5410C" w:rsidP="00B5410C">
      <w:pPr>
        <w:rPr>
          <w:rFonts w:asciiTheme="majorHAnsi" w:hAnsiTheme="majorHAnsi" w:cs="Arial"/>
          <w:sz w:val="18"/>
          <w:szCs w:val="18"/>
        </w:rPr>
      </w:pPr>
    </w:p>
    <w:p w:rsidR="00B5410C" w:rsidRDefault="00B5410C" w:rsidP="00D52F3A">
      <w:pPr>
        <w:pStyle w:val="Prrafodelista"/>
        <w:ind w:left="1080"/>
        <w:rPr>
          <w:rFonts w:asciiTheme="majorHAnsi" w:hAnsiTheme="majorHAnsi" w:cs="Arial"/>
          <w:sz w:val="18"/>
          <w:szCs w:val="18"/>
        </w:rPr>
      </w:pPr>
    </w:p>
    <w:p w:rsidR="00B5410C" w:rsidRDefault="00B5410C" w:rsidP="00D52F3A">
      <w:pPr>
        <w:pStyle w:val="Prrafodelista"/>
        <w:ind w:left="1080"/>
        <w:rPr>
          <w:rFonts w:asciiTheme="majorHAnsi" w:hAnsiTheme="majorHAnsi" w:cs="Arial"/>
          <w:sz w:val="18"/>
          <w:szCs w:val="18"/>
        </w:rPr>
      </w:pPr>
    </w:p>
    <w:p w:rsidR="005F267B" w:rsidRPr="00B5410C" w:rsidRDefault="0063204C" w:rsidP="00B5410C">
      <w:pPr>
        <w:pStyle w:val="Prrafodelista"/>
        <w:ind w:left="1080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 </w:t>
      </w:r>
    </w:p>
    <w:sectPr w:rsidR="005F267B" w:rsidRPr="00B5410C" w:rsidSect="00E97971">
      <w:pgSz w:w="11906" w:h="16838"/>
      <w:pgMar w:top="1418" w:right="170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EDD" w:rsidRDefault="00414EDD" w:rsidP="00C53D39">
      <w:pPr>
        <w:spacing w:after="0" w:line="240" w:lineRule="auto"/>
      </w:pPr>
      <w:r>
        <w:separator/>
      </w:r>
    </w:p>
  </w:endnote>
  <w:endnote w:type="continuationSeparator" w:id="0">
    <w:p w:rsidR="00414EDD" w:rsidRDefault="00414EDD" w:rsidP="00C5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536141"/>
      <w:docPartObj>
        <w:docPartGallery w:val="Page Numbers (Bottom of Page)"/>
        <w:docPartUnique/>
      </w:docPartObj>
    </w:sdtPr>
    <w:sdtEndPr/>
    <w:sdtContent>
      <w:p w:rsidR="00BE67D4" w:rsidRDefault="00BE67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3E" w:rsidRPr="00B6563E">
          <w:rPr>
            <w:noProof/>
            <w:lang w:val="es-ES"/>
          </w:rPr>
          <w:t>2</w:t>
        </w:r>
        <w:r>
          <w:fldChar w:fldCharType="end"/>
        </w:r>
      </w:p>
    </w:sdtContent>
  </w:sdt>
  <w:p w:rsidR="00BE67D4" w:rsidRDefault="00BE67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EDD" w:rsidRDefault="00414EDD" w:rsidP="00C53D39">
      <w:pPr>
        <w:spacing w:after="0" w:line="240" w:lineRule="auto"/>
      </w:pPr>
      <w:r>
        <w:separator/>
      </w:r>
    </w:p>
  </w:footnote>
  <w:footnote w:type="continuationSeparator" w:id="0">
    <w:p w:rsidR="00414EDD" w:rsidRDefault="00414EDD" w:rsidP="00C53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7D4" w:rsidRPr="00A551F9" w:rsidRDefault="00BE67D4" w:rsidP="00C53D39">
    <w:pPr>
      <w:pStyle w:val="Encabezado"/>
      <w:rPr>
        <w:sz w:val="16"/>
        <w:szCs w:val="16"/>
      </w:rPr>
    </w:pPr>
    <w:r w:rsidRPr="00A551F9">
      <w:rPr>
        <w:sz w:val="16"/>
        <w:szCs w:val="16"/>
      </w:rPr>
      <w:t>Documento de trabajo en proceso de validación</w:t>
    </w:r>
  </w:p>
  <w:p w:rsidR="00BE67D4" w:rsidRDefault="00BE67D4" w:rsidP="00C53D39">
    <w:pPr>
      <w:pStyle w:val="Encabezado"/>
      <w:rPr>
        <w:sz w:val="16"/>
        <w:szCs w:val="16"/>
      </w:rPr>
    </w:pPr>
    <w:r w:rsidRPr="00A551F9">
      <w:rPr>
        <w:sz w:val="16"/>
        <w:szCs w:val="16"/>
      </w:rPr>
      <w:t>Elaborado por la Dirección de Educación Primaria- DIGEBR</w:t>
    </w:r>
  </w:p>
  <w:p w:rsidR="00BE67D4" w:rsidRPr="00753725" w:rsidRDefault="00BE67D4" w:rsidP="00C53D39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6286"/>
    <w:multiLevelType w:val="hybridMultilevel"/>
    <w:tmpl w:val="14820D2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A30D9A"/>
    <w:multiLevelType w:val="hybridMultilevel"/>
    <w:tmpl w:val="0492CBFE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294C18"/>
    <w:multiLevelType w:val="hybridMultilevel"/>
    <w:tmpl w:val="7F8A4F82"/>
    <w:lvl w:ilvl="0" w:tplc="11CAD5A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8F3849"/>
    <w:multiLevelType w:val="hybridMultilevel"/>
    <w:tmpl w:val="F432A390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9D6088"/>
    <w:multiLevelType w:val="hybridMultilevel"/>
    <w:tmpl w:val="06508118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5C5A88"/>
    <w:multiLevelType w:val="hybridMultilevel"/>
    <w:tmpl w:val="C9A2BEEC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C011AF"/>
    <w:multiLevelType w:val="hybridMultilevel"/>
    <w:tmpl w:val="B950B83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D5038E"/>
    <w:multiLevelType w:val="hybridMultilevel"/>
    <w:tmpl w:val="42F4DC4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8F3294"/>
    <w:multiLevelType w:val="hybridMultilevel"/>
    <w:tmpl w:val="161CA2F6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937452"/>
    <w:multiLevelType w:val="hybridMultilevel"/>
    <w:tmpl w:val="9BAA4B3C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0F021D"/>
    <w:multiLevelType w:val="hybridMultilevel"/>
    <w:tmpl w:val="DA06DB0A"/>
    <w:lvl w:ilvl="0" w:tplc="280A000D">
      <w:start w:val="1"/>
      <w:numFmt w:val="bullet"/>
      <w:lvlText w:val=""/>
      <w:lvlJc w:val="left"/>
      <w:pPr>
        <w:ind w:left="587" w:hanging="360"/>
      </w:pPr>
      <w:rPr>
        <w:rFonts w:ascii="Wingdings" w:hAnsi="Wingdings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>
    <w:nsid w:val="29584EF0"/>
    <w:multiLevelType w:val="hybridMultilevel"/>
    <w:tmpl w:val="520E5282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2">
    <w:nsid w:val="2D362576"/>
    <w:multiLevelType w:val="hybridMultilevel"/>
    <w:tmpl w:val="B36A912E"/>
    <w:lvl w:ilvl="0" w:tplc="280A000D">
      <w:start w:val="1"/>
      <w:numFmt w:val="bullet"/>
      <w:lvlText w:val=""/>
      <w:lvlJc w:val="left"/>
      <w:pPr>
        <w:ind w:left="587" w:hanging="360"/>
      </w:pPr>
      <w:rPr>
        <w:rFonts w:ascii="Wingdings" w:hAnsi="Wingdings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3">
    <w:nsid w:val="321F0E67"/>
    <w:multiLevelType w:val="hybridMultilevel"/>
    <w:tmpl w:val="515461C4"/>
    <w:lvl w:ilvl="0" w:tplc="280A000D">
      <w:start w:val="1"/>
      <w:numFmt w:val="bullet"/>
      <w:lvlText w:val=""/>
      <w:lvlJc w:val="left"/>
      <w:pPr>
        <w:ind w:left="587" w:hanging="360"/>
      </w:pPr>
      <w:rPr>
        <w:rFonts w:ascii="Wingdings" w:hAnsi="Wingdings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4">
    <w:nsid w:val="35DA2E7F"/>
    <w:multiLevelType w:val="hybridMultilevel"/>
    <w:tmpl w:val="0D607978"/>
    <w:lvl w:ilvl="0" w:tplc="45986F4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2065B3"/>
    <w:multiLevelType w:val="hybridMultilevel"/>
    <w:tmpl w:val="CC58F07A"/>
    <w:lvl w:ilvl="0" w:tplc="45986F4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A97A6B"/>
    <w:multiLevelType w:val="hybridMultilevel"/>
    <w:tmpl w:val="7E54D62A"/>
    <w:lvl w:ilvl="0" w:tplc="28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D18C4"/>
    <w:multiLevelType w:val="hybridMultilevel"/>
    <w:tmpl w:val="AFC0FEA0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9D58BB"/>
    <w:multiLevelType w:val="hybridMultilevel"/>
    <w:tmpl w:val="768C6866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1A5A8B"/>
    <w:multiLevelType w:val="hybridMultilevel"/>
    <w:tmpl w:val="ED1CE148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8F5960"/>
    <w:multiLevelType w:val="hybridMultilevel"/>
    <w:tmpl w:val="2B5000C8"/>
    <w:lvl w:ilvl="0" w:tplc="5F48A1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065C06"/>
    <w:multiLevelType w:val="hybridMultilevel"/>
    <w:tmpl w:val="2416A230"/>
    <w:lvl w:ilvl="0" w:tplc="45986F4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DA11A3"/>
    <w:multiLevelType w:val="hybridMultilevel"/>
    <w:tmpl w:val="97064D2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2450E2B"/>
    <w:multiLevelType w:val="hybridMultilevel"/>
    <w:tmpl w:val="52A4D7A4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4A2D99"/>
    <w:multiLevelType w:val="hybridMultilevel"/>
    <w:tmpl w:val="2422AA8E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04038F"/>
    <w:multiLevelType w:val="hybridMultilevel"/>
    <w:tmpl w:val="6B1468A0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A221FE"/>
    <w:multiLevelType w:val="hybridMultilevel"/>
    <w:tmpl w:val="A17EE3E0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E86FB5"/>
    <w:multiLevelType w:val="hybridMultilevel"/>
    <w:tmpl w:val="712414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3"/>
  </w:num>
  <w:num w:numId="4">
    <w:abstractNumId w:val="28"/>
  </w:num>
  <w:num w:numId="5">
    <w:abstractNumId w:val="0"/>
  </w:num>
  <w:num w:numId="6">
    <w:abstractNumId w:val="13"/>
  </w:num>
  <w:num w:numId="7">
    <w:abstractNumId w:val="12"/>
  </w:num>
  <w:num w:numId="8">
    <w:abstractNumId w:val="7"/>
  </w:num>
  <w:num w:numId="9">
    <w:abstractNumId w:val="27"/>
  </w:num>
  <w:num w:numId="10">
    <w:abstractNumId w:val="8"/>
  </w:num>
  <w:num w:numId="11">
    <w:abstractNumId w:val="19"/>
  </w:num>
  <w:num w:numId="12">
    <w:abstractNumId w:val="24"/>
  </w:num>
  <w:num w:numId="13">
    <w:abstractNumId w:val="4"/>
  </w:num>
  <w:num w:numId="14">
    <w:abstractNumId w:val="5"/>
  </w:num>
  <w:num w:numId="15">
    <w:abstractNumId w:val="18"/>
  </w:num>
  <w:num w:numId="16">
    <w:abstractNumId w:val="17"/>
  </w:num>
  <w:num w:numId="17">
    <w:abstractNumId w:val="22"/>
  </w:num>
  <w:num w:numId="18">
    <w:abstractNumId w:val="15"/>
  </w:num>
  <w:num w:numId="19">
    <w:abstractNumId w:val="14"/>
  </w:num>
  <w:num w:numId="20">
    <w:abstractNumId w:val="11"/>
  </w:num>
  <w:num w:numId="21">
    <w:abstractNumId w:val="9"/>
  </w:num>
  <w:num w:numId="22">
    <w:abstractNumId w:val="3"/>
  </w:num>
  <w:num w:numId="23">
    <w:abstractNumId w:val="21"/>
  </w:num>
  <w:num w:numId="24">
    <w:abstractNumId w:val="26"/>
  </w:num>
  <w:num w:numId="25">
    <w:abstractNumId w:val="1"/>
  </w:num>
  <w:num w:numId="26">
    <w:abstractNumId w:val="25"/>
  </w:num>
  <w:num w:numId="27">
    <w:abstractNumId w:val="20"/>
  </w:num>
  <w:num w:numId="28">
    <w:abstractNumId w:val="26"/>
  </w:num>
  <w:num w:numId="29">
    <w:abstractNumId w:val="2"/>
  </w:num>
  <w:num w:numId="3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17"/>
    <w:rsid w:val="0001258D"/>
    <w:rsid w:val="00013AC4"/>
    <w:rsid w:val="00014973"/>
    <w:rsid w:val="00015268"/>
    <w:rsid w:val="00016912"/>
    <w:rsid w:val="000217EB"/>
    <w:rsid w:val="00023E9A"/>
    <w:rsid w:val="000257B7"/>
    <w:rsid w:val="00026B7E"/>
    <w:rsid w:val="00027405"/>
    <w:rsid w:val="000324BF"/>
    <w:rsid w:val="0003517D"/>
    <w:rsid w:val="000363F2"/>
    <w:rsid w:val="00036EBB"/>
    <w:rsid w:val="00036F21"/>
    <w:rsid w:val="000463D7"/>
    <w:rsid w:val="00046F0C"/>
    <w:rsid w:val="00050320"/>
    <w:rsid w:val="0005397A"/>
    <w:rsid w:val="00054765"/>
    <w:rsid w:val="00057C1F"/>
    <w:rsid w:val="00060A7A"/>
    <w:rsid w:val="00063570"/>
    <w:rsid w:val="00071D03"/>
    <w:rsid w:val="00071FE3"/>
    <w:rsid w:val="00072D29"/>
    <w:rsid w:val="0007426F"/>
    <w:rsid w:val="000779C4"/>
    <w:rsid w:val="00081CF9"/>
    <w:rsid w:val="000838D5"/>
    <w:rsid w:val="00085C72"/>
    <w:rsid w:val="000860C5"/>
    <w:rsid w:val="000877AE"/>
    <w:rsid w:val="000A106C"/>
    <w:rsid w:val="000A2969"/>
    <w:rsid w:val="000A2F8B"/>
    <w:rsid w:val="000A3B65"/>
    <w:rsid w:val="000A5F92"/>
    <w:rsid w:val="000A786F"/>
    <w:rsid w:val="000B1292"/>
    <w:rsid w:val="000B51E6"/>
    <w:rsid w:val="000B54D0"/>
    <w:rsid w:val="000B6A23"/>
    <w:rsid w:val="000C28B4"/>
    <w:rsid w:val="000C3CB0"/>
    <w:rsid w:val="000C3E1C"/>
    <w:rsid w:val="000C43D2"/>
    <w:rsid w:val="000C68D9"/>
    <w:rsid w:val="000C6C35"/>
    <w:rsid w:val="000D02D4"/>
    <w:rsid w:val="000D39B0"/>
    <w:rsid w:val="000D6E3F"/>
    <w:rsid w:val="000E2A15"/>
    <w:rsid w:val="000E531C"/>
    <w:rsid w:val="000E7C22"/>
    <w:rsid w:val="000F1A23"/>
    <w:rsid w:val="000F3C43"/>
    <w:rsid w:val="001009D7"/>
    <w:rsid w:val="00101EB5"/>
    <w:rsid w:val="0010205C"/>
    <w:rsid w:val="0010342A"/>
    <w:rsid w:val="00105852"/>
    <w:rsid w:val="00105F92"/>
    <w:rsid w:val="00106187"/>
    <w:rsid w:val="001071EF"/>
    <w:rsid w:val="00107227"/>
    <w:rsid w:val="001118DC"/>
    <w:rsid w:val="0011508A"/>
    <w:rsid w:val="00116DB0"/>
    <w:rsid w:val="001235CD"/>
    <w:rsid w:val="00123AE5"/>
    <w:rsid w:val="00125DEF"/>
    <w:rsid w:val="001279C6"/>
    <w:rsid w:val="00134891"/>
    <w:rsid w:val="00134EAA"/>
    <w:rsid w:val="0013793D"/>
    <w:rsid w:val="0014233B"/>
    <w:rsid w:val="00155D4E"/>
    <w:rsid w:val="001623AC"/>
    <w:rsid w:val="00163305"/>
    <w:rsid w:val="00164EF9"/>
    <w:rsid w:val="001671ED"/>
    <w:rsid w:val="00176B0A"/>
    <w:rsid w:val="001779F5"/>
    <w:rsid w:val="00182179"/>
    <w:rsid w:val="00185B97"/>
    <w:rsid w:val="001864A0"/>
    <w:rsid w:val="00191FFE"/>
    <w:rsid w:val="001A0E6F"/>
    <w:rsid w:val="001A5FD5"/>
    <w:rsid w:val="001A6FAE"/>
    <w:rsid w:val="001B1FF7"/>
    <w:rsid w:val="001B67DE"/>
    <w:rsid w:val="001B6C29"/>
    <w:rsid w:val="001B7156"/>
    <w:rsid w:val="001C24A0"/>
    <w:rsid w:val="001C58A2"/>
    <w:rsid w:val="001C737F"/>
    <w:rsid w:val="001C7B19"/>
    <w:rsid w:val="001D0F90"/>
    <w:rsid w:val="001D1A2B"/>
    <w:rsid w:val="001D2AED"/>
    <w:rsid w:val="001D6CC4"/>
    <w:rsid w:val="001E0CAD"/>
    <w:rsid w:val="001E4112"/>
    <w:rsid w:val="001E5FE0"/>
    <w:rsid w:val="001E763F"/>
    <w:rsid w:val="001F4930"/>
    <w:rsid w:val="00202958"/>
    <w:rsid w:val="00203110"/>
    <w:rsid w:val="002045F9"/>
    <w:rsid w:val="0020620E"/>
    <w:rsid w:val="002102D8"/>
    <w:rsid w:val="00210F45"/>
    <w:rsid w:val="002134A7"/>
    <w:rsid w:val="00216E09"/>
    <w:rsid w:val="00217267"/>
    <w:rsid w:val="0022219E"/>
    <w:rsid w:val="002223F1"/>
    <w:rsid w:val="002259FC"/>
    <w:rsid w:val="002276CF"/>
    <w:rsid w:val="00231222"/>
    <w:rsid w:val="002327BF"/>
    <w:rsid w:val="00234A96"/>
    <w:rsid w:val="00241E4F"/>
    <w:rsid w:val="002452BF"/>
    <w:rsid w:val="002566A8"/>
    <w:rsid w:val="002647B5"/>
    <w:rsid w:val="002675FB"/>
    <w:rsid w:val="00267D31"/>
    <w:rsid w:val="0027229A"/>
    <w:rsid w:val="0027364A"/>
    <w:rsid w:val="002744C7"/>
    <w:rsid w:val="00276B06"/>
    <w:rsid w:val="0027709F"/>
    <w:rsid w:val="00287B5D"/>
    <w:rsid w:val="002905A3"/>
    <w:rsid w:val="00293B2E"/>
    <w:rsid w:val="00295002"/>
    <w:rsid w:val="00296D63"/>
    <w:rsid w:val="002A127E"/>
    <w:rsid w:val="002A1DDF"/>
    <w:rsid w:val="002A6D1E"/>
    <w:rsid w:val="002B00B8"/>
    <w:rsid w:val="002B03DE"/>
    <w:rsid w:val="002B1F81"/>
    <w:rsid w:val="002B232E"/>
    <w:rsid w:val="002B5D93"/>
    <w:rsid w:val="002C030A"/>
    <w:rsid w:val="002C0E16"/>
    <w:rsid w:val="002C5958"/>
    <w:rsid w:val="002C7A05"/>
    <w:rsid w:val="002D2E8A"/>
    <w:rsid w:val="002D2EA2"/>
    <w:rsid w:val="002D5AA3"/>
    <w:rsid w:val="002E472E"/>
    <w:rsid w:val="002E6A7C"/>
    <w:rsid w:val="002E76A3"/>
    <w:rsid w:val="002F24EA"/>
    <w:rsid w:val="002F5891"/>
    <w:rsid w:val="002F61D8"/>
    <w:rsid w:val="003001FA"/>
    <w:rsid w:val="003021AA"/>
    <w:rsid w:val="00310556"/>
    <w:rsid w:val="00313AD5"/>
    <w:rsid w:val="00314322"/>
    <w:rsid w:val="003161DF"/>
    <w:rsid w:val="00321ED6"/>
    <w:rsid w:val="00323C7A"/>
    <w:rsid w:val="003240DA"/>
    <w:rsid w:val="003258A0"/>
    <w:rsid w:val="00326CD3"/>
    <w:rsid w:val="00330C23"/>
    <w:rsid w:val="00332349"/>
    <w:rsid w:val="003333A4"/>
    <w:rsid w:val="00334D7E"/>
    <w:rsid w:val="003403F2"/>
    <w:rsid w:val="00345CD2"/>
    <w:rsid w:val="003462BA"/>
    <w:rsid w:val="003476E9"/>
    <w:rsid w:val="003529E6"/>
    <w:rsid w:val="0035657F"/>
    <w:rsid w:val="00357874"/>
    <w:rsid w:val="00357AD8"/>
    <w:rsid w:val="00360312"/>
    <w:rsid w:val="003618D6"/>
    <w:rsid w:val="003629C1"/>
    <w:rsid w:val="003651C9"/>
    <w:rsid w:val="00365D79"/>
    <w:rsid w:val="00367DDB"/>
    <w:rsid w:val="00381152"/>
    <w:rsid w:val="003824F7"/>
    <w:rsid w:val="00382CD7"/>
    <w:rsid w:val="00382ED3"/>
    <w:rsid w:val="00382FA3"/>
    <w:rsid w:val="00383251"/>
    <w:rsid w:val="003837C2"/>
    <w:rsid w:val="003860AC"/>
    <w:rsid w:val="00386D48"/>
    <w:rsid w:val="00390206"/>
    <w:rsid w:val="00394001"/>
    <w:rsid w:val="003945D7"/>
    <w:rsid w:val="00394DE2"/>
    <w:rsid w:val="003A0600"/>
    <w:rsid w:val="003A07A8"/>
    <w:rsid w:val="003A1E09"/>
    <w:rsid w:val="003A36FD"/>
    <w:rsid w:val="003A3C4E"/>
    <w:rsid w:val="003A6DFB"/>
    <w:rsid w:val="003B123A"/>
    <w:rsid w:val="003B1352"/>
    <w:rsid w:val="003B4B1B"/>
    <w:rsid w:val="003B76F4"/>
    <w:rsid w:val="003C7000"/>
    <w:rsid w:val="003C7D8C"/>
    <w:rsid w:val="003D0857"/>
    <w:rsid w:val="003D1578"/>
    <w:rsid w:val="003D765F"/>
    <w:rsid w:val="003E5469"/>
    <w:rsid w:val="003F1825"/>
    <w:rsid w:val="003F1CA4"/>
    <w:rsid w:val="003F37D7"/>
    <w:rsid w:val="003F79BD"/>
    <w:rsid w:val="00403441"/>
    <w:rsid w:val="004059E8"/>
    <w:rsid w:val="00412833"/>
    <w:rsid w:val="00412AAD"/>
    <w:rsid w:val="00414EDD"/>
    <w:rsid w:val="004200FE"/>
    <w:rsid w:val="00420E79"/>
    <w:rsid w:val="004227EC"/>
    <w:rsid w:val="0042464D"/>
    <w:rsid w:val="00426203"/>
    <w:rsid w:val="004269FD"/>
    <w:rsid w:val="004270CA"/>
    <w:rsid w:val="00427FCE"/>
    <w:rsid w:val="004327CC"/>
    <w:rsid w:val="0043385E"/>
    <w:rsid w:val="00433D34"/>
    <w:rsid w:val="00433EEA"/>
    <w:rsid w:val="00441771"/>
    <w:rsid w:val="00444017"/>
    <w:rsid w:val="00446D18"/>
    <w:rsid w:val="00452EBA"/>
    <w:rsid w:val="0045330D"/>
    <w:rsid w:val="00455C44"/>
    <w:rsid w:val="00456784"/>
    <w:rsid w:val="00457688"/>
    <w:rsid w:val="0046157B"/>
    <w:rsid w:val="004620D1"/>
    <w:rsid w:val="00464187"/>
    <w:rsid w:val="00464F9B"/>
    <w:rsid w:val="00467259"/>
    <w:rsid w:val="00477CDA"/>
    <w:rsid w:val="00482D81"/>
    <w:rsid w:val="004857C5"/>
    <w:rsid w:val="0049709D"/>
    <w:rsid w:val="004A031C"/>
    <w:rsid w:val="004A4D2F"/>
    <w:rsid w:val="004A4E3E"/>
    <w:rsid w:val="004A54B0"/>
    <w:rsid w:val="004A5A8F"/>
    <w:rsid w:val="004B1B72"/>
    <w:rsid w:val="004B27ED"/>
    <w:rsid w:val="004B2D35"/>
    <w:rsid w:val="004C5EE7"/>
    <w:rsid w:val="004D2712"/>
    <w:rsid w:val="004D6960"/>
    <w:rsid w:val="004E2DE5"/>
    <w:rsid w:val="004E3504"/>
    <w:rsid w:val="004E49C4"/>
    <w:rsid w:val="004E5280"/>
    <w:rsid w:val="004E6203"/>
    <w:rsid w:val="004E70AF"/>
    <w:rsid w:val="004F0ED0"/>
    <w:rsid w:val="004F2690"/>
    <w:rsid w:val="004F4554"/>
    <w:rsid w:val="00503D42"/>
    <w:rsid w:val="0051332F"/>
    <w:rsid w:val="00515389"/>
    <w:rsid w:val="0051787B"/>
    <w:rsid w:val="00522149"/>
    <w:rsid w:val="00525D73"/>
    <w:rsid w:val="00526DA4"/>
    <w:rsid w:val="00530BAE"/>
    <w:rsid w:val="00531F76"/>
    <w:rsid w:val="0053700F"/>
    <w:rsid w:val="00541FA9"/>
    <w:rsid w:val="00542584"/>
    <w:rsid w:val="0054328F"/>
    <w:rsid w:val="00551D13"/>
    <w:rsid w:val="00557298"/>
    <w:rsid w:val="005618CD"/>
    <w:rsid w:val="0056221D"/>
    <w:rsid w:val="00564351"/>
    <w:rsid w:val="005653BA"/>
    <w:rsid w:val="00570379"/>
    <w:rsid w:val="005726B5"/>
    <w:rsid w:val="00574DF3"/>
    <w:rsid w:val="00581BCB"/>
    <w:rsid w:val="005914FB"/>
    <w:rsid w:val="0059357A"/>
    <w:rsid w:val="00593918"/>
    <w:rsid w:val="0059510B"/>
    <w:rsid w:val="00595F45"/>
    <w:rsid w:val="005A0AE4"/>
    <w:rsid w:val="005A5258"/>
    <w:rsid w:val="005A52AA"/>
    <w:rsid w:val="005B2588"/>
    <w:rsid w:val="005C13E2"/>
    <w:rsid w:val="005C4D0A"/>
    <w:rsid w:val="005C66EB"/>
    <w:rsid w:val="005C75D1"/>
    <w:rsid w:val="005D0FEB"/>
    <w:rsid w:val="005D291F"/>
    <w:rsid w:val="005D5641"/>
    <w:rsid w:val="005E367F"/>
    <w:rsid w:val="005F0D1C"/>
    <w:rsid w:val="005F0DF2"/>
    <w:rsid w:val="005F0EE1"/>
    <w:rsid w:val="005F267B"/>
    <w:rsid w:val="005F6A18"/>
    <w:rsid w:val="005F7220"/>
    <w:rsid w:val="0060156F"/>
    <w:rsid w:val="00612594"/>
    <w:rsid w:val="00612711"/>
    <w:rsid w:val="0061410D"/>
    <w:rsid w:val="00617257"/>
    <w:rsid w:val="006173AE"/>
    <w:rsid w:val="0062466B"/>
    <w:rsid w:val="00627D9C"/>
    <w:rsid w:val="0063204C"/>
    <w:rsid w:val="0063258B"/>
    <w:rsid w:val="00633FEF"/>
    <w:rsid w:val="006354A7"/>
    <w:rsid w:val="00640D28"/>
    <w:rsid w:val="00641723"/>
    <w:rsid w:val="00646D4F"/>
    <w:rsid w:val="00650B3B"/>
    <w:rsid w:val="00654342"/>
    <w:rsid w:val="00656043"/>
    <w:rsid w:val="00661506"/>
    <w:rsid w:val="006647CE"/>
    <w:rsid w:val="00664975"/>
    <w:rsid w:val="00670BD1"/>
    <w:rsid w:val="00671BFD"/>
    <w:rsid w:val="00672999"/>
    <w:rsid w:val="00682261"/>
    <w:rsid w:val="006827B5"/>
    <w:rsid w:val="0069189B"/>
    <w:rsid w:val="00693DC8"/>
    <w:rsid w:val="00696043"/>
    <w:rsid w:val="00696093"/>
    <w:rsid w:val="006A0A71"/>
    <w:rsid w:val="006A13CA"/>
    <w:rsid w:val="006B17D8"/>
    <w:rsid w:val="006B1CD0"/>
    <w:rsid w:val="006B51AB"/>
    <w:rsid w:val="006B6E15"/>
    <w:rsid w:val="006E01BA"/>
    <w:rsid w:val="006E7B96"/>
    <w:rsid w:val="00700B9A"/>
    <w:rsid w:val="00700BED"/>
    <w:rsid w:val="00704CF3"/>
    <w:rsid w:val="00706E93"/>
    <w:rsid w:val="00707AE3"/>
    <w:rsid w:val="00710CAB"/>
    <w:rsid w:val="00714672"/>
    <w:rsid w:val="0071470C"/>
    <w:rsid w:val="00723D28"/>
    <w:rsid w:val="00727375"/>
    <w:rsid w:val="00733967"/>
    <w:rsid w:val="007352DB"/>
    <w:rsid w:val="00736909"/>
    <w:rsid w:val="00742C85"/>
    <w:rsid w:val="00750EFD"/>
    <w:rsid w:val="00751A4D"/>
    <w:rsid w:val="00760F09"/>
    <w:rsid w:val="00763DD7"/>
    <w:rsid w:val="007641C6"/>
    <w:rsid w:val="00765571"/>
    <w:rsid w:val="00770383"/>
    <w:rsid w:val="0077195A"/>
    <w:rsid w:val="007727DD"/>
    <w:rsid w:val="00775B5A"/>
    <w:rsid w:val="007765F6"/>
    <w:rsid w:val="00784C1F"/>
    <w:rsid w:val="0079392D"/>
    <w:rsid w:val="007A21B4"/>
    <w:rsid w:val="007A4B0F"/>
    <w:rsid w:val="007A6584"/>
    <w:rsid w:val="007B60B9"/>
    <w:rsid w:val="007C4215"/>
    <w:rsid w:val="007D13BE"/>
    <w:rsid w:val="007D558C"/>
    <w:rsid w:val="007D6014"/>
    <w:rsid w:val="007D64EB"/>
    <w:rsid w:val="007E0721"/>
    <w:rsid w:val="007E1984"/>
    <w:rsid w:val="007E2DB8"/>
    <w:rsid w:val="007E7D17"/>
    <w:rsid w:val="007F079F"/>
    <w:rsid w:val="007F3FCF"/>
    <w:rsid w:val="007F5A62"/>
    <w:rsid w:val="007F6F03"/>
    <w:rsid w:val="00801E37"/>
    <w:rsid w:val="008029A3"/>
    <w:rsid w:val="00802B54"/>
    <w:rsid w:val="00805F58"/>
    <w:rsid w:val="00807329"/>
    <w:rsid w:val="008172F3"/>
    <w:rsid w:val="00821902"/>
    <w:rsid w:val="0082541C"/>
    <w:rsid w:val="008278EB"/>
    <w:rsid w:val="008337C9"/>
    <w:rsid w:val="00837E65"/>
    <w:rsid w:val="00844A0F"/>
    <w:rsid w:val="0084719F"/>
    <w:rsid w:val="00847B97"/>
    <w:rsid w:val="00847D0D"/>
    <w:rsid w:val="00853857"/>
    <w:rsid w:val="008555BE"/>
    <w:rsid w:val="00866E2F"/>
    <w:rsid w:val="008674D6"/>
    <w:rsid w:val="00871E09"/>
    <w:rsid w:val="0087438F"/>
    <w:rsid w:val="0087668F"/>
    <w:rsid w:val="00877047"/>
    <w:rsid w:val="00882FC0"/>
    <w:rsid w:val="00885034"/>
    <w:rsid w:val="00892398"/>
    <w:rsid w:val="00894906"/>
    <w:rsid w:val="008A2BE8"/>
    <w:rsid w:val="008A32EC"/>
    <w:rsid w:val="008A3F68"/>
    <w:rsid w:val="008A4BA7"/>
    <w:rsid w:val="008B0DE6"/>
    <w:rsid w:val="008B231F"/>
    <w:rsid w:val="008B7848"/>
    <w:rsid w:val="008B7BCA"/>
    <w:rsid w:val="008B7BFB"/>
    <w:rsid w:val="008C0070"/>
    <w:rsid w:val="008C2423"/>
    <w:rsid w:val="008C39C4"/>
    <w:rsid w:val="008C53E9"/>
    <w:rsid w:val="008C709B"/>
    <w:rsid w:val="008C7B1A"/>
    <w:rsid w:val="008D078A"/>
    <w:rsid w:val="008D13CE"/>
    <w:rsid w:val="008E05E8"/>
    <w:rsid w:val="008E2170"/>
    <w:rsid w:val="008E240F"/>
    <w:rsid w:val="008E6328"/>
    <w:rsid w:val="008E71E5"/>
    <w:rsid w:val="008F178D"/>
    <w:rsid w:val="008F304E"/>
    <w:rsid w:val="008F4518"/>
    <w:rsid w:val="008F464B"/>
    <w:rsid w:val="00903F7F"/>
    <w:rsid w:val="009045BC"/>
    <w:rsid w:val="00906C5F"/>
    <w:rsid w:val="009100FB"/>
    <w:rsid w:val="009110F1"/>
    <w:rsid w:val="0091454E"/>
    <w:rsid w:val="00937F42"/>
    <w:rsid w:val="00947F0E"/>
    <w:rsid w:val="00954542"/>
    <w:rsid w:val="00955DB3"/>
    <w:rsid w:val="00955E11"/>
    <w:rsid w:val="00956015"/>
    <w:rsid w:val="00960C21"/>
    <w:rsid w:val="0096195B"/>
    <w:rsid w:val="009623D0"/>
    <w:rsid w:val="00962594"/>
    <w:rsid w:val="0096259C"/>
    <w:rsid w:val="00963D74"/>
    <w:rsid w:val="00963D87"/>
    <w:rsid w:val="00970C59"/>
    <w:rsid w:val="009722C8"/>
    <w:rsid w:val="00973A72"/>
    <w:rsid w:val="009743D0"/>
    <w:rsid w:val="00977707"/>
    <w:rsid w:val="00977C30"/>
    <w:rsid w:val="00990569"/>
    <w:rsid w:val="009A14BE"/>
    <w:rsid w:val="009A5060"/>
    <w:rsid w:val="009B12F4"/>
    <w:rsid w:val="009C2C94"/>
    <w:rsid w:val="009C46AE"/>
    <w:rsid w:val="009D50C0"/>
    <w:rsid w:val="009E01A5"/>
    <w:rsid w:val="009E6E7A"/>
    <w:rsid w:val="009E74ED"/>
    <w:rsid w:val="00A01685"/>
    <w:rsid w:val="00A02133"/>
    <w:rsid w:val="00A02CA6"/>
    <w:rsid w:val="00A02ED1"/>
    <w:rsid w:val="00A0665B"/>
    <w:rsid w:val="00A07825"/>
    <w:rsid w:val="00A101D4"/>
    <w:rsid w:val="00A16499"/>
    <w:rsid w:val="00A16C83"/>
    <w:rsid w:val="00A274B3"/>
    <w:rsid w:val="00A33616"/>
    <w:rsid w:val="00A33F8E"/>
    <w:rsid w:val="00A344B5"/>
    <w:rsid w:val="00A34BF5"/>
    <w:rsid w:val="00A4333D"/>
    <w:rsid w:val="00A4568A"/>
    <w:rsid w:val="00A46FC2"/>
    <w:rsid w:val="00A5314C"/>
    <w:rsid w:val="00A53BC3"/>
    <w:rsid w:val="00A545D9"/>
    <w:rsid w:val="00A56323"/>
    <w:rsid w:val="00A615A3"/>
    <w:rsid w:val="00A61CAF"/>
    <w:rsid w:val="00A66C7A"/>
    <w:rsid w:val="00A70DD7"/>
    <w:rsid w:val="00A77640"/>
    <w:rsid w:val="00A777D5"/>
    <w:rsid w:val="00A77F24"/>
    <w:rsid w:val="00A8121F"/>
    <w:rsid w:val="00A81CAA"/>
    <w:rsid w:val="00A822B0"/>
    <w:rsid w:val="00A83E1B"/>
    <w:rsid w:val="00A84886"/>
    <w:rsid w:val="00A8502C"/>
    <w:rsid w:val="00A860FA"/>
    <w:rsid w:val="00A87E91"/>
    <w:rsid w:val="00A901C7"/>
    <w:rsid w:val="00A94BF9"/>
    <w:rsid w:val="00AA3EE7"/>
    <w:rsid w:val="00AA65E4"/>
    <w:rsid w:val="00AB40F0"/>
    <w:rsid w:val="00AC53E4"/>
    <w:rsid w:val="00AC546E"/>
    <w:rsid w:val="00AC715B"/>
    <w:rsid w:val="00AC7F71"/>
    <w:rsid w:val="00AD192D"/>
    <w:rsid w:val="00AD2E18"/>
    <w:rsid w:val="00AD57BF"/>
    <w:rsid w:val="00AE0864"/>
    <w:rsid w:val="00AE247E"/>
    <w:rsid w:val="00AE29F5"/>
    <w:rsid w:val="00AE4EAB"/>
    <w:rsid w:val="00AE7A4E"/>
    <w:rsid w:val="00AF39DE"/>
    <w:rsid w:val="00AF54B5"/>
    <w:rsid w:val="00AF55E7"/>
    <w:rsid w:val="00AF6679"/>
    <w:rsid w:val="00AF7E2D"/>
    <w:rsid w:val="00B00E21"/>
    <w:rsid w:val="00B00EFA"/>
    <w:rsid w:val="00B03580"/>
    <w:rsid w:val="00B04FC9"/>
    <w:rsid w:val="00B05E7E"/>
    <w:rsid w:val="00B07DF7"/>
    <w:rsid w:val="00B17197"/>
    <w:rsid w:val="00B255F7"/>
    <w:rsid w:val="00B35A82"/>
    <w:rsid w:val="00B4020B"/>
    <w:rsid w:val="00B42329"/>
    <w:rsid w:val="00B43109"/>
    <w:rsid w:val="00B443A2"/>
    <w:rsid w:val="00B5410C"/>
    <w:rsid w:val="00B55FDA"/>
    <w:rsid w:val="00B64096"/>
    <w:rsid w:val="00B6563E"/>
    <w:rsid w:val="00B65CB2"/>
    <w:rsid w:val="00B66B08"/>
    <w:rsid w:val="00B7091F"/>
    <w:rsid w:val="00B73C81"/>
    <w:rsid w:val="00B772D6"/>
    <w:rsid w:val="00B82ED2"/>
    <w:rsid w:val="00B85B39"/>
    <w:rsid w:val="00B90AB8"/>
    <w:rsid w:val="00B917C3"/>
    <w:rsid w:val="00B91CCF"/>
    <w:rsid w:val="00B949C4"/>
    <w:rsid w:val="00BA0D5D"/>
    <w:rsid w:val="00BA309F"/>
    <w:rsid w:val="00BA4173"/>
    <w:rsid w:val="00BB23F0"/>
    <w:rsid w:val="00BB37EB"/>
    <w:rsid w:val="00BB3CA4"/>
    <w:rsid w:val="00BC0962"/>
    <w:rsid w:val="00BC2E01"/>
    <w:rsid w:val="00BC567B"/>
    <w:rsid w:val="00BC60EB"/>
    <w:rsid w:val="00BC664E"/>
    <w:rsid w:val="00BD4B5E"/>
    <w:rsid w:val="00BD755E"/>
    <w:rsid w:val="00BE083E"/>
    <w:rsid w:val="00BE11F8"/>
    <w:rsid w:val="00BE2CF5"/>
    <w:rsid w:val="00BE3570"/>
    <w:rsid w:val="00BE67D4"/>
    <w:rsid w:val="00BF04BF"/>
    <w:rsid w:val="00BF32B5"/>
    <w:rsid w:val="00BF352C"/>
    <w:rsid w:val="00BF766C"/>
    <w:rsid w:val="00C02585"/>
    <w:rsid w:val="00C04851"/>
    <w:rsid w:val="00C056D7"/>
    <w:rsid w:val="00C10307"/>
    <w:rsid w:val="00C11D30"/>
    <w:rsid w:val="00C1246B"/>
    <w:rsid w:val="00C1690B"/>
    <w:rsid w:val="00C23314"/>
    <w:rsid w:val="00C24950"/>
    <w:rsid w:val="00C24BE5"/>
    <w:rsid w:val="00C302F5"/>
    <w:rsid w:val="00C36C45"/>
    <w:rsid w:val="00C40A85"/>
    <w:rsid w:val="00C420C0"/>
    <w:rsid w:val="00C43108"/>
    <w:rsid w:val="00C43A8D"/>
    <w:rsid w:val="00C43FF1"/>
    <w:rsid w:val="00C471D1"/>
    <w:rsid w:val="00C53D39"/>
    <w:rsid w:val="00C53FF8"/>
    <w:rsid w:val="00C54647"/>
    <w:rsid w:val="00C624F1"/>
    <w:rsid w:val="00C721DD"/>
    <w:rsid w:val="00C754AD"/>
    <w:rsid w:val="00C90312"/>
    <w:rsid w:val="00C954DF"/>
    <w:rsid w:val="00C95FE0"/>
    <w:rsid w:val="00C976A9"/>
    <w:rsid w:val="00CB5A47"/>
    <w:rsid w:val="00CB6A04"/>
    <w:rsid w:val="00CC0400"/>
    <w:rsid w:val="00CC7A76"/>
    <w:rsid w:val="00CD1648"/>
    <w:rsid w:val="00CD1B72"/>
    <w:rsid w:val="00CE0E1E"/>
    <w:rsid w:val="00CE1348"/>
    <w:rsid w:val="00CE456D"/>
    <w:rsid w:val="00CE776D"/>
    <w:rsid w:val="00CF0E9A"/>
    <w:rsid w:val="00CF28C4"/>
    <w:rsid w:val="00CF60C5"/>
    <w:rsid w:val="00CF6CC1"/>
    <w:rsid w:val="00D00B08"/>
    <w:rsid w:val="00D051E6"/>
    <w:rsid w:val="00D05E6A"/>
    <w:rsid w:val="00D10985"/>
    <w:rsid w:val="00D12CA9"/>
    <w:rsid w:val="00D17EA5"/>
    <w:rsid w:val="00D21632"/>
    <w:rsid w:val="00D25F30"/>
    <w:rsid w:val="00D26BDE"/>
    <w:rsid w:val="00D30F62"/>
    <w:rsid w:val="00D31D6C"/>
    <w:rsid w:val="00D34FF9"/>
    <w:rsid w:val="00D41139"/>
    <w:rsid w:val="00D41B42"/>
    <w:rsid w:val="00D451F7"/>
    <w:rsid w:val="00D45A31"/>
    <w:rsid w:val="00D45B5D"/>
    <w:rsid w:val="00D47105"/>
    <w:rsid w:val="00D472F4"/>
    <w:rsid w:val="00D47339"/>
    <w:rsid w:val="00D52F3A"/>
    <w:rsid w:val="00D571B0"/>
    <w:rsid w:val="00D85D54"/>
    <w:rsid w:val="00D92BE2"/>
    <w:rsid w:val="00D963E9"/>
    <w:rsid w:val="00DA0F5A"/>
    <w:rsid w:val="00DA3D8A"/>
    <w:rsid w:val="00DA58DA"/>
    <w:rsid w:val="00DB1802"/>
    <w:rsid w:val="00DB2AD9"/>
    <w:rsid w:val="00DB2E8B"/>
    <w:rsid w:val="00DB511A"/>
    <w:rsid w:val="00DC3CB9"/>
    <w:rsid w:val="00DC56E2"/>
    <w:rsid w:val="00DD20AE"/>
    <w:rsid w:val="00DD2F56"/>
    <w:rsid w:val="00DD677C"/>
    <w:rsid w:val="00DD7AC7"/>
    <w:rsid w:val="00DE0286"/>
    <w:rsid w:val="00DE0A71"/>
    <w:rsid w:val="00DE2F32"/>
    <w:rsid w:val="00DE3B50"/>
    <w:rsid w:val="00DE7083"/>
    <w:rsid w:val="00DF0867"/>
    <w:rsid w:val="00DF45D4"/>
    <w:rsid w:val="00E0275A"/>
    <w:rsid w:val="00E064CC"/>
    <w:rsid w:val="00E06663"/>
    <w:rsid w:val="00E1027A"/>
    <w:rsid w:val="00E121F5"/>
    <w:rsid w:val="00E1422E"/>
    <w:rsid w:val="00E14C9A"/>
    <w:rsid w:val="00E16886"/>
    <w:rsid w:val="00E2195C"/>
    <w:rsid w:val="00E21C60"/>
    <w:rsid w:val="00E2261E"/>
    <w:rsid w:val="00E22716"/>
    <w:rsid w:val="00E23C1F"/>
    <w:rsid w:val="00E246E9"/>
    <w:rsid w:val="00E247E6"/>
    <w:rsid w:val="00E3076B"/>
    <w:rsid w:val="00E30D2B"/>
    <w:rsid w:val="00E3434C"/>
    <w:rsid w:val="00E46854"/>
    <w:rsid w:val="00E46A07"/>
    <w:rsid w:val="00E500F9"/>
    <w:rsid w:val="00E5010E"/>
    <w:rsid w:val="00E51787"/>
    <w:rsid w:val="00E52D26"/>
    <w:rsid w:val="00E52EBA"/>
    <w:rsid w:val="00E5641C"/>
    <w:rsid w:val="00E632AC"/>
    <w:rsid w:val="00E665C4"/>
    <w:rsid w:val="00E666F9"/>
    <w:rsid w:val="00E67458"/>
    <w:rsid w:val="00E67C4B"/>
    <w:rsid w:val="00E75ECC"/>
    <w:rsid w:val="00E77350"/>
    <w:rsid w:val="00E77A33"/>
    <w:rsid w:val="00E8069B"/>
    <w:rsid w:val="00E82D90"/>
    <w:rsid w:val="00E90099"/>
    <w:rsid w:val="00E91723"/>
    <w:rsid w:val="00E97971"/>
    <w:rsid w:val="00EA0B40"/>
    <w:rsid w:val="00EA22C6"/>
    <w:rsid w:val="00EA2492"/>
    <w:rsid w:val="00EA4555"/>
    <w:rsid w:val="00EB058A"/>
    <w:rsid w:val="00EB43D6"/>
    <w:rsid w:val="00EB64BE"/>
    <w:rsid w:val="00EB7AF5"/>
    <w:rsid w:val="00EC065E"/>
    <w:rsid w:val="00EC1A56"/>
    <w:rsid w:val="00EC3F58"/>
    <w:rsid w:val="00EC4C77"/>
    <w:rsid w:val="00ED0ADF"/>
    <w:rsid w:val="00ED0C77"/>
    <w:rsid w:val="00ED0DDC"/>
    <w:rsid w:val="00ED20DB"/>
    <w:rsid w:val="00ED33F1"/>
    <w:rsid w:val="00ED4765"/>
    <w:rsid w:val="00ED52E3"/>
    <w:rsid w:val="00EE0010"/>
    <w:rsid w:val="00EE322A"/>
    <w:rsid w:val="00EE5863"/>
    <w:rsid w:val="00EF3E76"/>
    <w:rsid w:val="00EF6D90"/>
    <w:rsid w:val="00EF7345"/>
    <w:rsid w:val="00F00F2D"/>
    <w:rsid w:val="00F01B2E"/>
    <w:rsid w:val="00F01FC8"/>
    <w:rsid w:val="00F021FC"/>
    <w:rsid w:val="00F0796D"/>
    <w:rsid w:val="00F1141A"/>
    <w:rsid w:val="00F1396B"/>
    <w:rsid w:val="00F13D45"/>
    <w:rsid w:val="00F14D41"/>
    <w:rsid w:val="00F15217"/>
    <w:rsid w:val="00F164A8"/>
    <w:rsid w:val="00F20058"/>
    <w:rsid w:val="00F20F17"/>
    <w:rsid w:val="00F21AD2"/>
    <w:rsid w:val="00F237C7"/>
    <w:rsid w:val="00F24E7E"/>
    <w:rsid w:val="00F34158"/>
    <w:rsid w:val="00F3733B"/>
    <w:rsid w:val="00F373FC"/>
    <w:rsid w:val="00F43B6E"/>
    <w:rsid w:val="00F45E3C"/>
    <w:rsid w:val="00F4703C"/>
    <w:rsid w:val="00F500AD"/>
    <w:rsid w:val="00F522C8"/>
    <w:rsid w:val="00F53928"/>
    <w:rsid w:val="00F60719"/>
    <w:rsid w:val="00F61C6C"/>
    <w:rsid w:val="00F64722"/>
    <w:rsid w:val="00F64D2C"/>
    <w:rsid w:val="00F65636"/>
    <w:rsid w:val="00F67D37"/>
    <w:rsid w:val="00F7297B"/>
    <w:rsid w:val="00F73CDC"/>
    <w:rsid w:val="00F77267"/>
    <w:rsid w:val="00F77A08"/>
    <w:rsid w:val="00F8169F"/>
    <w:rsid w:val="00F82CA2"/>
    <w:rsid w:val="00F84BAA"/>
    <w:rsid w:val="00F86A03"/>
    <w:rsid w:val="00FA4D61"/>
    <w:rsid w:val="00FB1896"/>
    <w:rsid w:val="00FB23A6"/>
    <w:rsid w:val="00FB2C95"/>
    <w:rsid w:val="00FB2E2F"/>
    <w:rsid w:val="00FB3849"/>
    <w:rsid w:val="00FB4AEE"/>
    <w:rsid w:val="00FB5AFE"/>
    <w:rsid w:val="00FB6F1E"/>
    <w:rsid w:val="00FC015E"/>
    <w:rsid w:val="00FC1C20"/>
    <w:rsid w:val="00FC25CA"/>
    <w:rsid w:val="00FC6AF4"/>
    <w:rsid w:val="00FD0413"/>
    <w:rsid w:val="00FD4764"/>
    <w:rsid w:val="00FD5CFD"/>
    <w:rsid w:val="00FD7318"/>
    <w:rsid w:val="00FE4305"/>
    <w:rsid w:val="00FE64FB"/>
    <w:rsid w:val="00FE7376"/>
    <w:rsid w:val="00FF23A5"/>
    <w:rsid w:val="00FF4E4E"/>
    <w:rsid w:val="00FF51BD"/>
    <w:rsid w:val="00FF5CE6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247FEE7-8F24-4238-BCE6-FF4A2876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7E7D17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7E7D17"/>
  </w:style>
  <w:style w:type="table" w:styleId="Tablaconcuadrcula">
    <w:name w:val="Table Grid"/>
    <w:basedOn w:val="Tablanormal"/>
    <w:uiPriority w:val="39"/>
    <w:rsid w:val="007E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7D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op">
    <w:name w:val="eop"/>
    <w:basedOn w:val="Fuentedeprrafopredeter"/>
    <w:rsid w:val="007E7D17"/>
  </w:style>
  <w:style w:type="paragraph" w:styleId="Textodeglobo">
    <w:name w:val="Balloon Text"/>
    <w:basedOn w:val="Normal"/>
    <w:link w:val="TextodegloboCar"/>
    <w:uiPriority w:val="99"/>
    <w:semiHidden/>
    <w:unhideWhenUsed/>
    <w:rsid w:val="00DB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11A"/>
    <w:rPr>
      <w:rFonts w:ascii="Segoe UI" w:hAnsi="Segoe UI" w:cs="Segoe UI"/>
      <w:sz w:val="18"/>
      <w:szCs w:val="18"/>
    </w:rPr>
  </w:style>
  <w:style w:type="table" w:customStyle="1" w:styleId="Tabladecuadrcula1clara-nfasis41">
    <w:name w:val="Tabla de cuadrícula 1 clara - Énfasis 41"/>
    <w:basedOn w:val="Tablanormal"/>
    <w:uiPriority w:val="46"/>
    <w:rsid w:val="00AC7F7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427FC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A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3001FA"/>
  </w:style>
  <w:style w:type="character" w:styleId="Hipervnculovisitado">
    <w:name w:val="FollowedHyperlink"/>
    <w:basedOn w:val="Fuentedeprrafopredeter"/>
    <w:uiPriority w:val="99"/>
    <w:semiHidden/>
    <w:unhideWhenUsed/>
    <w:rsid w:val="0082190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0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0FB"/>
  </w:style>
  <w:style w:type="character" w:styleId="Refdecomentario">
    <w:name w:val="annotation reference"/>
    <w:basedOn w:val="Fuentedeprrafopredeter"/>
    <w:uiPriority w:val="99"/>
    <w:semiHidden/>
    <w:unhideWhenUsed/>
    <w:rsid w:val="00DE2F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E2F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E2F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2F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2F32"/>
    <w:rPr>
      <w:b/>
      <w:bCs/>
      <w:sz w:val="20"/>
      <w:szCs w:val="20"/>
    </w:rPr>
  </w:style>
  <w:style w:type="table" w:customStyle="1" w:styleId="Tabladecuadrcula1clara-nfasis51">
    <w:name w:val="Tabla de cuadrícula 1 clara - Énfasis 51"/>
    <w:basedOn w:val="Tablanormal"/>
    <w:uiPriority w:val="46"/>
    <w:rsid w:val="00DE2F3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DE3B50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53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D39"/>
  </w:style>
  <w:style w:type="table" w:styleId="Cuadrculaclara-nfasis5">
    <w:name w:val="Light Grid Accent 5"/>
    <w:basedOn w:val="Tablanormal"/>
    <w:uiPriority w:val="62"/>
    <w:semiHidden/>
    <w:unhideWhenUsed/>
    <w:rsid w:val="0095601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90AC388-F8A1-4720-8EE9-2EC31D52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3296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KARITO PISCOYA ROJAS</dc:creator>
  <cp:keywords/>
  <dc:description/>
  <cp:lastModifiedBy>SOFIA IRENE BAHAMONDE QUINTEROS</cp:lastModifiedBy>
  <cp:revision>2</cp:revision>
  <cp:lastPrinted>2017-03-09T15:46:00Z</cp:lastPrinted>
  <dcterms:created xsi:type="dcterms:W3CDTF">2017-04-25T23:17:00Z</dcterms:created>
  <dcterms:modified xsi:type="dcterms:W3CDTF">2017-04-25T23:17:00Z</dcterms:modified>
</cp:coreProperties>
</file>