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419B4" w14:textId="1E30D03B" w:rsidR="003634B5" w:rsidRPr="00A115D4" w:rsidRDefault="00FE1154" w:rsidP="003634B5">
      <w:pPr>
        <w:jc w:val="center"/>
        <w:rPr>
          <w:rFonts w:ascii="Comic Sans MS" w:hAnsi="Comic Sans MS" w:cs="Arial"/>
          <w:sz w:val="24"/>
          <w:szCs w:val="20"/>
        </w:rPr>
      </w:pPr>
      <w:r w:rsidRPr="00A115D4">
        <w:rPr>
          <w:rFonts w:ascii="Comic Sans MS" w:eastAsia="Times New Roman" w:hAnsi="Comic Sans MS" w:cs="Times New Roman"/>
          <w:bCs/>
          <w:sz w:val="24"/>
          <w:szCs w:val="20"/>
          <w:lang w:eastAsia="es-PE"/>
        </w:rPr>
        <w:t>Escribimos y acordamos cómo evaluar nuestras normas para una convivencia democrática</w:t>
      </w:r>
    </w:p>
    <w:p w14:paraId="1DBAEAC8" w14:textId="4E1E544C" w:rsidR="003634B5" w:rsidRPr="007B0B8F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7B0B8F">
        <w:rPr>
          <w:rFonts w:asciiTheme="majorHAnsi" w:hAnsiTheme="majorHAnsi"/>
          <w:b/>
          <w:sz w:val="20"/>
          <w:szCs w:val="20"/>
        </w:rPr>
        <w:t xml:space="preserve">PROPÓSITOS DE APRENDIZAJE Y EVIDENCIAS 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197"/>
        <w:gridCol w:w="5311"/>
        <w:gridCol w:w="1861"/>
      </w:tblGrid>
      <w:tr w:rsidR="00897950" w:rsidRPr="007B0B8F" w14:paraId="27983E6A" w14:textId="77777777" w:rsidTr="000F4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shd w:val="clear" w:color="auto" w:fill="8BFFFC"/>
            <w:vAlign w:val="center"/>
          </w:tcPr>
          <w:p w14:paraId="26CDACB6" w14:textId="3936D743" w:rsidR="003634B5" w:rsidRPr="007B0B8F" w:rsidRDefault="003634B5" w:rsidP="003634B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0B8F">
              <w:rPr>
                <w:rFonts w:asciiTheme="majorHAnsi" w:hAnsiTheme="majorHAnsi"/>
                <w:sz w:val="20"/>
                <w:szCs w:val="20"/>
              </w:rPr>
              <w:t>Competencias</w:t>
            </w:r>
            <w:r w:rsidR="00140960">
              <w:rPr>
                <w:rFonts w:asciiTheme="majorHAnsi" w:hAnsiTheme="majorHAnsi"/>
                <w:sz w:val="20"/>
                <w:szCs w:val="20"/>
              </w:rPr>
              <w:t xml:space="preserve"> y </w:t>
            </w:r>
            <w:r w:rsidRPr="007B0B8F">
              <w:rPr>
                <w:rFonts w:asciiTheme="majorHAnsi" w:hAnsiTheme="majorHAnsi"/>
                <w:sz w:val="20"/>
                <w:szCs w:val="20"/>
              </w:rPr>
              <w:t>capacidades</w:t>
            </w:r>
          </w:p>
        </w:tc>
        <w:tc>
          <w:tcPr>
            <w:tcW w:w="5311" w:type="dxa"/>
            <w:shd w:val="clear" w:color="auto" w:fill="8BFFFC"/>
            <w:vAlign w:val="center"/>
          </w:tcPr>
          <w:p w14:paraId="3B67827B" w14:textId="3C007029" w:rsidR="003634B5" w:rsidRPr="007B0B8F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B0B8F">
              <w:rPr>
                <w:rFonts w:asciiTheme="majorHAnsi" w:hAnsiTheme="majorHAnsi"/>
                <w:sz w:val="20"/>
                <w:szCs w:val="20"/>
              </w:rPr>
              <w:t>Desempeños</w:t>
            </w:r>
            <w:r w:rsidR="00140960">
              <w:rPr>
                <w:rFonts w:asciiTheme="majorHAnsi" w:hAnsiTheme="majorHAnsi"/>
                <w:sz w:val="20"/>
                <w:szCs w:val="20"/>
              </w:rPr>
              <w:t xml:space="preserve"> (criterios de evaluación)</w:t>
            </w:r>
          </w:p>
        </w:tc>
        <w:tc>
          <w:tcPr>
            <w:tcW w:w="1861" w:type="dxa"/>
            <w:shd w:val="clear" w:color="auto" w:fill="8BFFFC"/>
          </w:tcPr>
          <w:p w14:paraId="0D0583A6" w14:textId="5952600F" w:rsidR="003634B5" w:rsidRPr="007B0B8F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B0B8F">
              <w:rPr>
                <w:rFonts w:asciiTheme="majorHAnsi" w:hAnsiTheme="majorHAnsi"/>
                <w:sz w:val="20"/>
                <w:szCs w:val="20"/>
              </w:rPr>
              <w:t>¿Qué nos dará evidencia de aprendizaje?</w:t>
            </w:r>
          </w:p>
        </w:tc>
      </w:tr>
      <w:tr w:rsidR="00897950" w:rsidRPr="007B0B8F" w14:paraId="37E3E5B3" w14:textId="77777777" w:rsidTr="000F4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</w:tcPr>
          <w:p w14:paraId="169F2A73" w14:textId="77777777" w:rsidR="00FE1154" w:rsidRPr="007B0B8F" w:rsidRDefault="00FE1154" w:rsidP="00FE1154">
            <w:pPr>
              <w:jc w:val="both"/>
              <w:rPr>
                <w:rFonts w:asciiTheme="majorHAnsi" w:eastAsia="Calibri" w:hAnsiTheme="majorHAnsi" w:cs="Arial"/>
                <w:noProof/>
                <w:sz w:val="20"/>
                <w:szCs w:val="20"/>
                <w:lang w:val="es-MX"/>
              </w:rPr>
            </w:pPr>
            <w:r w:rsidRPr="007B0B8F">
              <w:rPr>
                <w:rFonts w:asciiTheme="majorHAnsi" w:eastAsia="Calibri" w:hAnsiTheme="majorHAnsi" w:cs="Arial"/>
                <w:noProof/>
                <w:sz w:val="20"/>
                <w:szCs w:val="20"/>
                <w:lang w:val="es-MX"/>
              </w:rPr>
              <w:t>Escribe diversos tipos de textos en su lengua materna.</w:t>
            </w:r>
          </w:p>
          <w:p w14:paraId="732C2B42" w14:textId="77777777" w:rsidR="003634B5" w:rsidRPr="007B0B8F" w:rsidRDefault="003634B5" w:rsidP="00FE1154">
            <w:pPr>
              <w:tabs>
                <w:tab w:val="left" w:pos="26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08466A3" w14:textId="77777777" w:rsidR="00FE1154" w:rsidRPr="007B0B8F" w:rsidRDefault="00FE1154" w:rsidP="000F43F3">
            <w:pPr>
              <w:pStyle w:val="Prrafodelista"/>
              <w:numPr>
                <w:ilvl w:val="0"/>
                <w:numId w:val="31"/>
              </w:numPr>
              <w:ind w:left="311" w:hanging="283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B0B8F">
              <w:rPr>
                <w:rFonts w:asciiTheme="majorHAnsi" w:hAnsiTheme="majorHAnsi"/>
                <w:b w:val="0"/>
                <w:sz w:val="20"/>
                <w:szCs w:val="20"/>
              </w:rPr>
              <w:t>Adecúa el texto a la situación comunicativa.</w:t>
            </w:r>
          </w:p>
          <w:p w14:paraId="72621ECE" w14:textId="77777777" w:rsidR="00FE1154" w:rsidRPr="007B0B8F" w:rsidRDefault="00FE1154" w:rsidP="000F43F3">
            <w:pPr>
              <w:pStyle w:val="Prrafodelista"/>
              <w:numPr>
                <w:ilvl w:val="0"/>
                <w:numId w:val="31"/>
              </w:numPr>
              <w:ind w:left="311" w:hanging="283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B0B8F">
              <w:rPr>
                <w:rFonts w:asciiTheme="majorHAnsi" w:hAnsiTheme="majorHAnsi"/>
                <w:b w:val="0"/>
                <w:sz w:val="20"/>
                <w:szCs w:val="20"/>
              </w:rPr>
              <w:t xml:space="preserve">Organiza y desarrolla las ideas de forma coherente y cohesionada. </w:t>
            </w:r>
          </w:p>
          <w:p w14:paraId="3944A964" w14:textId="3FCB8AFD" w:rsidR="00FE1154" w:rsidRPr="007B0B8F" w:rsidRDefault="00FE1154" w:rsidP="000F43F3">
            <w:pPr>
              <w:pStyle w:val="Prrafodelista"/>
              <w:numPr>
                <w:ilvl w:val="0"/>
                <w:numId w:val="31"/>
              </w:numPr>
              <w:ind w:left="311" w:hanging="283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B0B8F">
              <w:rPr>
                <w:rFonts w:asciiTheme="majorHAnsi" w:hAnsiTheme="majorHAnsi"/>
                <w:b w:val="0"/>
                <w:sz w:val="20"/>
                <w:szCs w:val="20"/>
              </w:rPr>
              <w:t xml:space="preserve">Reflexiona y evalúa la forma, el contenido y </w:t>
            </w:r>
            <w:r w:rsidR="00140960">
              <w:rPr>
                <w:rFonts w:asciiTheme="majorHAnsi" w:hAnsiTheme="majorHAnsi"/>
                <w:b w:val="0"/>
                <w:sz w:val="20"/>
                <w:szCs w:val="20"/>
              </w:rPr>
              <w:t xml:space="preserve">el </w:t>
            </w:r>
            <w:r w:rsidRPr="007B0B8F">
              <w:rPr>
                <w:rFonts w:asciiTheme="majorHAnsi" w:hAnsiTheme="majorHAnsi"/>
                <w:b w:val="0"/>
                <w:sz w:val="20"/>
                <w:szCs w:val="20"/>
              </w:rPr>
              <w:t>contexto del texto escrito.</w:t>
            </w:r>
          </w:p>
          <w:p w14:paraId="1A233D91" w14:textId="77777777" w:rsidR="00FE1154" w:rsidRPr="007B0B8F" w:rsidRDefault="00FE1154" w:rsidP="00FE1154">
            <w:pPr>
              <w:tabs>
                <w:tab w:val="left" w:pos="26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11" w:type="dxa"/>
          </w:tcPr>
          <w:p w14:paraId="54FDAE27" w14:textId="77777777" w:rsidR="00FE1154" w:rsidRPr="007B0B8F" w:rsidRDefault="00FE1154" w:rsidP="00FE1154">
            <w:pPr>
              <w:pStyle w:val="Default"/>
              <w:numPr>
                <w:ilvl w:val="0"/>
                <w:numId w:val="23"/>
              </w:numPr>
              <w:ind w:left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20"/>
                <w:szCs w:val="20"/>
                <w:lang w:val="es-MX"/>
              </w:rPr>
            </w:pPr>
            <w:r w:rsidRPr="007B0B8F">
              <w:rPr>
                <w:rFonts w:asciiTheme="majorHAnsi" w:eastAsia="Times New Roman" w:hAnsiTheme="majorHAnsi" w:cs="Arial"/>
                <w:sz w:val="20"/>
                <w:szCs w:val="20"/>
                <w:lang w:val="es-MX"/>
              </w:rPr>
              <w:t>Adecúa el texto a la situación comunicativa (carteles de normas de convivencia), considerando el propósito comunicativo, el destinatario y las características más comunes del tipo textual. Distingue el registro formal del informal; para ello, recurre a su experiencia y a algunas fuentes de información complementaria.</w:t>
            </w:r>
          </w:p>
          <w:p w14:paraId="230EFD24" w14:textId="03FF5C9D" w:rsidR="00FE1154" w:rsidRPr="007B0B8F" w:rsidRDefault="00FE1154" w:rsidP="00FE1154">
            <w:pPr>
              <w:pStyle w:val="Default"/>
              <w:numPr>
                <w:ilvl w:val="0"/>
                <w:numId w:val="23"/>
              </w:numPr>
              <w:ind w:left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B0B8F">
              <w:rPr>
                <w:rFonts w:asciiTheme="majorHAnsi" w:eastAsia="Times New Roman" w:hAnsiTheme="majorHAnsi" w:cs="Arial"/>
                <w:sz w:val="20"/>
                <w:szCs w:val="20"/>
                <w:lang w:val="es-MX"/>
              </w:rPr>
              <w:t xml:space="preserve">Escribe los carteles de convivencia de forma coherente y cohesionada. Ordena las ideas en torno a la convivencia democrática y las desarrolla para ampliar la información, </w:t>
            </w:r>
            <w:r w:rsidRPr="007B0B8F">
              <w:rPr>
                <w:rFonts w:asciiTheme="majorHAnsi" w:eastAsia="Calibri" w:hAnsiTheme="majorHAnsi" w:cs="Arial"/>
                <w:bCs/>
                <w:iCs/>
                <w:color w:val="auto"/>
                <w:sz w:val="20"/>
                <w:szCs w:val="20"/>
                <w:lang w:val="es-ES"/>
              </w:rPr>
              <w:t>sin</w:t>
            </w:r>
            <w:r w:rsidRPr="007B0B8F">
              <w:rPr>
                <w:rFonts w:asciiTheme="majorHAnsi" w:eastAsia="Times New Roman" w:hAnsiTheme="majorHAnsi" w:cs="Arial"/>
                <w:sz w:val="20"/>
                <w:szCs w:val="20"/>
                <w:lang w:val="es-MX"/>
              </w:rPr>
              <w:t xml:space="preserve"> contradicciones, reiteraciones innecesarias o digresiones. Establece relaciones entre las ideas, como causa-efecto y secuencia, a través de algunos referentes y conectores. Incorpora un vocabulario que incluye sinónimos y algunos términos propios de los campos del saber.</w:t>
            </w:r>
          </w:p>
          <w:p w14:paraId="111201EF" w14:textId="102821E0" w:rsidR="00FE1154" w:rsidRPr="007B0B8F" w:rsidRDefault="00FE1154" w:rsidP="00FE1154">
            <w:pPr>
              <w:pStyle w:val="Default"/>
              <w:numPr>
                <w:ilvl w:val="0"/>
                <w:numId w:val="23"/>
              </w:numPr>
              <w:ind w:left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B0B8F">
              <w:rPr>
                <w:rFonts w:asciiTheme="majorHAnsi" w:eastAsia="Times New Roman" w:hAnsiTheme="majorHAnsi" w:cs="Arial"/>
                <w:sz w:val="20"/>
                <w:szCs w:val="20"/>
                <w:lang w:val="es-MX"/>
              </w:rPr>
              <w:t xml:space="preserve">Revisa los carteles de convivencia para determinar si se ajustan a la situación comunicativa, si existen contradicciones o reiteraciones innecesarias que afectan la </w:t>
            </w:r>
            <w:r w:rsidRPr="007B0B8F">
              <w:rPr>
                <w:rFonts w:asciiTheme="majorHAnsi" w:eastAsia="Calibri" w:hAnsiTheme="majorHAnsi" w:cs="Arial"/>
                <w:bCs/>
                <w:iCs/>
                <w:color w:val="auto"/>
                <w:sz w:val="20"/>
                <w:szCs w:val="20"/>
                <w:lang w:val="es-ES"/>
              </w:rPr>
              <w:t>coherencia</w:t>
            </w:r>
            <w:r w:rsidRPr="007B0B8F">
              <w:rPr>
                <w:rFonts w:asciiTheme="majorHAnsi" w:eastAsia="Times New Roman" w:hAnsiTheme="majorHAnsi" w:cs="Arial"/>
                <w:sz w:val="20"/>
                <w:szCs w:val="20"/>
                <w:lang w:val="es-MX"/>
              </w:rPr>
              <w:t xml:space="preserve"> entre las ideas, o si el uso de conectores y referentes asegura la cohesión </w:t>
            </w:r>
            <w:r w:rsidRPr="007B0B8F">
              <w:rPr>
                <w:rFonts w:asciiTheme="majorHAnsi" w:eastAsia="Calibri" w:hAnsiTheme="majorHAnsi" w:cs="Arial"/>
                <w:bCs/>
                <w:iCs/>
                <w:sz w:val="20"/>
                <w:szCs w:val="20"/>
                <w:lang w:val="es-ES"/>
              </w:rPr>
              <w:t>entre ellas. También, revisa el uso de los recursos ortográficos empleados en los</w:t>
            </w:r>
            <w:r w:rsidRPr="007B0B8F">
              <w:rPr>
                <w:rFonts w:asciiTheme="majorHAnsi" w:eastAsia="Times New Roman" w:hAnsiTheme="majorHAnsi" w:cs="Arial"/>
                <w:sz w:val="20"/>
                <w:szCs w:val="20"/>
                <w:lang w:val="es-MX"/>
              </w:rPr>
              <w:t xml:space="preserve"> carteles y</w:t>
            </w:r>
            <w:r w:rsidR="00A115D4">
              <w:rPr>
                <w:rFonts w:asciiTheme="majorHAnsi" w:eastAsia="Times New Roman" w:hAnsiTheme="majorHAnsi" w:cs="Arial"/>
                <w:sz w:val="20"/>
                <w:szCs w:val="20"/>
                <w:lang w:val="es-MX"/>
              </w:rPr>
              <w:t xml:space="preserve"> verifica si falta alguno (como </w:t>
            </w:r>
            <w:r w:rsidRPr="007B0B8F">
              <w:rPr>
                <w:rFonts w:asciiTheme="majorHAnsi" w:eastAsia="Times New Roman" w:hAnsiTheme="majorHAnsi" w:cs="Arial"/>
                <w:sz w:val="20"/>
                <w:szCs w:val="20"/>
                <w:lang w:val="es-MX"/>
              </w:rPr>
              <w:t>las mayúsculas,  el punto aparte), con el fin de mejorarlo.</w:t>
            </w:r>
          </w:p>
          <w:p w14:paraId="7AE0D59C" w14:textId="77777777" w:rsidR="003634B5" w:rsidRPr="007B0B8F" w:rsidRDefault="003634B5" w:rsidP="0089795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E6FACD2" w14:textId="77777777" w:rsidR="003634B5" w:rsidRPr="007B0B8F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3D45C48A" w14:textId="77777777" w:rsidR="00FE1154" w:rsidRPr="007B0B8F" w:rsidRDefault="00FE1154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es-MX"/>
              </w:rPr>
            </w:pPr>
            <w:r w:rsidRPr="007B0B8F">
              <w:rPr>
                <w:rFonts w:asciiTheme="majorHAnsi" w:hAnsiTheme="majorHAnsi"/>
                <w:b/>
                <w:sz w:val="20"/>
                <w:szCs w:val="20"/>
                <w:lang w:val="es-MX"/>
              </w:rPr>
              <w:t>Elabora carteles con las normas de convivencia</w:t>
            </w:r>
            <w:r w:rsidRPr="007B0B8F">
              <w:rPr>
                <w:rFonts w:asciiTheme="majorHAnsi" w:hAnsiTheme="majorHAnsi"/>
                <w:sz w:val="20"/>
                <w:szCs w:val="20"/>
                <w:lang w:val="es-MX"/>
              </w:rPr>
              <w:t xml:space="preserve"> y pautas para evaluar su cumplimiento. Con este fin, adecúa el texto a la situación, organiza las ideas y reflexiona sobre su contenido.</w:t>
            </w:r>
          </w:p>
          <w:p w14:paraId="3891AA37" w14:textId="77777777" w:rsidR="00FE1154" w:rsidRPr="007B0B8F" w:rsidRDefault="00FE1154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473BCFC7" w14:textId="77777777" w:rsidR="000F43F3" w:rsidRPr="007B0B8F" w:rsidRDefault="000F43F3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5C9EF04A" w14:textId="77777777" w:rsidR="000F43F3" w:rsidRPr="007B0B8F" w:rsidRDefault="000F43F3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58752F68" w14:textId="77777777" w:rsidR="003634B5" w:rsidRPr="007B0B8F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14:paraId="22A89188" w14:textId="6B571C3C" w:rsidR="003634B5" w:rsidRPr="007B0B8F" w:rsidRDefault="00EF60EF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F5ED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F5EDD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>
              <w:rPr>
                <w:rFonts w:asciiTheme="majorHAnsi" w:hAnsiTheme="majorHAnsi"/>
                <w:sz w:val="20"/>
                <w:szCs w:val="20"/>
              </w:rPr>
              <w:t xml:space="preserve"> Escala de valoración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96" w:type="dxa"/>
        <w:tblLook w:val="04A0" w:firstRow="1" w:lastRow="0" w:firstColumn="1" w:lastColumn="0" w:noHBand="0" w:noVBand="1"/>
      </w:tblPr>
      <w:tblGrid>
        <w:gridCol w:w="2405"/>
        <w:gridCol w:w="6991"/>
      </w:tblGrid>
      <w:tr w:rsidR="00897950" w:rsidRPr="007B0B8F" w14:paraId="6ADC55EF" w14:textId="77777777" w:rsidTr="00FE1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BFFFC"/>
            <w:vAlign w:val="center"/>
          </w:tcPr>
          <w:p w14:paraId="3CEFCEF5" w14:textId="3193C1F9" w:rsidR="00897950" w:rsidRPr="007B0B8F" w:rsidRDefault="00897950" w:rsidP="0089795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0B8F">
              <w:rPr>
                <w:rFonts w:asciiTheme="majorHAnsi" w:hAnsiTheme="majorHAnsi"/>
                <w:sz w:val="20"/>
                <w:szCs w:val="20"/>
              </w:rPr>
              <w:t xml:space="preserve">Enfoques </w:t>
            </w:r>
            <w:r w:rsidR="006B00D4">
              <w:rPr>
                <w:rFonts w:asciiTheme="majorHAnsi" w:hAnsiTheme="majorHAnsi"/>
                <w:sz w:val="20"/>
                <w:szCs w:val="20"/>
              </w:rPr>
              <w:t>t</w:t>
            </w:r>
            <w:r w:rsidRPr="007B0B8F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991" w:type="dxa"/>
            <w:shd w:val="clear" w:color="auto" w:fill="8BFFFC"/>
            <w:vAlign w:val="center"/>
          </w:tcPr>
          <w:p w14:paraId="56E3590E" w14:textId="77777777" w:rsidR="00897950" w:rsidRPr="009B0CC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9B0CC9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9B0CC9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897950" w:rsidRPr="007B0B8F" w14:paraId="70FF1E14" w14:textId="77777777" w:rsidTr="00FE115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1D9A896" w14:textId="77777777" w:rsidR="00897950" w:rsidRPr="007B0B8F" w:rsidRDefault="00897950" w:rsidP="005D62A7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20"/>
                <w:szCs w:val="20"/>
                <w:lang w:val="es-MX"/>
              </w:rPr>
            </w:pPr>
          </w:p>
          <w:p w14:paraId="36255896" w14:textId="77777777" w:rsidR="00897950" w:rsidRPr="009B0CC9" w:rsidRDefault="00897950" w:rsidP="00FE1154">
            <w:pPr>
              <w:tabs>
                <w:tab w:val="left" w:pos="2640"/>
              </w:tabs>
              <w:rPr>
                <w:rFonts w:asciiTheme="majorHAnsi" w:eastAsia="Calibri" w:hAnsiTheme="majorHAnsi" w:cs="Arial"/>
                <w:b w:val="0"/>
                <w:sz w:val="20"/>
                <w:szCs w:val="20"/>
                <w:lang w:val="es-MX"/>
              </w:rPr>
            </w:pPr>
            <w:r w:rsidRPr="00011E4A">
              <w:rPr>
                <w:rFonts w:asciiTheme="majorHAnsi" w:eastAsia="Calibri" w:hAnsiTheme="majorHAnsi" w:cs="Arial"/>
                <w:sz w:val="20"/>
                <w:szCs w:val="20"/>
                <w:lang w:val="es-MX"/>
              </w:rPr>
              <w:t>Enfoque de derechos</w:t>
            </w:r>
          </w:p>
        </w:tc>
        <w:tc>
          <w:tcPr>
            <w:tcW w:w="6991" w:type="dxa"/>
          </w:tcPr>
          <w:p w14:paraId="51C44104" w14:textId="77777777" w:rsidR="00897950" w:rsidRPr="007B0B8F" w:rsidRDefault="00FE1154" w:rsidP="00FE1154">
            <w:pPr>
              <w:pStyle w:val="Prrafodelista"/>
              <w:numPr>
                <w:ilvl w:val="0"/>
                <w:numId w:val="28"/>
              </w:numPr>
              <w:tabs>
                <w:tab w:val="left" w:pos="2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>Docentes y estudiantes intercambian ideas para acordar, juntos y previo consenso, las normas de convivencia.</w:t>
            </w:r>
          </w:p>
        </w:tc>
      </w:tr>
    </w:tbl>
    <w:p w14:paraId="0631C720" w14:textId="77777777" w:rsidR="00897950" w:rsidRPr="007B0B8F" w:rsidRDefault="00897950" w:rsidP="00897950">
      <w:pPr>
        <w:pStyle w:val="Prrafodelista"/>
        <w:rPr>
          <w:rFonts w:asciiTheme="majorHAnsi" w:hAnsiTheme="majorHAnsi"/>
          <w:sz w:val="20"/>
          <w:szCs w:val="20"/>
        </w:rPr>
      </w:pPr>
    </w:p>
    <w:p w14:paraId="3EB0D2CB" w14:textId="77777777" w:rsidR="002122EA" w:rsidRPr="007B0B8F" w:rsidRDefault="002122EA" w:rsidP="002122EA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14:paraId="20938A1E" w14:textId="77777777" w:rsidR="00566153" w:rsidRPr="007B0B8F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7B0B8F">
        <w:rPr>
          <w:rFonts w:asciiTheme="majorHAnsi" w:hAnsiTheme="majorHAnsi"/>
          <w:b/>
          <w:sz w:val="20"/>
          <w:szCs w:val="20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815"/>
        <w:gridCol w:w="4507"/>
      </w:tblGrid>
      <w:tr w:rsidR="00897950" w:rsidRPr="007B0B8F" w14:paraId="311B5ABB" w14:textId="77777777" w:rsidTr="00212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8BFFFC"/>
            <w:vAlign w:val="center"/>
          </w:tcPr>
          <w:p w14:paraId="5726689B" w14:textId="78C72BF7" w:rsidR="00897950" w:rsidRPr="007B0B8F" w:rsidRDefault="00897950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B0B8F">
              <w:rPr>
                <w:rFonts w:asciiTheme="majorHAnsi" w:hAnsiTheme="majorHAnsi"/>
                <w:sz w:val="20"/>
                <w:szCs w:val="20"/>
              </w:rPr>
              <w:t xml:space="preserve">¿Qué </w:t>
            </w:r>
            <w:r w:rsidR="00011E4A">
              <w:rPr>
                <w:rFonts w:asciiTheme="majorHAnsi" w:hAnsiTheme="majorHAnsi"/>
                <w:sz w:val="20"/>
                <w:szCs w:val="20"/>
              </w:rPr>
              <w:t>se debe</w:t>
            </w:r>
            <w:r w:rsidR="00011E4A" w:rsidRPr="007B0B8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B0B8F">
              <w:rPr>
                <w:rFonts w:asciiTheme="majorHAnsi" w:hAnsiTheme="majorHAnsi"/>
                <w:sz w:val="20"/>
                <w:szCs w:val="20"/>
              </w:rPr>
              <w:t>hacer antes de la sesión?</w:t>
            </w:r>
          </w:p>
        </w:tc>
        <w:tc>
          <w:tcPr>
            <w:tcW w:w="4507" w:type="dxa"/>
            <w:shd w:val="clear" w:color="auto" w:fill="8BFFFC"/>
            <w:vAlign w:val="center"/>
          </w:tcPr>
          <w:p w14:paraId="7787D5A0" w14:textId="5C90E13D" w:rsidR="00897950" w:rsidRPr="007B0B8F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B0B8F">
              <w:rPr>
                <w:rFonts w:asciiTheme="majorHAnsi" w:hAnsiTheme="majorHAnsi"/>
                <w:sz w:val="20"/>
                <w:szCs w:val="20"/>
              </w:rPr>
              <w:t>¿Qué recursos o materiales se utilizará</w:t>
            </w:r>
            <w:r w:rsidR="00011E4A">
              <w:rPr>
                <w:rFonts w:asciiTheme="majorHAnsi" w:hAnsiTheme="majorHAnsi"/>
                <w:sz w:val="20"/>
                <w:szCs w:val="20"/>
              </w:rPr>
              <w:t>n</w:t>
            </w:r>
            <w:r w:rsidRPr="007B0B8F">
              <w:rPr>
                <w:rFonts w:asciiTheme="majorHAnsi" w:hAnsiTheme="majorHAnsi"/>
                <w:sz w:val="20"/>
                <w:szCs w:val="20"/>
              </w:rPr>
              <w:t xml:space="preserve"> en </w:t>
            </w:r>
            <w:r w:rsidR="00011E4A">
              <w:rPr>
                <w:rFonts w:asciiTheme="majorHAnsi" w:hAnsiTheme="majorHAnsi"/>
                <w:sz w:val="20"/>
                <w:szCs w:val="20"/>
              </w:rPr>
              <w:t>l</w:t>
            </w:r>
            <w:r w:rsidRPr="007B0B8F">
              <w:rPr>
                <w:rFonts w:asciiTheme="majorHAnsi" w:hAnsiTheme="majorHAnsi"/>
                <w:sz w:val="20"/>
                <w:szCs w:val="20"/>
              </w:rPr>
              <w:t>a sesión?</w:t>
            </w:r>
          </w:p>
        </w:tc>
      </w:tr>
      <w:tr w:rsidR="00897950" w:rsidRPr="007B0B8F" w14:paraId="3B7F8765" w14:textId="77777777" w:rsidTr="002122EA">
        <w:trPr>
          <w:trHeight w:val="2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37D692" w14:textId="62B9089F" w:rsidR="00FE1154" w:rsidRPr="00034E45" w:rsidRDefault="00373A26" w:rsidP="00034E45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>Alistar</w:t>
            </w:r>
            <w:r w:rsidRPr="00034E45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="00FE1154" w:rsidRPr="00034E45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>los borradores relacionad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>o</w:t>
            </w:r>
            <w:r w:rsidR="00FE1154" w:rsidRPr="00034E45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 xml:space="preserve">s 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>con</w:t>
            </w:r>
            <w:r w:rsidR="00FE1154" w:rsidRPr="00034E45">
              <w:rPr>
                <w:rFonts w:asciiTheme="majorHAnsi" w:hAnsiTheme="majorHAnsi" w:cs="Arial"/>
                <w:b w:val="0"/>
                <w:bCs w:val="0"/>
                <w:sz w:val="20"/>
                <w:szCs w:val="20"/>
                <w:lang w:val="es-ES"/>
              </w:rPr>
              <w:t xml:space="preserve"> las normas de  convivencia acordadas en la asamblea de la sesión</w:t>
            </w:r>
            <w:r w:rsidR="00FE1154" w:rsidRPr="00034E45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 xml:space="preserve"> anterior.</w:t>
            </w:r>
          </w:p>
          <w:p w14:paraId="37A59561" w14:textId="237957AD" w:rsidR="002F0B54" w:rsidRPr="009B0CC9" w:rsidRDefault="00A44B8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 xml:space="preserve">Preparar un </w:t>
            </w:r>
            <w:r w:rsidR="00034E45" w:rsidRPr="00034E45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 xml:space="preserve">instrumento </w:t>
            </w:r>
            <w:r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de evaluación.</w:t>
            </w:r>
          </w:p>
          <w:p w14:paraId="352F8C83" w14:textId="18B31CF4" w:rsidR="00897950" w:rsidRPr="00034E45" w:rsidRDefault="002F0B5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Elaborar las tablas y fichas necesarias para la sesión.</w:t>
            </w:r>
          </w:p>
        </w:tc>
        <w:tc>
          <w:tcPr>
            <w:tcW w:w="4507" w:type="dxa"/>
          </w:tcPr>
          <w:p w14:paraId="7C2E4B23" w14:textId="505486EE" w:rsidR="00FE1154" w:rsidRPr="00034E45" w:rsidRDefault="00FE1154" w:rsidP="007B0B8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034E45">
              <w:rPr>
                <w:rFonts w:asciiTheme="majorHAnsi" w:hAnsiTheme="majorHAnsi" w:cs="Arial"/>
                <w:sz w:val="20"/>
                <w:szCs w:val="20"/>
                <w:lang w:val="es-ES"/>
              </w:rPr>
              <w:t>Plumones de diversos colores</w:t>
            </w:r>
          </w:p>
          <w:p w14:paraId="17057DD8" w14:textId="2ADBA232" w:rsidR="00FE1154" w:rsidRPr="00034E45" w:rsidRDefault="00FE1154" w:rsidP="007B0B8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034E45">
              <w:rPr>
                <w:rFonts w:asciiTheme="majorHAnsi" w:hAnsiTheme="majorHAnsi" w:cs="Arial"/>
                <w:sz w:val="20"/>
                <w:szCs w:val="20"/>
                <w:lang w:val="es-ES"/>
              </w:rPr>
              <w:t>Lápices de colores</w:t>
            </w:r>
          </w:p>
          <w:p w14:paraId="48B99252" w14:textId="63ECCCD7" w:rsidR="00FE1154" w:rsidRPr="008D3358" w:rsidRDefault="00FE1154" w:rsidP="007B0B8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proofErr w:type="spellStart"/>
            <w:r w:rsidRPr="008D3358">
              <w:rPr>
                <w:rFonts w:asciiTheme="majorHAnsi" w:hAnsiTheme="majorHAnsi" w:cs="Arial"/>
                <w:sz w:val="20"/>
                <w:szCs w:val="20"/>
                <w:lang w:val="es-ES"/>
              </w:rPr>
              <w:t>Papel</w:t>
            </w:r>
            <w:r w:rsidR="00E35041" w:rsidRPr="008D3358">
              <w:rPr>
                <w:rFonts w:asciiTheme="majorHAnsi" w:hAnsiTheme="majorHAnsi" w:cs="Arial"/>
                <w:sz w:val="20"/>
                <w:szCs w:val="20"/>
                <w:lang w:val="es-ES"/>
              </w:rPr>
              <w:t>ógrafos</w:t>
            </w:r>
            <w:proofErr w:type="spellEnd"/>
          </w:p>
          <w:p w14:paraId="122F3F3D" w14:textId="6CB5CE4E" w:rsidR="00FE1154" w:rsidRPr="008D3358" w:rsidRDefault="00FE1154" w:rsidP="007B0B8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8D3358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Tiras de cartulina de diversos colores </w:t>
            </w:r>
          </w:p>
          <w:p w14:paraId="3999CCC5" w14:textId="392142C1" w:rsidR="00FE1154" w:rsidRPr="008D3358" w:rsidRDefault="00A77D2C" w:rsidP="007B0B8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8D3358">
              <w:rPr>
                <w:rFonts w:asciiTheme="majorHAnsi" w:hAnsiTheme="majorHAnsi" w:cs="Arial"/>
                <w:sz w:val="20"/>
                <w:szCs w:val="20"/>
                <w:lang w:val="es-ES"/>
              </w:rPr>
              <w:t>Cinta adhesiva</w:t>
            </w:r>
          </w:p>
          <w:p w14:paraId="5C517197" w14:textId="4AEE4FBA" w:rsidR="00897950" w:rsidRPr="00034E45" w:rsidRDefault="00034E45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8D3358">
              <w:rPr>
                <w:rFonts w:asciiTheme="majorHAnsi" w:hAnsiTheme="majorHAnsi" w:cs="Arial"/>
                <w:sz w:val="20"/>
                <w:szCs w:val="20"/>
              </w:rPr>
              <w:t>Escala de valoración</w:t>
            </w:r>
          </w:p>
        </w:tc>
      </w:tr>
    </w:tbl>
    <w:p w14:paraId="267A09DB" w14:textId="77777777" w:rsidR="00897950" w:rsidRPr="007B0B8F" w:rsidRDefault="00897950" w:rsidP="00897950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14:paraId="32D8DA12" w14:textId="77777777" w:rsidR="00897950" w:rsidRPr="007B0B8F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7B0B8F">
        <w:rPr>
          <w:rFonts w:asciiTheme="majorHAnsi" w:hAnsiTheme="majorHAnsi"/>
          <w:b/>
          <w:sz w:val="20"/>
          <w:szCs w:val="20"/>
        </w:rPr>
        <w:t>MOMENTOS DE LA SESIÓN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7B0B8F" w14:paraId="6576412A" w14:textId="77777777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14:paraId="4432B144" w14:textId="77777777" w:rsidR="00897950" w:rsidRPr="007B0B8F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4854" w:type="dxa"/>
            <w:shd w:val="clear" w:color="auto" w:fill="8BFFFC"/>
          </w:tcPr>
          <w:p w14:paraId="67C7578A" w14:textId="77EB7B2C" w:rsidR="00897950" w:rsidRPr="007B0B8F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A115D4">
              <w:rPr>
                <w:rFonts w:asciiTheme="majorHAnsi" w:hAnsiTheme="majorHAnsi" w:cs="Arial"/>
                <w:bCs w:val="0"/>
                <w:sz w:val="20"/>
                <w:szCs w:val="20"/>
              </w:rPr>
              <w:t>10 minutos</w:t>
            </w:r>
          </w:p>
        </w:tc>
      </w:tr>
    </w:tbl>
    <w:p w14:paraId="04AEE804" w14:textId="77777777" w:rsidR="00AC0984" w:rsidRPr="007B0B8F" w:rsidRDefault="00AC0984">
      <w:pPr>
        <w:rPr>
          <w:rFonts w:asciiTheme="majorHAnsi" w:hAnsiTheme="majorHAnsi"/>
          <w:sz w:val="20"/>
          <w:szCs w:val="20"/>
        </w:rPr>
      </w:pPr>
    </w:p>
    <w:p w14:paraId="45078951" w14:textId="77777777" w:rsidR="00FE1154" w:rsidRPr="007B0B8F" w:rsidRDefault="00FE1154" w:rsidP="00FE1154">
      <w:pPr>
        <w:spacing w:after="0"/>
        <w:rPr>
          <w:rFonts w:asciiTheme="majorHAnsi" w:hAnsiTheme="majorHAnsi" w:cs="Arial"/>
          <w:b/>
          <w:bCs/>
          <w:color w:val="1F3864" w:themeColor="accent5" w:themeShade="80"/>
          <w:sz w:val="20"/>
          <w:szCs w:val="20"/>
        </w:rPr>
      </w:pPr>
      <w:r w:rsidRPr="007B0B8F">
        <w:rPr>
          <w:rFonts w:asciiTheme="majorHAnsi" w:hAnsiTheme="majorHAnsi" w:cs="Arial"/>
          <w:b/>
          <w:bCs/>
          <w:color w:val="1F3864" w:themeColor="accent5" w:themeShade="80"/>
          <w:sz w:val="20"/>
          <w:szCs w:val="20"/>
        </w:rPr>
        <w:t>En grupo clase</w:t>
      </w:r>
    </w:p>
    <w:p w14:paraId="4D2BB42E" w14:textId="7A00C77A" w:rsidR="00FE1154" w:rsidRPr="004C67D0" w:rsidRDefault="005D62A7" w:rsidP="004C67D0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lastRenderedPageBreak/>
        <w:t>Saluda a los estudiantes e i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>nvítalos a</w:t>
      </w:r>
      <w:r w:rsidR="004C67D0" w:rsidRPr="004C67D0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>comentar libremente sobre su participación en la asamblea donde</w:t>
      </w:r>
      <w:r w:rsidR="004A2D6D">
        <w:rPr>
          <w:rFonts w:asciiTheme="majorHAnsi" w:hAnsiTheme="majorHAnsi" w:cs="Arial"/>
          <w:color w:val="000000"/>
          <w:sz w:val="20"/>
          <w:szCs w:val="20"/>
        </w:rPr>
        <w:t xml:space="preserve">  consensuaron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 xml:space="preserve"> y registraron en bo</w:t>
      </w:r>
      <w:r w:rsidR="00266003">
        <w:rPr>
          <w:rFonts w:asciiTheme="majorHAnsi" w:hAnsiTheme="majorHAnsi" w:cs="Arial"/>
          <w:color w:val="000000"/>
          <w:sz w:val="20"/>
          <w:szCs w:val="20"/>
        </w:rPr>
        <w:t xml:space="preserve">rrador algunas normas para una 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>convivencia democrática entre compañeros</w:t>
      </w:r>
      <w:r w:rsidR="00121291">
        <w:rPr>
          <w:rFonts w:asciiTheme="majorHAnsi" w:hAnsiTheme="majorHAnsi" w:cs="Arial"/>
          <w:color w:val="000000"/>
          <w:sz w:val="20"/>
          <w:szCs w:val="20"/>
        </w:rPr>
        <w:t>/as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>.</w:t>
      </w:r>
    </w:p>
    <w:p w14:paraId="20AC14B1" w14:textId="0764F586" w:rsidR="00FE1154" w:rsidRPr="004C67D0" w:rsidRDefault="00E35041" w:rsidP="004C67D0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Propicia la r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>eflexi</w:t>
      </w:r>
      <w:r w:rsidR="00902763">
        <w:rPr>
          <w:rFonts w:asciiTheme="majorHAnsi" w:hAnsiTheme="majorHAnsi" w:cs="Arial"/>
          <w:color w:val="000000"/>
          <w:sz w:val="20"/>
          <w:szCs w:val="20"/>
        </w:rPr>
        <w:t>ó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 xml:space="preserve">n sobre </w:t>
      </w:r>
      <w:r>
        <w:rPr>
          <w:rFonts w:asciiTheme="majorHAnsi" w:hAnsiTheme="majorHAnsi" w:cs="Arial"/>
          <w:color w:val="000000"/>
          <w:sz w:val="20"/>
          <w:szCs w:val="20"/>
        </w:rPr>
        <w:t>dichas normas a través de las siguientes preguntas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>: ¿</w:t>
      </w:r>
      <w:r>
        <w:rPr>
          <w:rFonts w:asciiTheme="majorHAnsi" w:hAnsiTheme="majorHAnsi" w:cs="Arial"/>
          <w:color w:val="000000"/>
          <w:sz w:val="20"/>
          <w:szCs w:val="20"/>
        </w:rPr>
        <w:t>Q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 xml:space="preserve">ué podemos hacer  para escribir con claridad las normas de convivencia acordadas en la sesión anterior?, ¿cómo podemos saber si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las 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 xml:space="preserve">estamos o no cumpliendo?, ¿cómo podemos asegurar su cumplimiento? Registra sus respuestas en la pizarra.   </w:t>
      </w:r>
    </w:p>
    <w:p w14:paraId="04A284D3" w14:textId="3E435004" w:rsidR="00FE1154" w:rsidRPr="004C67D0" w:rsidRDefault="00FE1154" w:rsidP="004C67D0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C67D0">
        <w:rPr>
          <w:rFonts w:asciiTheme="majorHAnsi" w:hAnsiTheme="majorHAnsi" w:cs="Arial"/>
          <w:b/>
          <w:color w:val="000000"/>
          <w:sz w:val="20"/>
          <w:szCs w:val="20"/>
        </w:rPr>
        <w:t>Comunica el propósito de la sesión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 xml:space="preserve">: </w:t>
      </w:r>
      <w:r w:rsidR="00224DDA">
        <w:rPr>
          <w:rFonts w:asciiTheme="majorHAnsi" w:hAnsiTheme="majorHAnsi" w:cs="Arial"/>
          <w:color w:val="000000"/>
          <w:sz w:val="20"/>
          <w:szCs w:val="20"/>
        </w:rPr>
        <w:t>“H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>oy escribir</w:t>
      </w:r>
      <w:r w:rsidR="00224DDA">
        <w:rPr>
          <w:rFonts w:asciiTheme="majorHAnsi" w:hAnsiTheme="majorHAnsi" w:cs="Arial"/>
          <w:color w:val="000000"/>
          <w:sz w:val="20"/>
          <w:szCs w:val="20"/>
        </w:rPr>
        <w:t>án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 xml:space="preserve"> las normas de convivencia</w:t>
      </w:r>
      <w:r w:rsidR="00224DDA">
        <w:rPr>
          <w:rFonts w:asciiTheme="majorHAnsi" w:hAnsiTheme="majorHAnsi" w:cs="Arial"/>
          <w:color w:val="000000"/>
          <w:sz w:val="20"/>
          <w:szCs w:val="20"/>
        </w:rPr>
        <w:t xml:space="preserve"> del aula y 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>acorda</w:t>
      </w:r>
      <w:r w:rsidR="00224DDA">
        <w:rPr>
          <w:rFonts w:asciiTheme="majorHAnsi" w:hAnsiTheme="majorHAnsi" w:cs="Arial"/>
          <w:color w:val="000000"/>
          <w:sz w:val="20"/>
          <w:szCs w:val="20"/>
        </w:rPr>
        <w:t xml:space="preserve">rán 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>cómo evaluar su cumplimiento</w:t>
      </w:r>
      <w:r w:rsidR="00224DDA">
        <w:rPr>
          <w:rFonts w:asciiTheme="majorHAnsi" w:hAnsiTheme="majorHAnsi" w:cs="Arial"/>
          <w:color w:val="000000"/>
          <w:sz w:val="20"/>
          <w:szCs w:val="20"/>
        </w:rPr>
        <w:t>”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>.</w:t>
      </w:r>
    </w:p>
    <w:p w14:paraId="69CE40CE" w14:textId="05FA7465" w:rsidR="00FE1154" w:rsidRPr="004C67D0" w:rsidRDefault="00FE1154" w:rsidP="004C67D0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4C67D0">
        <w:rPr>
          <w:rFonts w:asciiTheme="majorHAnsi" w:hAnsiTheme="majorHAnsi" w:cs="Arial"/>
          <w:color w:val="000000"/>
          <w:sz w:val="20"/>
          <w:szCs w:val="20"/>
        </w:rPr>
        <w:t xml:space="preserve">Explícales que </w:t>
      </w:r>
      <w:r w:rsidR="001E1BDC">
        <w:rPr>
          <w:rFonts w:asciiTheme="majorHAnsi" w:hAnsiTheme="majorHAnsi" w:cs="Arial"/>
          <w:color w:val="000000"/>
          <w:sz w:val="20"/>
          <w:szCs w:val="20"/>
        </w:rPr>
        <w:t xml:space="preserve">en esta sesión </w:t>
      </w:r>
      <w:r w:rsidR="004C67D0" w:rsidRPr="004C67D0">
        <w:rPr>
          <w:rFonts w:asciiTheme="majorHAnsi" w:hAnsiTheme="majorHAnsi" w:cs="Arial"/>
          <w:color w:val="000000"/>
          <w:sz w:val="20"/>
          <w:szCs w:val="20"/>
        </w:rPr>
        <w:t xml:space="preserve">aprenderán a organizar 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 xml:space="preserve">y relacionar sus ideas mediante el uso de </w:t>
      </w:r>
      <w:r w:rsidR="001E1BDC">
        <w:rPr>
          <w:rFonts w:asciiTheme="majorHAnsi" w:hAnsiTheme="majorHAnsi" w:cs="Arial"/>
          <w:color w:val="000000"/>
          <w:sz w:val="20"/>
          <w:szCs w:val="20"/>
        </w:rPr>
        <w:t>determinadas</w:t>
      </w:r>
      <w:r w:rsidR="001E1BDC" w:rsidRPr="004C67D0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 xml:space="preserve">palabras </w:t>
      </w:r>
      <w:r w:rsidR="004C67D0">
        <w:rPr>
          <w:rFonts w:asciiTheme="majorHAnsi" w:hAnsiTheme="majorHAnsi" w:cs="Arial"/>
          <w:color w:val="000000"/>
          <w:sz w:val="20"/>
          <w:szCs w:val="20"/>
        </w:rPr>
        <w:t>(conectores) que asegur</w:t>
      </w:r>
      <w:r w:rsidR="001E1BDC">
        <w:rPr>
          <w:rFonts w:asciiTheme="majorHAnsi" w:hAnsiTheme="majorHAnsi" w:cs="Arial"/>
          <w:color w:val="000000"/>
          <w:sz w:val="20"/>
          <w:szCs w:val="20"/>
        </w:rPr>
        <w:t>a</w:t>
      </w:r>
      <w:r w:rsidR="004C67D0">
        <w:rPr>
          <w:rFonts w:asciiTheme="majorHAnsi" w:hAnsiTheme="majorHAnsi" w:cs="Arial"/>
          <w:color w:val="000000"/>
          <w:sz w:val="20"/>
          <w:szCs w:val="20"/>
        </w:rPr>
        <w:t>n la c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>laridad y comprensión de</w:t>
      </w:r>
      <w:r w:rsidR="001E1BDC">
        <w:rPr>
          <w:rFonts w:asciiTheme="majorHAnsi" w:hAnsiTheme="majorHAnsi" w:cs="Arial"/>
          <w:color w:val="000000"/>
          <w:sz w:val="20"/>
          <w:szCs w:val="20"/>
        </w:rPr>
        <w:t>l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 xml:space="preserve"> texto escrito.</w:t>
      </w:r>
    </w:p>
    <w:p w14:paraId="28991AD8" w14:textId="5C89AFD9" w:rsidR="00FE1154" w:rsidRPr="004C67D0" w:rsidRDefault="00C150C8" w:rsidP="004C67D0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Informa</w:t>
      </w:r>
      <w:r w:rsidR="001E1BDC" w:rsidRPr="004C67D0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>que</w:t>
      </w:r>
      <w:r w:rsidR="004C67D0">
        <w:rPr>
          <w:rFonts w:asciiTheme="majorHAnsi" w:hAnsiTheme="majorHAnsi" w:cs="Arial"/>
          <w:color w:val="000000"/>
          <w:sz w:val="20"/>
          <w:szCs w:val="20"/>
        </w:rPr>
        <w:t xml:space="preserve"> durante 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>el desarrollo de las activida</w:t>
      </w:r>
      <w:r w:rsidR="004C67D0">
        <w:rPr>
          <w:rFonts w:asciiTheme="majorHAnsi" w:hAnsiTheme="majorHAnsi" w:cs="Arial"/>
          <w:color w:val="000000"/>
          <w:sz w:val="20"/>
          <w:szCs w:val="20"/>
        </w:rPr>
        <w:t xml:space="preserve">des </w:t>
      </w:r>
      <w:r w:rsidR="001E1BDC">
        <w:rPr>
          <w:rFonts w:asciiTheme="majorHAnsi" w:hAnsiTheme="majorHAnsi" w:cs="Arial"/>
          <w:color w:val="000000"/>
          <w:sz w:val="20"/>
          <w:szCs w:val="20"/>
        </w:rPr>
        <w:t xml:space="preserve">irás observando </w:t>
      </w:r>
      <w:r w:rsidR="006123AF">
        <w:rPr>
          <w:rFonts w:asciiTheme="majorHAnsi" w:hAnsiTheme="majorHAnsi" w:cs="Arial"/>
          <w:color w:val="000000"/>
          <w:sz w:val="20"/>
          <w:szCs w:val="20"/>
        </w:rPr>
        <w:t xml:space="preserve">que la </w:t>
      </w:r>
      <w:r w:rsidR="006123AF" w:rsidRPr="004C67D0">
        <w:rPr>
          <w:rFonts w:asciiTheme="majorHAnsi" w:hAnsiTheme="majorHAnsi" w:cs="Arial"/>
          <w:color w:val="000000"/>
          <w:sz w:val="20"/>
          <w:szCs w:val="20"/>
        </w:rPr>
        <w:t xml:space="preserve">redacción </w:t>
      </w:r>
      <w:r w:rsidR="006123AF">
        <w:rPr>
          <w:rFonts w:asciiTheme="majorHAnsi" w:hAnsiTheme="majorHAnsi" w:cs="Arial"/>
          <w:color w:val="000000"/>
          <w:sz w:val="20"/>
          <w:szCs w:val="20"/>
        </w:rPr>
        <w:t xml:space="preserve">del </w:t>
      </w:r>
      <w:r w:rsidR="004C67D0">
        <w:rPr>
          <w:rFonts w:asciiTheme="majorHAnsi" w:hAnsiTheme="majorHAnsi" w:cs="Arial"/>
          <w:color w:val="000000"/>
          <w:sz w:val="20"/>
          <w:szCs w:val="20"/>
        </w:rPr>
        <w:t xml:space="preserve">texto </w:t>
      </w:r>
      <w:r w:rsidR="001E1BDC">
        <w:rPr>
          <w:rFonts w:asciiTheme="majorHAnsi" w:hAnsiTheme="majorHAnsi" w:cs="Arial"/>
          <w:color w:val="000000"/>
          <w:sz w:val="20"/>
          <w:szCs w:val="20"/>
        </w:rPr>
        <w:t>relacio</w:t>
      </w:r>
      <w:r w:rsidR="001E1BDC" w:rsidRPr="004C67D0">
        <w:rPr>
          <w:rFonts w:asciiTheme="majorHAnsi" w:hAnsiTheme="majorHAnsi" w:cs="Arial"/>
          <w:color w:val="000000"/>
          <w:sz w:val="20"/>
          <w:szCs w:val="20"/>
        </w:rPr>
        <w:t>n</w:t>
      </w:r>
      <w:r w:rsidR="001E1BDC">
        <w:rPr>
          <w:rFonts w:asciiTheme="majorHAnsi" w:hAnsiTheme="majorHAnsi" w:cs="Arial"/>
          <w:color w:val="000000"/>
          <w:sz w:val="20"/>
          <w:szCs w:val="20"/>
        </w:rPr>
        <w:t>ado</w:t>
      </w:r>
      <w:r w:rsidR="001E1BDC" w:rsidRPr="004C67D0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1E1BDC">
        <w:rPr>
          <w:rFonts w:asciiTheme="majorHAnsi" w:hAnsiTheme="majorHAnsi" w:cs="Arial"/>
          <w:color w:val="000000"/>
          <w:sz w:val="20"/>
          <w:szCs w:val="20"/>
        </w:rPr>
        <w:t>con</w:t>
      </w:r>
      <w:r w:rsidR="001E1BDC" w:rsidRPr="004C67D0">
        <w:rPr>
          <w:rFonts w:asciiTheme="majorHAnsi" w:hAnsiTheme="majorHAnsi" w:cs="Arial"/>
          <w:color w:val="000000"/>
          <w:sz w:val="20"/>
          <w:szCs w:val="20"/>
        </w:rPr>
        <w:t xml:space="preserve"> las normas de convivencia y las pautas para evaluar su cumplimiento</w:t>
      </w:r>
      <w:r w:rsidR="006123AF">
        <w:rPr>
          <w:rFonts w:asciiTheme="majorHAnsi" w:hAnsiTheme="majorHAnsi" w:cs="Arial"/>
          <w:color w:val="000000"/>
          <w:sz w:val="20"/>
          <w:szCs w:val="20"/>
        </w:rPr>
        <w:t xml:space="preserve"> sea 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>clara y entendible</w:t>
      </w:r>
      <w:r w:rsidR="006123AF">
        <w:rPr>
          <w:rFonts w:asciiTheme="majorHAnsi" w:hAnsiTheme="majorHAnsi" w:cs="Arial"/>
          <w:color w:val="000000"/>
          <w:sz w:val="20"/>
          <w:szCs w:val="20"/>
        </w:rPr>
        <w:t>.</w:t>
      </w:r>
      <w:r w:rsidR="00FE1154" w:rsidRPr="004C67D0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14:paraId="14A79B8D" w14:textId="30A443BE" w:rsidR="00AC0984" w:rsidRPr="004C67D0" w:rsidRDefault="00FE1154" w:rsidP="004C67D0">
      <w:pPr>
        <w:pStyle w:val="Prrafodelista"/>
        <w:numPr>
          <w:ilvl w:val="0"/>
          <w:numId w:val="34"/>
        </w:numPr>
        <w:rPr>
          <w:rFonts w:asciiTheme="majorHAnsi" w:hAnsiTheme="majorHAnsi"/>
          <w:sz w:val="20"/>
          <w:szCs w:val="20"/>
        </w:rPr>
      </w:pPr>
      <w:r w:rsidRPr="004C67D0">
        <w:rPr>
          <w:rFonts w:asciiTheme="majorHAnsi" w:hAnsiTheme="majorHAnsi" w:cs="Arial"/>
          <w:color w:val="000000"/>
          <w:sz w:val="20"/>
          <w:szCs w:val="20"/>
        </w:rPr>
        <w:t>Establece</w:t>
      </w:r>
      <w:r w:rsidR="006123AF">
        <w:rPr>
          <w:rFonts w:asciiTheme="majorHAnsi" w:hAnsiTheme="majorHAnsi" w:cs="Arial"/>
          <w:color w:val="000000"/>
          <w:sz w:val="20"/>
          <w:szCs w:val="20"/>
        </w:rPr>
        <w:t>,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 xml:space="preserve"> junto con los estudiantes</w:t>
      </w:r>
      <w:r w:rsidR="006123AF">
        <w:rPr>
          <w:rFonts w:asciiTheme="majorHAnsi" w:hAnsiTheme="majorHAnsi" w:cs="Arial"/>
          <w:color w:val="000000"/>
          <w:sz w:val="20"/>
          <w:szCs w:val="20"/>
        </w:rPr>
        <w:t>,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 xml:space="preserve"> los acuerdos de convivencia que se requieren para esta sesión.</w:t>
      </w:r>
    </w:p>
    <w:p w14:paraId="7D0723D8" w14:textId="77777777" w:rsidR="004C67D0" w:rsidRPr="004C67D0" w:rsidRDefault="004C67D0" w:rsidP="004C67D0">
      <w:pPr>
        <w:pStyle w:val="Prrafodelista"/>
        <w:ind w:left="360"/>
        <w:rPr>
          <w:rFonts w:asciiTheme="majorHAnsi" w:hAnsiTheme="majorHAnsi"/>
          <w:sz w:val="20"/>
          <w:szCs w:val="20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5949"/>
        <w:gridCol w:w="3407"/>
      </w:tblGrid>
      <w:tr w:rsidR="00897950" w:rsidRPr="007B0B8F" w14:paraId="32566681" w14:textId="77777777" w:rsidTr="004C6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8BFFFC"/>
          </w:tcPr>
          <w:p w14:paraId="15F71B72" w14:textId="77777777" w:rsidR="00897950" w:rsidRPr="007B0B8F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3407" w:type="dxa"/>
            <w:shd w:val="clear" w:color="auto" w:fill="8BFFFC"/>
          </w:tcPr>
          <w:p w14:paraId="43E48F33" w14:textId="0C432C1C" w:rsidR="00897950" w:rsidRPr="007B0B8F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8D3358" w:rsidRPr="008D3358">
              <w:rPr>
                <w:rFonts w:asciiTheme="majorHAnsi" w:hAnsiTheme="majorHAnsi" w:cs="Arial"/>
                <w:sz w:val="20"/>
                <w:szCs w:val="20"/>
              </w:rPr>
              <w:t>70 minutos</w:t>
            </w:r>
          </w:p>
        </w:tc>
      </w:tr>
    </w:tbl>
    <w:p w14:paraId="37A72793" w14:textId="77777777" w:rsidR="00FE1154" w:rsidRPr="007B0B8F" w:rsidRDefault="004C67D0" w:rsidP="00FE1154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color w:val="1F3864" w:themeColor="accent5" w:themeShade="80"/>
          <w:sz w:val="20"/>
          <w:szCs w:val="20"/>
        </w:rPr>
      </w:pPr>
      <w:r w:rsidRPr="004C67D0">
        <w:rPr>
          <w:rFonts w:asciiTheme="majorHAnsi" w:hAnsiTheme="majorHAnsi" w:cs="Arial"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55625" wp14:editId="3FDC9263">
                <wp:simplePos x="0" y="0"/>
                <wp:positionH relativeFrom="column">
                  <wp:posOffset>3218815</wp:posOffset>
                </wp:positionH>
                <wp:positionV relativeFrom="paragraph">
                  <wp:posOffset>100330</wp:posOffset>
                </wp:positionV>
                <wp:extent cx="2640330" cy="1330960"/>
                <wp:effectExtent l="0" t="0" r="26670" b="21590"/>
                <wp:wrapSquare wrapText="bothSides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13309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35E13" w14:textId="77777777" w:rsidR="006F2598" w:rsidRPr="00F779D8" w:rsidRDefault="006F2598" w:rsidP="00F779D8">
                            <w:pPr>
                              <w:shd w:val="clear" w:color="auto" w:fill="B4C6E7" w:themeFill="accent5" w:themeFillTint="66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</w:pPr>
                            <w:r w:rsidRPr="00F779D8"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>El cumplimiento de las normas tiene que ser evaluado permanentemente por el grupo.</w:t>
                            </w:r>
                          </w:p>
                          <w:p w14:paraId="1A8D02EE" w14:textId="05EF0C97" w:rsidR="006F2598" w:rsidRPr="00F779D8" w:rsidRDefault="006F2598" w:rsidP="00F779D8">
                            <w:pPr>
                              <w:shd w:val="clear" w:color="auto" w:fill="B4C6E7" w:themeFill="accent5" w:themeFillTint="66"/>
                              <w:spacing w:line="240" w:lineRule="auto"/>
                              <w:jc w:val="both"/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</w:pPr>
                            <w:r w:rsidRPr="00F779D8"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 xml:space="preserve">Si alguien no está cumpliendo las normas, conversa con el grupo </w:t>
                            </w:r>
                            <w:r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 xml:space="preserve">y </w:t>
                            </w:r>
                            <w:r w:rsidRPr="00F779D8"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>anali</w:t>
                            </w:r>
                            <w:r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 xml:space="preserve">cen </w:t>
                            </w:r>
                            <w:r w:rsidR="00C555A3"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 xml:space="preserve">a situación en función de estas preguntas: </w:t>
                            </w:r>
                            <w:r w:rsidRPr="00F779D8"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 xml:space="preserve">qué pasó, por qué no </w:t>
                            </w:r>
                            <w:r w:rsidRPr="00730908"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>a</w:t>
                            </w:r>
                            <w:r w:rsidRPr="00730908"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>s</w:t>
                            </w:r>
                            <w:r w:rsidRPr="000D30F5"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779D8">
                              <w:rPr>
                                <w:rFonts w:asciiTheme="majorHAnsi" w:hAnsiTheme="majorHAnsi" w:cs="TrebuchetMS-Italic"/>
                                <w:iCs/>
                                <w:sz w:val="20"/>
                                <w:szCs w:val="16"/>
                              </w:rPr>
                              <w:t xml:space="preserve">cumplieron, qué proponen para mejorar. </w:t>
                            </w:r>
                          </w:p>
                          <w:p w14:paraId="2EB61A09" w14:textId="77777777" w:rsidR="006F2598" w:rsidRDefault="006F2598" w:rsidP="00FE1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55625" id="Rectángulo redondeado 3" o:spid="_x0000_s1026" style="position:absolute;margin-left:253.45pt;margin-top:7.9pt;width:207.9pt;height:10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" fillcolor="#b4c6e7 [1304]" strokecolor="#2e74b5 [2404]" strokeweight="1pt">
                <v:stroke joinstyle="miter"/>
                <v:textbox>
                  <w:txbxContent>
                    <w:p w14:paraId="72935E13" w14:textId="77777777" w:rsidR="006F2598" w:rsidRPr="00F779D8" w:rsidRDefault="006F2598" w:rsidP="00F779D8">
                      <w:pPr>
                        <w:shd w:val="clear" w:color="auto" w:fill="B4C6E7" w:themeFill="accent5" w:themeFillTint="66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</w:pPr>
                      <w:r w:rsidRPr="00F779D8"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>El cumplimiento de las normas tiene que ser evaluado permanentemente por el grupo.</w:t>
                      </w:r>
                    </w:p>
                    <w:p w14:paraId="1A8D02EE" w14:textId="05EF0C97" w:rsidR="006F2598" w:rsidRPr="00F779D8" w:rsidRDefault="006F2598" w:rsidP="00F779D8">
                      <w:pPr>
                        <w:shd w:val="clear" w:color="auto" w:fill="B4C6E7" w:themeFill="accent5" w:themeFillTint="66"/>
                        <w:spacing w:line="240" w:lineRule="auto"/>
                        <w:jc w:val="both"/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</w:pPr>
                      <w:r w:rsidRPr="00F779D8"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 xml:space="preserve">Si alguien no está cumpliendo las normas, conversa con el grupo </w:t>
                      </w:r>
                      <w:r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 xml:space="preserve">y </w:t>
                      </w:r>
                      <w:r w:rsidRPr="00F779D8"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>anali</w:t>
                      </w:r>
                      <w:r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 xml:space="preserve">cen </w:t>
                      </w:r>
                      <w:r w:rsidR="00C555A3"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>l</w:t>
                      </w:r>
                      <w:r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 xml:space="preserve">a situación en función de estas preguntas: </w:t>
                      </w:r>
                      <w:r w:rsidRPr="00F779D8"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 xml:space="preserve">qué pasó, por qué no </w:t>
                      </w:r>
                      <w:r w:rsidRPr="00730908"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>l</w:t>
                      </w:r>
                      <w:r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>a</w:t>
                      </w:r>
                      <w:r w:rsidRPr="00730908"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>s</w:t>
                      </w:r>
                      <w:r w:rsidRPr="000D30F5"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 xml:space="preserve"> </w:t>
                      </w:r>
                      <w:r w:rsidRPr="00F779D8">
                        <w:rPr>
                          <w:rFonts w:asciiTheme="majorHAnsi" w:hAnsiTheme="majorHAnsi" w:cs="TrebuchetMS-Italic"/>
                          <w:iCs/>
                          <w:sz w:val="20"/>
                          <w:szCs w:val="16"/>
                        </w:rPr>
                        <w:t xml:space="preserve">cumplieron, qué proponen para mejorar. </w:t>
                      </w:r>
                    </w:p>
                    <w:p w14:paraId="2EB61A09" w14:textId="77777777" w:rsidR="006F2598" w:rsidRDefault="006F2598" w:rsidP="00FE1154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FE1154" w:rsidRPr="007B0B8F">
        <w:rPr>
          <w:rFonts w:asciiTheme="majorHAnsi" w:hAnsiTheme="majorHAnsi" w:cs="Arial"/>
          <w:b/>
          <w:bCs/>
          <w:color w:val="1F3864" w:themeColor="accent5" w:themeShade="80"/>
          <w:sz w:val="20"/>
          <w:szCs w:val="20"/>
        </w:rPr>
        <w:t>En grupo clase</w:t>
      </w:r>
    </w:p>
    <w:p w14:paraId="131727DA" w14:textId="3CA721D1" w:rsidR="00A115D4" w:rsidRDefault="00FE1154" w:rsidP="00034E4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7B0B8F">
        <w:rPr>
          <w:rFonts w:asciiTheme="majorHAnsi" w:hAnsiTheme="majorHAnsi" w:cs="Arial"/>
          <w:color w:val="000000"/>
          <w:sz w:val="20"/>
          <w:szCs w:val="20"/>
        </w:rPr>
        <w:t>Retoma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 xml:space="preserve"> el propósito de la sesión</w:t>
      </w:r>
      <w:r w:rsidR="006B2251">
        <w:rPr>
          <w:rFonts w:asciiTheme="majorHAnsi" w:hAnsiTheme="majorHAnsi" w:cs="Arial"/>
          <w:color w:val="000000"/>
          <w:sz w:val="20"/>
          <w:szCs w:val="20"/>
        </w:rPr>
        <w:t>:</w:t>
      </w:r>
      <w:r w:rsidR="006B2251" w:rsidRPr="006B2251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7B0B8F">
        <w:rPr>
          <w:rFonts w:asciiTheme="majorHAnsi" w:hAnsiTheme="majorHAnsi" w:cs="Arial"/>
          <w:color w:val="000000"/>
          <w:sz w:val="20"/>
          <w:szCs w:val="20"/>
        </w:rPr>
        <w:t xml:space="preserve">escribir las normas de </w:t>
      </w:r>
      <w:r w:rsidRPr="00034E45">
        <w:rPr>
          <w:rFonts w:asciiTheme="majorHAnsi" w:hAnsiTheme="majorHAnsi" w:cs="Arial"/>
          <w:sz w:val="20"/>
          <w:szCs w:val="20"/>
          <w:lang w:val="es-ES"/>
        </w:rPr>
        <w:t>convivencia</w:t>
      </w:r>
      <w:r w:rsidR="006B2251">
        <w:rPr>
          <w:rFonts w:asciiTheme="majorHAnsi" w:hAnsiTheme="majorHAnsi" w:cs="Arial"/>
          <w:sz w:val="20"/>
          <w:szCs w:val="20"/>
          <w:lang w:val="es-ES"/>
        </w:rPr>
        <w:t xml:space="preserve"> y </w:t>
      </w:r>
      <w:r w:rsidR="00A115D4">
        <w:rPr>
          <w:rFonts w:asciiTheme="majorHAnsi" w:hAnsiTheme="majorHAnsi" w:cs="Arial"/>
          <w:color w:val="000000"/>
          <w:sz w:val="20"/>
          <w:szCs w:val="20"/>
        </w:rPr>
        <w:t xml:space="preserve">acordar </w:t>
      </w:r>
      <w:r w:rsidRPr="007B0B8F">
        <w:rPr>
          <w:rFonts w:asciiTheme="majorHAnsi" w:hAnsiTheme="majorHAnsi" w:cs="Arial"/>
          <w:color w:val="000000"/>
          <w:sz w:val="20"/>
          <w:szCs w:val="20"/>
        </w:rPr>
        <w:t xml:space="preserve">cómo evaluar su 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>cumplimiento</w:t>
      </w:r>
      <w:r w:rsidRPr="007B0B8F">
        <w:rPr>
          <w:rFonts w:asciiTheme="majorHAnsi" w:hAnsiTheme="majorHAnsi" w:cs="Arial"/>
          <w:color w:val="000000"/>
          <w:sz w:val="20"/>
          <w:szCs w:val="20"/>
        </w:rPr>
        <w:t>.</w:t>
      </w:r>
      <w:r w:rsidR="00C562F7" w:rsidRPr="00C562F7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14:paraId="349E8BF6" w14:textId="1765AE62" w:rsidR="00DC3B10" w:rsidRPr="004C67D0" w:rsidRDefault="00DC3B10" w:rsidP="00DC3B10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4C67D0">
        <w:rPr>
          <w:rFonts w:asciiTheme="majorHAnsi" w:hAnsiTheme="majorHAnsi" w:cs="Arial"/>
          <w:color w:val="000000"/>
          <w:sz w:val="20"/>
          <w:szCs w:val="20"/>
        </w:rPr>
        <w:t>Recu</w:t>
      </w:r>
      <w:r w:rsidR="000C3180">
        <w:rPr>
          <w:rFonts w:asciiTheme="majorHAnsi" w:hAnsiTheme="majorHAnsi" w:cs="Arial"/>
          <w:color w:val="000000"/>
          <w:sz w:val="20"/>
          <w:szCs w:val="20"/>
        </w:rPr>
        <w:t>e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>rda</w:t>
      </w:r>
      <w:r w:rsidR="000C3180">
        <w:rPr>
          <w:rFonts w:asciiTheme="majorHAnsi" w:hAnsiTheme="majorHAnsi" w:cs="Arial"/>
          <w:color w:val="000000"/>
          <w:sz w:val="20"/>
          <w:szCs w:val="20"/>
        </w:rPr>
        <w:t xml:space="preserve"> a los niños y las niñas 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>que deben comprometer</w:t>
      </w:r>
      <w:r w:rsidR="000C3180">
        <w:rPr>
          <w:rFonts w:asciiTheme="majorHAnsi" w:hAnsiTheme="majorHAnsi" w:cs="Arial"/>
          <w:color w:val="000000"/>
          <w:sz w:val="20"/>
          <w:szCs w:val="20"/>
        </w:rPr>
        <w:t>se</w:t>
      </w:r>
      <w:r w:rsidRPr="004C67D0">
        <w:rPr>
          <w:rFonts w:asciiTheme="majorHAnsi" w:hAnsiTheme="majorHAnsi" w:cs="Arial"/>
          <w:color w:val="000000"/>
          <w:sz w:val="20"/>
          <w:szCs w:val="20"/>
        </w:rPr>
        <w:t xml:space="preserve"> en </w:t>
      </w:r>
      <w:r>
        <w:rPr>
          <w:rFonts w:asciiTheme="majorHAnsi" w:hAnsiTheme="majorHAnsi" w:cs="Arial"/>
          <w:color w:val="000000"/>
          <w:sz w:val="20"/>
          <w:szCs w:val="20"/>
        </w:rPr>
        <w:t>el cumplimiento de estas normas</w:t>
      </w:r>
      <w:r w:rsidR="00B85D75">
        <w:rPr>
          <w:rFonts w:asciiTheme="majorHAnsi" w:hAnsiTheme="majorHAnsi" w:cs="Arial"/>
          <w:color w:val="000000"/>
          <w:sz w:val="20"/>
          <w:szCs w:val="20"/>
        </w:rPr>
        <w:t>. C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onversa con ellos sobre </w:t>
      </w:r>
      <w:r w:rsidR="009D698F">
        <w:rPr>
          <w:rFonts w:asciiTheme="majorHAnsi" w:hAnsiTheme="majorHAnsi" w:cs="Arial"/>
          <w:color w:val="000000"/>
          <w:sz w:val="20"/>
          <w:szCs w:val="20"/>
        </w:rPr>
        <w:t xml:space="preserve">cómo podrían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evaluar </w:t>
      </w:r>
      <w:r w:rsidR="009D698F">
        <w:rPr>
          <w:rFonts w:asciiTheme="majorHAnsi" w:hAnsiTheme="majorHAnsi" w:cs="Arial"/>
          <w:color w:val="000000"/>
          <w:sz w:val="20"/>
          <w:szCs w:val="20"/>
        </w:rPr>
        <w:t>su cumplimiento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. </w:t>
      </w:r>
      <w:r w:rsidR="009D698F">
        <w:rPr>
          <w:rFonts w:asciiTheme="majorHAnsi" w:hAnsiTheme="majorHAnsi" w:cs="Arial"/>
          <w:color w:val="000000"/>
          <w:sz w:val="20"/>
          <w:szCs w:val="20"/>
        </w:rPr>
        <w:t>Con este fin, p</w:t>
      </w:r>
      <w:r>
        <w:rPr>
          <w:rFonts w:asciiTheme="majorHAnsi" w:hAnsiTheme="majorHAnsi" w:cs="Arial"/>
          <w:color w:val="000000"/>
          <w:sz w:val="20"/>
          <w:szCs w:val="20"/>
        </w:rPr>
        <w:t>regúntales: ¿</w:t>
      </w:r>
      <w:r w:rsidR="003D7A48">
        <w:rPr>
          <w:rFonts w:asciiTheme="majorHAnsi" w:hAnsiTheme="majorHAnsi" w:cs="Arial"/>
          <w:color w:val="000000"/>
          <w:sz w:val="20"/>
          <w:szCs w:val="20"/>
        </w:rPr>
        <w:t>R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evisaremos </w:t>
      </w:r>
      <w:r w:rsidR="003D7A48">
        <w:rPr>
          <w:rFonts w:asciiTheme="majorHAnsi" w:hAnsiTheme="majorHAnsi" w:cs="Arial"/>
          <w:color w:val="000000"/>
          <w:sz w:val="20"/>
          <w:szCs w:val="20"/>
        </w:rPr>
        <w:t xml:space="preserve">el cumplimiento de cada norma día a </w:t>
      </w:r>
      <w:r>
        <w:rPr>
          <w:rFonts w:asciiTheme="majorHAnsi" w:hAnsiTheme="majorHAnsi" w:cs="Arial"/>
          <w:color w:val="000000"/>
          <w:sz w:val="20"/>
          <w:szCs w:val="20"/>
        </w:rPr>
        <w:t>día</w:t>
      </w:r>
      <w:r w:rsidR="003D7A48">
        <w:rPr>
          <w:rFonts w:asciiTheme="majorHAnsi" w:hAnsiTheme="majorHAnsi" w:cs="Arial"/>
          <w:color w:val="000000"/>
          <w:sz w:val="20"/>
          <w:szCs w:val="20"/>
        </w:rPr>
        <w:t xml:space="preserve"> o </w:t>
      </w:r>
      <w:r>
        <w:rPr>
          <w:rFonts w:asciiTheme="majorHAnsi" w:hAnsiTheme="majorHAnsi" w:cs="Arial"/>
          <w:color w:val="000000"/>
          <w:sz w:val="20"/>
          <w:szCs w:val="20"/>
        </w:rPr>
        <w:t>cada semana?, ¿por qué?</w:t>
      </w:r>
      <w:r w:rsidR="003D7A48">
        <w:rPr>
          <w:rFonts w:asciiTheme="majorHAnsi" w:hAnsiTheme="majorHAnsi" w:cs="Arial"/>
          <w:color w:val="000000"/>
          <w:sz w:val="20"/>
          <w:szCs w:val="20"/>
        </w:rPr>
        <w:t>;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 ¿</w:t>
      </w:r>
      <w:r w:rsidR="003D7A48">
        <w:rPr>
          <w:rFonts w:asciiTheme="majorHAnsi" w:hAnsiTheme="majorHAnsi" w:cs="Arial"/>
          <w:color w:val="000000"/>
          <w:sz w:val="20"/>
          <w:szCs w:val="20"/>
        </w:rPr>
        <w:t>l</w:t>
      </w:r>
      <w:r>
        <w:rPr>
          <w:rFonts w:asciiTheme="majorHAnsi" w:hAnsiTheme="majorHAnsi" w:cs="Arial"/>
          <w:color w:val="000000"/>
          <w:sz w:val="20"/>
          <w:szCs w:val="20"/>
        </w:rPr>
        <w:t>as revisaremos por grupos o todos juntos?</w:t>
      </w:r>
    </w:p>
    <w:p w14:paraId="0EB65F7A" w14:textId="36C88159" w:rsidR="00B34FC1" w:rsidRPr="000D30F5" w:rsidRDefault="00C150C8" w:rsidP="000D30F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0D30F5">
        <w:rPr>
          <w:rFonts w:asciiTheme="majorHAnsi" w:hAnsiTheme="majorHAnsi" w:cs="Arial"/>
          <w:color w:val="000000"/>
          <w:sz w:val="20"/>
          <w:szCs w:val="20"/>
        </w:rPr>
        <w:t xml:space="preserve">Enfatiza en la necesidad de 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tener las normas </w:t>
      </w:r>
      <w:r w:rsidRPr="000D30F5">
        <w:rPr>
          <w:rFonts w:asciiTheme="majorHAnsi" w:hAnsiTheme="majorHAnsi" w:cs="Arial"/>
          <w:color w:val="000000"/>
          <w:sz w:val="20"/>
          <w:szCs w:val="20"/>
        </w:rPr>
        <w:t xml:space="preserve">de convivencia 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>escritas en un lugar visible e importante de</w:t>
      </w:r>
      <w:r w:rsidRPr="000D30F5">
        <w:rPr>
          <w:rFonts w:asciiTheme="majorHAnsi" w:hAnsiTheme="majorHAnsi" w:cs="Arial"/>
          <w:color w:val="000000"/>
          <w:sz w:val="20"/>
          <w:szCs w:val="20"/>
        </w:rPr>
        <w:t>l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 aula</w:t>
      </w:r>
      <w:r w:rsidRPr="00C150C8">
        <w:rPr>
          <w:rFonts w:asciiTheme="majorHAnsi" w:hAnsiTheme="majorHAnsi" w:cs="Arial"/>
          <w:color w:val="000000"/>
          <w:sz w:val="20"/>
          <w:szCs w:val="20"/>
        </w:rPr>
        <w:t xml:space="preserve">. Indica que deberán escribirlas </w:t>
      </w:r>
      <w:r w:rsidR="00B34FC1" w:rsidRPr="00C150C8">
        <w:rPr>
          <w:rFonts w:asciiTheme="majorHAnsi" w:hAnsiTheme="majorHAnsi" w:cs="Arial"/>
          <w:color w:val="000000"/>
          <w:sz w:val="20"/>
          <w:szCs w:val="20"/>
        </w:rPr>
        <w:t>en cartulinas.</w:t>
      </w:r>
      <w:r w:rsidRPr="00C150C8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color w:val="000000"/>
          <w:sz w:val="20"/>
          <w:szCs w:val="20"/>
        </w:rPr>
        <w:t>Previamente, tendrán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que </w:t>
      </w:r>
      <w:r w:rsidRPr="004712F2">
        <w:rPr>
          <w:rFonts w:asciiTheme="majorHAnsi" w:hAnsiTheme="majorHAnsi" w:cs="Arial"/>
          <w:color w:val="000000"/>
          <w:sz w:val="20"/>
          <w:szCs w:val="20"/>
        </w:rPr>
        <w:t xml:space="preserve">planificar 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cómo </w:t>
      </w:r>
      <w:r w:rsidR="00911881" w:rsidRPr="000D30F5">
        <w:rPr>
          <w:rFonts w:asciiTheme="majorHAnsi" w:hAnsiTheme="majorHAnsi" w:cs="Arial"/>
          <w:color w:val="000000"/>
          <w:sz w:val="20"/>
          <w:szCs w:val="20"/>
        </w:rPr>
        <w:t>lo harán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. </w:t>
      </w:r>
      <w:r>
        <w:rPr>
          <w:rFonts w:asciiTheme="majorHAnsi" w:hAnsiTheme="majorHAnsi" w:cs="Arial"/>
          <w:color w:val="000000"/>
          <w:sz w:val="20"/>
          <w:szCs w:val="20"/>
        </w:rPr>
        <w:t>Oriéntalos en esta actividad mediante estas interrogantes: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 ¿Qué escribir</w:t>
      </w:r>
      <w:r>
        <w:rPr>
          <w:rFonts w:asciiTheme="majorHAnsi" w:hAnsiTheme="majorHAnsi" w:cs="Arial"/>
          <w:color w:val="000000"/>
          <w:sz w:val="20"/>
          <w:szCs w:val="20"/>
        </w:rPr>
        <w:t>án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>?, ¿para qué escribir</w:t>
      </w:r>
      <w:r w:rsidR="007F7207">
        <w:rPr>
          <w:rFonts w:asciiTheme="majorHAnsi" w:hAnsiTheme="majorHAnsi" w:cs="Arial"/>
          <w:color w:val="000000"/>
          <w:sz w:val="20"/>
          <w:szCs w:val="20"/>
        </w:rPr>
        <w:t>án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>?, ¿</w:t>
      </w:r>
      <w:r w:rsidR="007F7207">
        <w:rPr>
          <w:rFonts w:asciiTheme="majorHAnsi" w:hAnsiTheme="majorHAnsi" w:cs="Arial"/>
          <w:color w:val="000000"/>
          <w:sz w:val="20"/>
          <w:szCs w:val="20"/>
        </w:rPr>
        <w:t>p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ara </w:t>
      </w:r>
      <w:proofErr w:type="spellStart"/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>qui</w:t>
      </w:r>
      <w:r w:rsidR="007F7207">
        <w:rPr>
          <w:rFonts w:asciiTheme="majorHAnsi" w:hAnsiTheme="majorHAnsi" w:cs="Arial"/>
          <w:color w:val="000000"/>
          <w:sz w:val="20"/>
          <w:szCs w:val="20"/>
        </w:rPr>
        <w:t>é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>nes</w:t>
      </w:r>
      <w:proofErr w:type="spellEnd"/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7F7207">
        <w:rPr>
          <w:rFonts w:asciiTheme="majorHAnsi" w:hAnsiTheme="majorHAnsi" w:cs="Arial"/>
          <w:color w:val="000000"/>
          <w:sz w:val="20"/>
          <w:szCs w:val="20"/>
        </w:rPr>
        <w:t>e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>scribir</w:t>
      </w:r>
      <w:r w:rsidR="007F7207">
        <w:rPr>
          <w:rFonts w:asciiTheme="majorHAnsi" w:hAnsiTheme="majorHAnsi" w:cs="Arial"/>
          <w:color w:val="000000"/>
          <w:sz w:val="20"/>
          <w:szCs w:val="20"/>
        </w:rPr>
        <w:t>án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? </w:t>
      </w:r>
      <w:r w:rsidR="007F7207">
        <w:rPr>
          <w:rFonts w:asciiTheme="majorHAnsi" w:hAnsiTheme="majorHAnsi" w:cs="Arial"/>
          <w:color w:val="000000"/>
          <w:sz w:val="20"/>
          <w:szCs w:val="20"/>
        </w:rPr>
        <w:t>Luego, proporciona, en una hoja bond, u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>n</w:t>
      </w:r>
      <w:r w:rsidR="00911881" w:rsidRPr="000D30F5">
        <w:rPr>
          <w:rFonts w:asciiTheme="majorHAnsi" w:hAnsiTheme="majorHAnsi" w:cs="Arial"/>
          <w:color w:val="000000"/>
          <w:sz w:val="20"/>
          <w:szCs w:val="20"/>
        </w:rPr>
        <w:t>a tabla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7F7207">
        <w:rPr>
          <w:rFonts w:asciiTheme="majorHAnsi" w:hAnsiTheme="majorHAnsi" w:cs="Arial"/>
          <w:color w:val="000000"/>
          <w:sz w:val="20"/>
          <w:szCs w:val="20"/>
        </w:rPr>
        <w:t xml:space="preserve">como la siguiente 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>para que de forma personal planifique</w:t>
      </w:r>
      <w:r w:rsidR="007F7207">
        <w:rPr>
          <w:rFonts w:asciiTheme="majorHAnsi" w:hAnsiTheme="majorHAnsi" w:cs="Arial"/>
          <w:color w:val="000000"/>
          <w:sz w:val="20"/>
          <w:szCs w:val="20"/>
        </w:rPr>
        <w:t>n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 su escritura</w:t>
      </w:r>
      <w:r w:rsidR="007F7207">
        <w:rPr>
          <w:rFonts w:asciiTheme="majorHAnsi" w:hAnsiTheme="majorHAnsi" w:cs="Arial"/>
          <w:color w:val="000000"/>
          <w:sz w:val="20"/>
          <w:szCs w:val="20"/>
        </w:rPr>
        <w:t>.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7F7207">
        <w:rPr>
          <w:rFonts w:asciiTheme="majorHAnsi" w:hAnsiTheme="majorHAnsi" w:cs="Arial"/>
          <w:color w:val="000000"/>
          <w:sz w:val="20"/>
          <w:szCs w:val="20"/>
        </w:rPr>
        <w:t>Al finalizar esta actividad, p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>ueden pegar</w:t>
      </w:r>
      <w:r w:rsidR="00121291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7F7207">
        <w:rPr>
          <w:rFonts w:asciiTheme="majorHAnsi" w:hAnsiTheme="majorHAnsi" w:cs="Arial"/>
          <w:color w:val="000000"/>
          <w:sz w:val="20"/>
          <w:szCs w:val="20"/>
        </w:rPr>
        <w:t>la</w:t>
      </w:r>
      <w:r w:rsidR="00121291">
        <w:rPr>
          <w:rFonts w:asciiTheme="majorHAnsi" w:hAnsiTheme="majorHAnsi" w:cs="Arial"/>
          <w:color w:val="000000"/>
          <w:sz w:val="20"/>
          <w:szCs w:val="20"/>
        </w:rPr>
        <w:t xml:space="preserve"> tabla</w:t>
      </w:r>
      <w:r w:rsidR="00911881" w:rsidRPr="000D30F5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B34FC1" w:rsidRPr="000D30F5">
        <w:rPr>
          <w:rFonts w:asciiTheme="majorHAnsi" w:hAnsiTheme="majorHAnsi" w:cs="Arial"/>
          <w:color w:val="000000"/>
          <w:sz w:val="20"/>
          <w:szCs w:val="20"/>
        </w:rPr>
        <w:t>en su cuaderno.</w:t>
      </w:r>
    </w:p>
    <w:p w14:paraId="58F3B50A" w14:textId="77777777" w:rsidR="00B34FC1" w:rsidRDefault="00B34FC1" w:rsidP="00B34FC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tbl>
      <w:tblPr>
        <w:tblStyle w:val="Tablaconcuadrcula"/>
        <w:tblW w:w="7924" w:type="dxa"/>
        <w:tblInd w:w="860" w:type="dxa"/>
        <w:tblLook w:val="04A0" w:firstRow="1" w:lastRow="0" w:firstColumn="1" w:lastColumn="0" w:noHBand="0" w:noVBand="1"/>
      </w:tblPr>
      <w:tblGrid>
        <w:gridCol w:w="2396"/>
        <w:gridCol w:w="2835"/>
        <w:gridCol w:w="2693"/>
      </w:tblGrid>
      <w:tr w:rsidR="00B34FC1" w:rsidRPr="007B0B8F" w14:paraId="76FF233C" w14:textId="77777777" w:rsidTr="009B0CC9">
        <w:trPr>
          <w:trHeight w:val="515"/>
        </w:trPr>
        <w:tc>
          <w:tcPr>
            <w:tcW w:w="2396" w:type="dxa"/>
            <w:shd w:val="clear" w:color="auto" w:fill="DEEAF6" w:themeFill="accent1" w:themeFillTint="33"/>
          </w:tcPr>
          <w:p w14:paraId="09DEFE90" w14:textId="609C9111" w:rsidR="00B34FC1" w:rsidRPr="007B0B8F" w:rsidRDefault="00B34FC1" w:rsidP="000D30F5">
            <w:pPr>
              <w:pStyle w:val="Prrafodelista"/>
              <w:ind w:left="0" w:right="391"/>
              <w:jc w:val="center"/>
              <w:rPr>
                <w:rFonts w:asciiTheme="majorHAnsi" w:hAnsiTheme="majorHAnsi" w:cs="VogelNormal"/>
                <w:b/>
                <w:sz w:val="20"/>
                <w:szCs w:val="20"/>
              </w:rPr>
            </w:pP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>¿Qué escribir</w:t>
            </w:r>
            <w:r w:rsidR="007F7207">
              <w:rPr>
                <w:rFonts w:asciiTheme="majorHAnsi" w:hAnsiTheme="majorHAnsi" w:cs="VogelNormal"/>
                <w:b/>
                <w:sz w:val="20"/>
                <w:szCs w:val="20"/>
              </w:rPr>
              <w:t>án</w:t>
            </w: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>?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4AD888D8" w14:textId="4641DA9C" w:rsidR="00B34FC1" w:rsidRPr="007B0B8F" w:rsidRDefault="00B34FC1" w:rsidP="009B0CC9">
            <w:pPr>
              <w:pStyle w:val="Prrafodelista"/>
              <w:ind w:left="0" w:right="391"/>
              <w:jc w:val="center"/>
              <w:rPr>
                <w:rFonts w:asciiTheme="majorHAnsi" w:hAnsiTheme="majorHAnsi" w:cs="VogelNormal"/>
                <w:b/>
                <w:sz w:val="20"/>
                <w:szCs w:val="20"/>
              </w:rPr>
            </w:pP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>¿Para qué escribir</w:t>
            </w:r>
            <w:r w:rsidR="007F7207">
              <w:rPr>
                <w:rFonts w:asciiTheme="majorHAnsi" w:hAnsiTheme="majorHAnsi" w:cs="VogelNormal"/>
                <w:b/>
                <w:sz w:val="20"/>
                <w:szCs w:val="20"/>
              </w:rPr>
              <w:t>án</w:t>
            </w: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70069896" w14:textId="5E6A2EC4" w:rsidR="00B34FC1" w:rsidRPr="007B0B8F" w:rsidRDefault="00B34FC1" w:rsidP="009B0CC9">
            <w:pPr>
              <w:pStyle w:val="Prrafodelista"/>
              <w:ind w:left="0" w:right="391"/>
              <w:jc w:val="center"/>
              <w:rPr>
                <w:rFonts w:asciiTheme="majorHAnsi" w:hAnsiTheme="majorHAnsi" w:cs="VogelNormal"/>
                <w:b/>
                <w:sz w:val="20"/>
                <w:szCs w:val="20"/>
              </w:rPr>
            </w:pP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>¿Para quién</w:t>
            </w:r>
            <w:r w:rsidR="007F7207">
              <w:rPr>
                <w:rFonts w:asciiTheme="majorHAnsi" w:hAnsiTheme="majorHAnsi" w:cs="VogelNormal"/>
                <w:b/>
                <w:sz w:val="20"/>
                <w:szCs w:val="20"/>
              </w:rPr>
              <w:t>es escribirán</w:t>
            </w: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>?</w:t>
            </w:r>
          </w:p>
        </w:tc>
      </w:tr>
      <w:tr w:rsidR="00B34FC1" w:rsidRPr="007B0B8F" w14:paraId="749B7104" w14:textId="77777777" w:rsidTr="009B0CC9">
        <w:trPr>
          <w:trHeight w:val="425"/>
        </w:trPr>
        <w:tc>
          <w:tcPr>
            <w:tcW w:w="2396" w:type="dxa"/>
          </w:tcPr>
          <w:p w14:paraId="34F7B021" w14:textId="77777777" w:rsidR="00B34FC1" w:rsidRPr="007B0B8F" w:rsidRDefault="00B34FC1" w:rsidP="00B34FC1">
            <w:pPr>
              <w:pStyle w:val="Prrafodelista"/>
              <w:ind w:left="0" w:right="39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>Las normas de convivencia y aspectos para evaluar su cumplimiento.</w:t>
            </w:r>
          </w:p>
        </w:tc>
        <w:tc>
          <w:tcPr>
            <w:tcW w:w="2835" w:type="dxa"/>
          </w:tcPr>
          <w:p w14:paraId="1D2CBB3B" w14:textId="5C821FCF" w:rsidR="00B34FC1" w:rsidRPr="007B0B8F" w:rsidRDefault="00B34FC1" w:rsidP="008C6FC5">
            <w:pPr>
              <w:pStyle w:val="Prrafodelista"/>
              <w:ind w:left="0" w:right="391"/>
              <w:rPr>
                <w:rFonts w:asciiTheme="majorHAnsi" w:hAnsiTheme="majorHAnsi" w:cs="Arial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 xml:space="preserve">Para </w:t>
            </w:r>
            <w:r w:rsidR="00AF09F4">
              <w:rPr>
                <w:rFonts w:asciiTheme="majorHAnsi" w:hAnsiTheme="majorHAnsi" w:cs="Arial"/>
                <w:sz w:val="20"/>
                <w:szCs w:val="20"/>
              </w:rPr>
              <w:t xml:space="preserve">tener las normas </w:t>
            </w:r>
            <w:r w:rsidR="00C555A3">
              <w:rPr>
                <w:rFonts w:asciiTheme="majorHAnsi" w:hAnsiTheme="majorHAnsi" w:cs="Arial"/>
                <w:sz w:val="20"/>
                <w:szCs w:val="20"/>
              </w:rPr>
              <w:t xml:space="preserve">de </w:t>
            </w:r>
            <w:r w:rsidR="007F7207">
              <w:rPr>
                <w:rFonts w:asciiTheme="majorHAnsi" w:hAnsiTheme="majorHAnsi" w:cs="Arial"/>
                <w:sz w:val="20"/>
                <w:szCs w:val="20"/>
              </w:rPr>
              <w:t>convivencia en un lugar visible y comprometerse e</w:t>
            </w:r>
            <w:r w:rsidR="00C555A3">
              <w:rPr>
                <w:rFonts w:asciiTheme="majorHAnsi" w:hAnsiTheme="majorHAnsi" w:cs="Arial"/>
                <w:sz w:val="20"/>
                <w:szCs w:val="20"/>
              </w:rPr>
              <w:t>n</w:t>
            </w:r>
            <w:r w:rsidR="007F7207">
              <w:rPr>
                <w:rFonts w:asciiTheme="majorHAnsi" w:hAnsiTheme="majorHAnsi" w:cs="Arial"/>
                <w:sz w:val="20"/>
                <w:szCs w:val="20"/>
              </w:rPr>
              <w:t xml:space="preserve"> su cumplimiento, a fin de </w:t>
            </w:r>
            <w:r w:rsidR="00AF09F4">
              <w:rPr>
                <w:rFonts w:asciiTheme="majorHAnsi" w:hAnsiTheme="majorHAnsi" w:cs="Arial"/>
                <w:sz w:val="20"/>
                <w:szCs w:val="20"/>
              </w:rPr>
              <w:t>convivir mejor.</w:t>
            </w:r>
          </w:p>
        </w:tc>
        <w:tc>
          <w:tcPr>
            <w:tcW w:w="2693" w:type="dxa"/>
          </w:tcPr>
          <w:p w14:paraId="581786B9" w14:textId="77777777" w:rsidR="00B34FC1" w:rsidRPr="007B0B8F" w:rsidRDefault="00B34FC1" w:rsidP="00B34FC1">
            <w:pPr>
              <w:pStyle w:val="Prrafodelista"/>
              <w:ind w:left="0" w:right="391"/>
              <w:rPr>
                <w:rFonts w:asciiTheme="majorHAnsi" w:hAnsiTheme="majorHAnsi" w:cs="Arial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>Para todos nosotros.</w:t>
            </w:r>
          </w:p>
        </w:tc>
      </w:tr>
    </w:tbl>
    <w:p w14:paraId="0EDC6F5F" w14:textId="56D01747" w:rsidR="00A115D4" w:rsidRDefault="00A115D4" w:rsidP="00A115D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513A99DF" w14:textId="7D3EF6D2" w:rsidR="00FE1154" w:rsidRPr="00880B92" w:rsidRDefault="000D30F5" w:rsidP="005D62A7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  <w:lang w:val="es-ES"/>
        </w:rPr>
        <w:t>Señala</w:t>
      </w:r>
      <w:r w:rsidR="008C1E13" w:rsidRPr="00880B92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121291">
        <w:rPr>
          <w:rFonts w:asciiTheme="majorHAnsi" w:hAnsiTheme="majorHAnsi" w:cs="Arial"/>
          <w:sz w:val="20"/>
          <w:szCs w:val="20"/>
          <w:lang w:val="es-ES"/>
        </w:rPr>
        <w:t xml:space="preserve">al grupo clase que </w:t>
      </w:r>
      <w:r w:rsidR="00880B92" w:rsidRPr="00880B92">
        <w:rPr>
          <w:rFonts w:asciiTheme="majorHAnsi" w:hAnsiTheme="majorHAnsi" w:cs="Arial"/>
          <w:sz w:val="20"/>
          <w:szCs w:val="20"/>
          <w:lang w:val="es-ES"/>
        </w:rPr>
        <w:t>us</w:t>
      </w:r>
      <w:r w:rsidR="00121291">
        <w:rPr>
          <w:rFonts w:asciiTheme="majorHAnsi" w:hAnsiTheme="majorHAnsi" w:cs="Arial"/>
          <w:sz w:val="20"/>
          <w:szCs w:val="20"/>
          <w:lang w:val="es-ES"/>
        </w:rPr>
        <w:t>e</w:t>
      </w:r>
      <w:r w:rsidR="00880B92" w:rsidRPr="00880B92">
        <w:rPr>
          <w:rFonts w:asciiTheme="majorHAnsi" w:hAnsiTheme="majorHAnsi" w:cs="Arial"/>
          <w:sz w:val="20"/>
          <w:szCs w:val="20"/>
          <w:lang w:val="es-ES"/>
        </w:rPr>
        <w:t xml:space="preserve"> adecuadamente las mayúsculas y el punto final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. </w:t>
      </w:r>
      <w:r w:rsidR="00121291">
        <w:rPr>
          <w:rFonts w:asciiTheme="majorHAnsi" w:hAnsiTheme="majorHAnsi" w:cs="Arial"/>
          <w:sz w:val="20"/>
          <w:szCs w:val="20"/>
          <w:lang w:val="es-ES"/>
        </w:rPr>
        <w:t xml:space="preserve">Refuerza la noción sobre </w:t>
      </w:r>
      <w:r w:rsidR="00121291">
        <w:rPr>
          <w:rFonts w:asciiTheme="majorHAnsi" w:hAnsiTheme="majorHAnsi" w:cs="Arial"/>
          <w:sz w:val="20"/>
          <w:szCs w:val="20"/>
        </w:rPr>
        <w:t>las palabras que</w:t>
      </w:r>
      <w:r w:rsidR="00017293" w:rsidRPr="00880B92">
        <w:rPr>
          <w:rFonts w:asciiTheme="majorHAnsi" w:hAnsiTheme="majorHAnsi" w:cs="Arial"/>
          <w:sz w:val="20"/>
          <w:szCs w:val="20"/>
        </w:rPr>
        <w:t xml:space="preserve"> </w:t>
      </w:r>
      <w:r w:rsidR="00017293" w:rsidRPr="00880B92">
        <w:rPr>
          <w:rFonts w:asciiTheme="majorHAnsi" w:hAnsiTheme="majorHAnsi" w:cs="Arial"/>
          <w:sz w:val="20"/>
          <w:szCs w:val="20"/>
          <w:lang w:val="es-ES"/>
        </w:rPr>
        <w:t>relaciona</w:t>
      </w:r>
      <w:r w:rsidR="00121291">
        <w:rPr>
          <w:rFonts w:asciiTheme="majorHAnsi" w:hAnsiTheme="majorHAnsi" w:cs="Arial"/>
          <w:sz w:val="20"/>
          <w:szCs w:val="20"/>
          <w:lang w:val="es-ES"/>
        </w:rPr>
        <w:t>n</w:t>
      </w:r>
      <w:r w:rsidR="00017293" w:rsidRPr="00880B92">
        <w:rPr>
          <w:rFonts w:asciiTheme="majorHAnsi" w:hAnsiTheme="majorHAnsi" w:cs="Arial"/>
          <w:sz w:val="20"/>
          <w:szCs w:val="20"/>
        </w:rPr>
        <w:t xml:space="preserve"> ideas entre sí, </w:t>
      </w:r>
      <w:r>
        <w:rPr>
          <w:rFonts w:asciiTheme="majorHAnsi" w:hAnsiTheme="majorHAnsi" w:cs="Arial"/>
          <w:sz w:val="20"/>
          <w:szCs w:val="20"/>
        </w:rPr>
        <w:t>llamadas</w:t>
      </w:r>
      <w:r w:rsidR="00FE1154" w:rsidRPr="00880B92">
        <w:rPr>
          <w:rFonts w:asciiTheme="majorHAnsi" w:hAnsiTheme="majorHAnsi" w:cs="Arial"/>
          <w:sz w:val="20"/>
          <w:szCs w:val="20"/>
        </w:rPr>
        <w:t xml:space="preserve"> conectores</w:t>
      </w:r>
      <w:r w:rsidR="00121291">
        <w:rPr>
          <w:rFonts w:asciiTheme="majorHAnsi" w:hAnsiTheme="majorHAnsi" w:cs="Arial"/>
          <w:sz w:val="20"/>
          <w:szCs w:val="20"/>
        </w:rPr>
        <w:t>. Menciona algunas</w:t>
      </w:r>
      <w:r w:rsidR="00FE1154" w:rsidRPr="00880B92">
        <w:rPr>
          <w:rFonts w:asciiTheme="majorHAnsi" w:hAnsiTheme="majorHAnsi" w:cs="Arial"/>
          <w:sz w:val="20"/>
          <w:szCs w:val="20"/>
        </w:rPr>
        <w:t xml:space="preserve"> </w:t>
      </w:r>
      <w:r w:rsidR="00017293" w:rsidRPr="00880B92">
        <w:rPr>
          <w:rFonts w:asciiTheme="majorHAnsi" w:hAnsiTheme="majorHAnsi" w:cs="Arial"/>
          <w:sz w:val="20"/>
          <w:szCs w:val="20"/>
        </w:rPr>
        <w:t>como estas:</w:t>
      </w:r>
    </w:p>
    <w:p w14:paraId="502DF3F6" w14:textId="1B2EBC03" w:rsidR="00FE1154" w:rsidRPr="007B0B8F" w:rsidRDefault="00730908" w:rsidP="00FE1154">
      <w:pPr>
        <w:pStyle w:val="Prrafodelista"/>
        <w:autoSpaceDE w:val="0"/>
        <w:autoSpaceDN w:val="0"/>
        <w:adjustRightInd w:val="0"/>
        <w:spacing w:after="0" w:line="240" w:lineRule="auto"/>
        <w:ind w:left="176"/>
        <w:jc w:val="both"/>
        <w:rPr>
          <w:rFonts w:asciiTheme="majorHAnsi" w:hAnsiTheme="majorHAnsi" w:cs="Arial"/>
          <w:sz w:val="20"/>
          <w:szCs w:val="20"/>
        </w:rPr>
      </w:pPr>
      <w:r w:rsidRPr="007B0B8F">
        <w:rPr>
          <w:rFonts w:asciiTheme="majorHAnsi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C5EE5" wp14:editId="6671CDA9">
                <wp:simplePos x="0" y="0"/>
                <wp:positionH relativeFrom="column">
                  <wp:posOffset>708660</wp:posOffset>
                </wp:positionH>
                <wp:positionV relativeFrom="paragraph">
                  <wp:posOffset>133985</wp:posOffset>
                </wp:positionV>
                <wp:extent cx="4700905" cy="529590"/>
                <wp:effectExtent l="0" t="0" r="23495" b="22860"/>
                <wp:wrapSquare wrapText="bothSides"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52959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97F8F7" w14:textId="55CC56D3" w:rsidR="006F2598" w:rsidRPr="00911881" w:rsidRDefault="006F2598" w:rsidP="00FE1154">
                            <w:pPr>
                              <w:spacing w:after="0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>p</w:t>
                            </w:r>
                            <w:r w:rsidRPr="00911881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>rimero, en principio, luego, posteriormente, finalmente, por último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>, a</w:t>
                            </w:r>
                            <w:r w:rsidRPr="00911881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 xml:space="preserve">l mismo tiempo,  también,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C5EE5" id="_x0000_s1027" style="position:absolute;left:0;text-align:left;margin-left:55.8pt;margin-top:10.55pt;width:370.15pt;height: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" fillcolor="#b4c6e7 [1304]" strokecolor="#2e74b5 [2404]" strokeweight="1pt">
                <v:stroke joinstyle="miter"/>
                <v:textbox>
                  <w:txbxContent>
                    <w:p w14:paraId="5997F8F7" w14:textId="55CC56D3" w:rsidR="006F2598" w:rsidRPr="00911881" w:rsidRDefault="006F2598" w:rsidP="00FE1154">
                      <w:pPr>
                        <w:spacing w:after="0"/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>p</w:t>
                      </w:r>
                      <w:r w:rsidRPr="00911881"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>rimero, en principio, luego, posteriormente, finalmente, por último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>, a</w:t>
                      </w:r>
                      <w:r w:rsidRPr="00911881"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 xml:space="preserve">l mismo </w:t>
                      </w:r>
                      <w:r w:rsidRPr="00911881"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 xml:space="preserve">tiempo,  también, etc.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DF514C3" w14:textId="56D742E9" w:rsidR="00FE1154" w:rsidRPr="007B0B8F" w:rsidRDefault="00FE1154" w:rsidP="00FE11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E2A4201" w14:textId="77777777" w:rsidR="00FE1154" w:rsidRPr="007B0B8F" w:rsidRDefault="00FE1154" w:rsidP="00FE11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632C695" w14:textId="77777777" w:rsidR="00FE1154" w:rsidRPr="007B0B8F" w:rsidRDefault="00FE1154" w:rsidP="00FE11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4F8E7AB" w14:textId="77777777" w:rsidR="00FE1154" w:rsidRPr="007B0B8F" w:rsidRDefault="00FE1154" w:rsidP="00FE11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C39D9EA" w14:textId="50FE756D" w:rsidR="00FB1A66" w:rsidRPr="00880B92" w:rsidRDefault="00C562F7" w:rsidP="005D62A7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034E45">
        <w:rPr>
          <w:rFonts w:asciiTheme="majorHAnsi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DFF9B" wp14:editId="0AF392F6">
                <wp:simplePos x="0" y="0"/>
                <wp:positionH relativeFrom="column">
                  <wp:posOffset>3644900</wp:posOffset>
                </wp:positionH>
                <wp:positionV relativeFrom="paragraph">
                  <wp:posOffset>81280</wp:posOffset>
                </wp:positionV>
                <wp:extent cx="2113280" cy="826135"/>
                <wp:effectExtent l="0" t="0" r="20320" b="12065"/>
                <wp:wrapSquare wrapText="bothSides"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80" cy="8261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3AF92" w14:textId="77777777" w:rsidR="006F2598" w:rsidRPr="00007CC8" w:rsidRDefault="006F2598" w:rsidP="00007CC8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CC8">
                              <w:rPr>
                                <w:rFonts w:asciiTheme="majorHAnsi" w:hAnsiTheme="majorHAnsi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Recuerda:</w:t>
                            </w:r>
                          </w:p>
                          <w:p w14:paraId="55036302" w14:textId="5F6EE1D4" w:rsidR="006F2598" w:rsidRPr="00112BB6" w:rsidRDefault="006F2598" w:rsidP="00007CC8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07CC8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>Registra la p</w:t>
                            </w: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articipación de los estudiantes </w:t>
                            </w:r>
                            <w:r w:rsidRPr="00007CC8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>en el instrumento que preparaste para esta competencia</w:t>
                            </w: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007CC8">
                              <w:rPr>
                                <w:rFonts w:asciiTheme="majorHAnsi" w:hAnsiTheme="maj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 la unidad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DFA1E03" w14:textId="77777777" w:rsidR="006F2598" w:rsidRDefault="006F2598" w:rsidP="00007C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DFF9B" id="Rectángulo redondeado 19" o:spid="_x0000_s1028" style="position:absolute;left:0;text-align:left;margin-left:287pt;margin-top:6.4pt;width:166.4pt;height:6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" fillcolor="#b4c6e7 [1304]" strokecolor="#2e74b5 [2404]" strokeweight="1pt">
                <v:stroke joinstyle="miter"/>
                <v:textbox>
                  <w:txbxContent>
                    <w:p w14:paraId="75D3AF92" w14:textId="77777777" w:rsidR="006F2598" w:rsidRPr="00007CC8" w:rsidRDefault="006F2598" w:rsidP="00007CC8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07CC8">
                        <w:rPr>
                          <w:rFonts w:asciiTheme="majorHAnsi" w:hAnsiTheme="majorHAnsi" w:cs="Arial"/>
                          <w:b/>
                          <w:color w:val="000000" w:themeColor="text1"/>
                          <w:sz w:val="20"/>
                          <w:szCs w:val="20"/>
                        </w:rPr>
                        <w:t>Recuerda:</w:t>
                      </w:r>
                    </w:p>
                    <w:p w14:paraId="55036302" w14:textId="5F6EE1D4" w:rsidR="006F2598" w:rsidRPr="00112BB6" w:rsidRDefault="006F2598" w:rsidP="00007CC8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007CC8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>Registra la p</w:t>
                      </w:r>
                      <w:r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 xml:space="preserve">articipación de los estudiantes </w:t>
                      </w:r>
                      <w:r w:rsidRPr="00007CC8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>en el instrumento que preparaste para esta competencia</w:t>
                      </w:r>
                      <w:r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007CC8">
                        <w:rPr>
                          <w:rFonts w:asciiTheme="majorHAnsi" w:hAnsiTheme="majorHAnsi" w:cs="Arial"/>
                          <w:color w:val="000000" w:themeColor="text1"/>
                          <w:sz w:val="20"/>
                          <w:szCs w:val="20"/>
                        </w:rPr>
                        <w:t xml:space="preserve"> en la unidad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14:paraId="7DFA1E03" w14:textId="77777777" w:rsidR="006F2598" w:rsidRDefault="006F2598" w:rsidP="00007CC8"/>
                  </w:txbxContent>
                </v:textbox>
                <w10:wrap type="square"/>
              </v:roundrect>
            </w:pict>
          </mc:Fallback>
        </mc:AlternateContent>
      </w:r>
      <w:r w:rsidR="00FE1154" w:rsidRPr="00880B92">
        <w:rPr>
          <w:rFonts w:asciiTheme="majorHAnsi" w:hAnsiTheme="majorHAnsi" w:cs="Arial"/>
          <w:sz w:val="20"/>
          <w:szCs w:val="20"/>
          <w:lang w:val="es-ES"/>
        </w:rPr>
        <w:t>Pide a los estudiantes que observen nuevamente las normas a</w:t>
      </w:r>
      <w:r w:rsidR="00FB1A66" w:rsidRPr="00880B92">
        <w:rPr>
          <w:rFonts w:asciiTheme="majorHAnsi" w:hAnsiTheme="majorHAnsi" w:cs="Arial"/>
          <w:sz w:val="20"/>
          <w:szCs w:val="20"/>
          <w:lang w:val="es-ES"/>
        </w:rPr>
        <w:t>cordadas en la sesión anterior</w:t>
      </w:r>
      <w:r w:rsidR="001417F2">
        <w:rPr>
          <w:rFonts w:asciiTheme="majorHAnsi" w:hAnsiTheme="majorHAnsi" w:cs="Arial"/>
          <w:sz w:val="20"/>
          <w:szCs w:val="20"/>
          <w:lang w:val="es-ES"/>
        </w:rPr>
        <w:t xml:space="preserve"> y</w:t>
      </w:r>
      <w:r w:rsidR="00FB1A66" w:rsidRPr="00880B92">
        <w:rPr>
          <w:rFonts w:asciiTheme="majorHAnsi" w:hAnsiTheme="majorHAnsi" w:cs="Arial"/>
          <w:sz w:val="20"/>
          <w:szCs w:val="20"/>
          <w:lang w:val="es-ES"/>
        </w:rPr>
        <w:t>,</w:t>
      </w:r>
      <w:r w:rsidR="001417F2">
        <w:rPr>
          <w:rFonts w:asciiTheme="majorHAnsi" w:hAnsiTheme="majorHAnsi" w:cs="Arial"/>
          <w:sz w:val="20"/>
          <w:szCs w:val="20"/>
          <w:lang w:val="es-ES"/>
        </w:rPr>
        <w:t xml:space="preserve"> luego,</w:t>
      </w:r>
      <w:r w:rsidR="00FB1A66" w:rsidRPr="00880B92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FE1154" w:rsidRPr="00880B92">
        <w:rPr>
          <w:rFonts w:asciiTheme="majorHAnsi" w:hAnsiTheme="majorHAnsi" w:cs="Arial"/>
          <w:sz w:val="20"/>
          <w:szCs w:val="20"/>
          <w:lang w:val="es-ES"/>
        </w:rPr>
        <w:t>su redacci</w:t>
      </w:r>
      <w:r w:rsidR="00FC06E8" w:rsidRPr="00880B92">
        <w:rPr>
          <w:rFonts w:asciiTheme="majorHAnsi" w:hAnsiTheme="majorHAnsi" w:cs="Arial"/>
          <w:sz w:val="20"/>
          <w:szCs w:val="20"/>
          <w:lang w:val="es-ES"/>
        </w:rPr>
        <w:t>ón</w:t>
      </w:r>
      <w:r w:rsidR="001417F2">
        <w:rPr>
          <w:rFonts w:asciiTheme="majorHAnsi" w:hAnsiTheme="majorHAnsi" w:cs="Arial"/>
          <w:sz w:val="20"/>
          <w:szCs w:val="20"/>
          <w:lang w:val="es-ES"/>
        </w:rPr>
        <w:t xml:space="preserve">. A partir de ello, </w:t>
      </w:r>
      <w:r w:rsidR="00FC06E8" w:rsidRPr="00880B92">
        <w:rPr>
          <w:rFonts w:asciiTheme="majorHAnsi" w:hAnsiTheme="majorHAnsi" w:cs="Arial"/>
          <w:sz w:val="20"/>
          <w:szCs w:val="20"/>
          <w:lang w:val="es-ES"/>
        </w:rPr>
        <w:t>pregúntales: ¿</w:t>
      </w:r>
      <w:r w:rsidR="00C555A3">
        <w:rPr>
          <w:rFonts w:asciiTheme="majorHAnsi" w:hAnsiTheme="majorHAnsi" w:cs="Arial"/>
          <w:sz w:val="20"/>
          <w:szCs w:val="20"/>
          <w:lang w:val="es-ES"/>
        </w:rPr>
        <w:t>Son</w:t>
      </w:r>
      <w:r w:rsidR="00FC06E8" w:rsidRPr="00880B92">
        <w:rPr>
          <w:rFonts w:asciiTheme="majorHAnsi" w:hAnsiTheme="majorHAnsi" w:cs="Arial"/>
          <w:sz w:val="20"/>
          <w:szCs w:val="20"/>
          <w:lang w:val="es-ES"/>
        </w:rPr>
        <w:t xml:space="preserve"> entend</w:t>
      </w:r>
      <w:r w:rsidR="00C96BAA">
        <w:rPr>
          <w:rFonts w:asciiTheme="majorHAnsi" w:hAnsiTheme="majorHAnsi" w:cs="Arial"/>
          <w:sz w:val="20"/>
          <w:szCs w:val="20"/>
          <w:lang w:val="es-ES"/>
        </w:rPr>
        <w:t>ible</w:t>
      </w:r>
      <w:r w:rsidR="00C555A3">
        <w:rPr>
          <w:rFonts w:asciiTheme="majorHAnsi" w:hAnsiTheme="majorHAnsi" w:cs="Arial"/>
          <w:sz w:val="20"/>
          <w:szCs w:val="20"/>
          <w:lang w:val="es-ES"/>
        </w:rPr>
        <w:t>s</w:t>
      </w:r>
      <w:r w:rsidR="00C96BAA">
        <w:rPr>
          <w:rFonts w:asciiTheme="majorHAnsi" w:hAnsiTheme="majorHAnsi" w:cs="Arial"/>
          <w:sz w:val="20"/>
          <w:szCs w:val="20"/>
          <w:lang w:val="es-ES"/>
        </w:rPr>
        <w:t xml:space="preserve"> las normas que escribieron</w:t>
      </w:r>
      <w:r w:rsidR="00FC06E8" w:rsidRPr="00880B92">
        <w:rPr>
          <w:rFonts w:asciiTheme="majorHAnsi" w:hAnsiTheme="majorHAnsi" w:cs="Arial"/>
          <w:sz w:val="20"/>
          <w:szCs w:val="20"/>
          <w:lang w:val="es-ES"/>
        </w:rPr>
        <w:t>?</w:t>
      </w:r>
      <w:r w:rsidR="00C555A3">
        <w:rPr>
          <w:rFonts w:asciiTheme="majorHAnsi" w:hAnsiTheme="majorHAnsi" w:cs="Arial"/>
          <w:sz w:val="20"/>
          <w:szCs w:val="20"/>
          <w:lang w:val="es-ES"/>
        </w:rPr>
        <w:t>,</w:t>
      </w:r>
      <w:r w:rsidR="00FC06E8" w:rsidRPr="00880B92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FB1A66" w:rsidRPr="00880B92">
        <w:rPr>
          <w:rFonts w:asciiTheme="majorHAnsi" w:hAnsiTheme="majorHAnsi" w:cs="Arial"/>
          <w:sz w:val="20"/>
          <w:szCs w:val="20"/>
          <w:lang w:val="es-ES"/>
        </w:rPr>
        <w:t>¿</w:t>
      </w:r>
      <w:r w:rsidR="00C555A3">
        <w:rPr>
          <w:rFonts w:asciiTheme="majorHAnsi" w:hAnsiTheme="majorHAnsi" w:cs="Arial"/>
          <w:sz w:val="20"/>
          <w:szCs w:val="20"/>
          <w:lang w:val="es-ES"/>
        </w:rPr>
        <w:t>c</w:t>
      </w:r>
      <w:r w:rsidR="00C96BAA">
        <w:rPr>
          <w:rFonts w:asciiTheme="majorHAnsi" w:hAnsiTheme="majorHAnsi" w:cs="Arial"/>
          <w:sz w:val="20"/>
          <w:szCs w:val="20"/>
          <w:lang w:val="es-ES"/>
        </w:rPr>
        <w:t xml:space="preserve">reen que </w:t>
      </w:r>
      <w:r w:rsidR="00121291">
        <w:rPr>
          <w:rFonts w:asciiTheme="majorHAnsi" w:hAnsiTheme="majorHAnsi" w:cs="Arial"/>
          <w:sz w:val="20"/>
          <w:szCs w:val="20"/>
          <w:lang w:val="es-ES"/>
        </w:rPr>
        <w:t>pueden</w:t>
      </w:r>
      <w:r w:rsidR="00FC06E8" w:rsidRPr="00880B92">
        <w:rPr>
          <w:rFonts w:asciiTheme="majorHAnsi" w:hAnsiTheme="majorHAnsi" w:cs="Arial"/>
          <w:sz w:val="20"/>
          <w:szCs w:val="20"/>
          <w:lang w:val="es-ES"/>
        </w:rPr>
        <w:t xml:space="preserve"> mejorarlas? </w:t>
      </w:r>
      <w:r w:rsidR="00FB1A66" w:rsidRPr="00880B92">
        <w:rPr>
          <w:rFonts w:asciiTheme="majorHAnsi" w:hAnsiTheme="majorHAnsi" w:cs="Arial"/>
          <w:sz w:val="20"/>
          <w:szCs w:val="20"/>
          <w:lang w:val="es-ES"/>
        </w:rPr>
        <w:t xml:space="preserve">Si </w:t>
      </w:r>
      <w:r w:rsidR="00FE1154" w:rsidRPr="00880B92">
        <w:rPr>
          <w:rFonts w:asciiTheme="majorHAnsi" w:hAnsiTheme="majorHAnsi" w:cs="Arial"/>
          <w:sz w:val="20"/>
          <w:szCs w:val="20"/>
          <w:lang w:val="es-ES"/>
        </w:rPr>
        <w:t>consideran que</w:t>
      </w:r>
      <w:r w:rsidR="00196BAC">
        <w:rPr>
          <w:rFonts w:asciiTheme="majorHAnsi" w:hAnsiTheme="majorHAnsi" w:cs="Arial"/>
          <w:sz w:val="20"/>
          <w:szCs w:val="20"/>
          <w:lang w:val="es-ES"/>
        </w:rPr>
        <w:t xml:space="preserve"> necesitan mejorarlas o</w:t>
      </w:r>
      <w:r w:rsidR="00FE1154" w:rsidRPr="00880B92">
        <w:rPr>
          <w:rFonts w:asciiTheme="majorHAnsi" w:hAnsiTheme="majorHAnsi" w:cs="Arial"/>
          <w:sz w:val="20"/>
          <w:szCs w:val="20"/>
          <w:lang w:val="es-ES"/>
        </w:rPr>
        <w:t xml:space="preserve"> falta </w:t>
      </w:r>
      <w:r w:rsidR="00196BAC">
        <w:rPr>
          <w:rFonts w:asciiTheme="majorHAnsi" w:hAnsiTheme="majorHAnsi" w:cs="Arial"/>
          <w:sz w:val="20"/>
          <w:szCs w:val="20"/>
          <w:lang w:val="es-ES"/>
        </w:rPr>
        <w:t xml:space="preserve">registrar </w:t>
      </w:r>
      <w:r w:rsidR="00FE1154" w:rsidRPr="00880B92">
        <w:rPr>
          <w:rFonts w:asciiTheme="majorHAnsi" w:hAnsiTheme="majorHAnsi" w:cs="Arial"/>
          <w:sz w:val="20"/>
          <w:szCs w:val="20"/>
          <w:lang w:val="es-ES"/>
        </w:rPr>
        <w:t xml:space="preserve">alguna, </w:t>
      </w:r>
      <w:r w:rsidR="00FB1A66" w:rsidRPr="00880B92">
        <w:rPr>
          <w:rFonts w:asciiTheme="majorHAnsi" w:hAnsiTheme="majorHAnsi" w:cs="Arial"/>
          <w:sz w:val="20"/>
          <w:szCs w:val="20"/>
          <w:lang w:val="es-ES"/>
        </w:rPr>
        <w:t xml:space="preserve">escucha sus propuestas. </w:t>
      </w:r>
    </w:p>
    <w:p w14:paraId="4ADD43FD" w14:textId="35F4C34C" w:rsidR="00DC3B10" w:rsidRPr="00911881" w:rsidRDefault="00196BAC" w:rsidP="00DC3B10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lastRenderedPageBreak/>
        <w:t xml:space="preserve">Genera el análisis de </w:t>
      </w:r>
      <w:r w:rsidR="00DC3B10" w:rsidRPr="00911881">
        <w:rPr>
          <w:rFonts w:asciiTheme="majorHAnsi" w:hAnsiTheme="majorHAnsi" w:cs="Arial"/>
          <w:color w:val="000000"/>
          <w:sz w:val="20"/>
          <w:szCs w:val="20"/>
        </w:rPr>
        <w:t>cómo evaluar las normas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 propuestas. Para </w:t>
      </w:r>
      <w:r w:rsidR="00121291">
        <w:rPr>
          <w:rFonts w:asciiTheme="majorHAnsi" w:hAnsiTheme="majorHAnsi" w:cs="Arial"/>
          <w:color w:val="000000"/>
          <w:sz w:val="20"/>
          <w:szCs w:val="20"/>
        </w:rPr>
        <w:t>tal fin</w:t>
      </w:r>
      <w:r>
        <w:rPr>
          <w:rFonts w:asciiTheme="majorHAnsi" w:hAnsiTheme="majorHAnsi" w:cs="Arial"/>
          <w:color w:val="000000"/>
          <w:sz w:val="20"/>
          <w:szCs w:val="20"/>
        </w:rPr>
        <w:t xml:space="preserve">, plantea esta </w:t>
      </w:r>
      <w:r w:rsidR="00DC3B10" w:rsidRPr="00911881">
        <w:rPr>
          <w:rFonts w:asciiTheme="majorHAnsi" w:hAnsiTheme="majorHAnsi" w:cs="Arial"/>
          <w:color w:val="000000"/>
          <w:sz w:val="20"/>
          <w:szCs w:val="20"/>
        </w:rPr>
        <w:t xml:space="preserve">pregunta: </w:t>
      </w:r>
      <w:r w:rsidR="00DC3B10" w:rsidRPr="00911881">
        <w:rPr>
          <w:rFonts w:asciiTheme="majorHAnsi" w:hAnsiTheme="majorHAnsi" w:cs="VogelNormal"/>
          <w:sz w:val="20"/>
          <w:szCs w:val="20"/>
        </w:rPr>
        <w:t xml:space="preserve">¿Cómo podemos evaluar </w:t>
      </w:r>
      <w:r>
        <w:rPr>
          <w:rFonts w:asciiTheme="majorHAnsi" w:hAnsiTheme="majorHAnsi" w:cs="VogelNormal"/>
          <w:sz w:val="20"/>
          <w:szCs w:val="20"/>
        </w:rPr>
        <w:t>el cumplimiento</w:t>
      </w:r>
      <w:r w:rsidR="00DC3B10" w:rsidRPr="00911881">
        <w:rPr>
          <w:rFonts w:asciiTheme="majorHAnsi" w:hAnsiTheme="majorHAnsi" w:cs="VogelNormal"/>
          <w:sz w:val="20"/>
          <w:szCs w:val="20"/>
        </w:rPr>
        <w:t xml:space="preserve"> de las normas de convivencia? </w:t>
      </w:r>
      <w:r>
        <w:rPr>
          <w:rFonts w:asciiTheme="majorHAnsi" w:hAnsiTheme="majorHAnsi" w:cs="VogelNormal"/>
          <w:sz w:val="20"/>
          <w:szCs w:val="20"/>
        </w:rPr>
        <w:t xml:space="preserve">Puedes realizar una tabla como la siguiente en la pizarra o en un </w:t>
      </w:r>
      <w:proofErr w:type="spellStart"/>
      <w:r>
        <w:rPr>
          <w:rFonts w:asciiTheme="majorHAnsi" w:hAnsiTheme="majorHAnsi" w:cs="VogelNormal"/>
          <w:sz w:val="20"/>
          <w:szCs w:val="20"/>
        </w:rPr>
        <w:t>papelógrafo</w:t>
      </w:r>
      <w:proofErr w:type="spellEnd"/>
      <w:r w:rsidR="00DC3B10" w:rsidRPr="00911881">
        <w:rPr>
          <w:rFonts w:asciiTheme="majorHAnsi" w:hAnsiTheme="majorHAnsi" w:cs="VogelNormal"/>
          <w:sz w:val="20"/>
          <w:szCs w:val="20"/>
        </w:rPr>
        <w:t>:</w:t>
      </w:r>
    </w:p>
    <w:p w14:paraId="258629BD" w14:textId="77777777" w:rsidR="00DC3B10" w:rsidRPr="00034E45" w:rsidRDefault="00DC3B10" w:rsidP="00DC3B1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034E45">
        <w:rPr>
          <w:rFonts w:asciiTheme="majorHAnsi" w:hAnsiTheme="majorHAnsi" w:cs="Arial"/>
          <w:sz w:val="20"/>
          <w:szCs w:val="20"/>
          <w:lang w:val="es-ES"/>
        </w:rPr>
        <w:t xml:space="preserve"> </w:t>
      </w:r>
    </w:p>
    <w:tbl>
      <w:tblPr>
        <w:tblStyle w:val="Tablaconcuadrcula"/>
        <w:tblW w:w="7513" w:type="dxa"/>
        <w:tblInd w:w="704" w:type="dxa"/>
        <w:tblLook w:val="04A0" w:firstRow="1" w:lastRow="0" w:firstColumn="1" w:lastColumn="0" w:noHBand="0" w:noVBand="1"/>
      </w:tblPr>
      <w:tblGrid>
        <w:gridCol w:w="7513"/>
      </w:tblGrid>
      <w:tr w:rsidR="00DC3B10" w:rsidRPr="007B0B8F" w14:paraId="2A2207C2" w14:textId="77777777" w:rsidTr="005D62A7">
        <w:trPr>
          <w:trHeight w:val="267"/>
        </w:trPr>
        <w:tc>
          <w:tcPr>
            <w:tcW w:w="7513" w:type="dxa"/>
            <w:shd w:val="clear" w:color="auto" w:fill="DEEAF6" w:themeFill="accent1" w:themeFillTint="33"/>
          </w:tcPr>
          <w:p w14:paraId="26FBEF8F" w14:textId="47E7CC99" w:rsidR="00DC3B10" w:rsidRPr="007B0B8F" w:rsidRDefault="00DC3B10">
            <w:pPr>
              <w:pStyle w:val="Prrafodelista"/>
              <w:ind w:left="0" w:right="391"/>
              <w:rPr>
                <w:rFonts w:asciiTheme="majorHAnsi" w:hAnsiTheme="majorHAnsi" w:cs="VogelNormal"/>
                <w:b/>
                <w:sz w:val="20"/>
                <w:szCs w:val="20"/>
              </w:rPr>
            </w:pP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 xml:space="preserve">¿Cómo podemos evaluar </w:t>
            </w:r>
            <w:r w:rsidR="00C96BAA">
              <w:rPr>
                <w:rFonts w:asciiTheme="majorHAnsi" w:hAnsiTheme="majorHAnsi" w:cs="VogelNormal"/>
                <w:b/>
                <w:sz w:val="20"/>
                <w:szCs w:val="20"/>
              </w:rPr>
              <w:t>el cumplimiento</w:t>
            </w: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 xml:space="preserve"> de las normas de convivencia?</w:t>
            </w:r>
          </w:p>
        </w:tc>
      </w:tr>
      <w:tr w:rsidR="00DC3B10" w:rsidRPr="007B0B8F" w14:paraId="1D3BA740" w14:textId="77777777" w:rsidTr="005D62A7">
        <w:trPr>
          <w:trHeight w:val="425"/>
        </w:trPr>
        <w:tc>
          <w:tcPr>
            <w:tcW w:w="7513" w:type="dxa"/>
          </w:tcPr>
          <w:p w14:paraId="769069E7" w14:textId="6961B9B5" w:rsidR="00DC3B10" w:rsidRPr="00AE762B" w:rsidRDefault="00DC3B10" w:rsidP="005D62A7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25" w:hanging="283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Todos juntos al final del día</w:t>
            </w:r>
            <w:r w:rsidR="00C96BAA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</w:tbl>
    <w:p w14:paraId="148BFE1F" w14:textId="77777777" w:rsidR="00DC3B10" w:rsidRPr="007B0B8F" w:rsidRDefault="00DC3B10" w:rsidP="00DC3B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2B354A41" w14:textId="77777777" w:rsidR="00880B92" w:rsidRDefault="00880B92" w:rsidP="00880B9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p w14:paraId="002457A8" w14:textId="77777777" w:rsidR="00FE1154" w:rsidRPr="007B0B8F" w:rsidRDefault="00FE1154" w:rsidP="00FE11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1F3864" w:themeColor="accent5" w:themeShade="80"/>
          <w:sz w:val="20"/>
          <w:szCs w:val="20"/>
        </w:rPr>
      </w:pPr>
      <w:r w:rsidRPr="007B0B8F">
        <w:rPr>
          <w:rFonts w:asciiTheme="majorHAnsi" w:hAnsiTheme="majorHAnsi" w:cs="Arial"/>
          <w:b/>
          <w:bCs/>
          <w:color w:val="1F3864" w:themeColor="accent5" w:themeShade="80"/>
          <w:sz w:val="20"/>
          <w:szCs w:val="20"/>
        </w:rPr>
        <w:t xml:space="preserve">En </w:t>
      </w:r>
      <w:r w:rsidR="00C36EBA">
        <w:rPr>
          <w:rFonts w:asciiTheme="majorHAnsi" w:hAnsiTheme="majorHAnsi" w:cs="Arial"/>
          <w:b/>
          <w:bCs/>
          <w:color w:val="1F3864" w:themeColor="accent5" w:themeShade="80"/>
          <w:sz w:val="20"/>
          <w:szCs w:val="20"/>
        </w:rPr>
        <w:t>equipos de trabajo</w:t>
      </w:r>
    </w:p>
    <w:p w14:paraId="0D43846D" w14:textId="5FD3E56B" w:rsidR="00FE1154" w:rsidRPr="00C36EBA" w:rsidRDefault="003C74C3" w:rsidP="00C36EB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Brinda </w:t>
      </w:r>
      <w:r w:rsidRPr="00C36EBA">
        <w:rPr>
          <w:rFonts w:asciiTheme="majorHAnsi" w:hAnsiTheme="majorHAnsi" w:cs="Arial"/>
          <w:sz w:val="20"/>
          <w:szCs w:val="20"/>
        </w:rPr>
        <w:t xml:space="preserve">un tiempo prudencial 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>p</w:t>
      </w:r>
      <w:r w:rsidR="00C36EBA" w:rsidRPr="00C36EBA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ara </w:t>
      </w:r>
      <w:r w:rsidR="00C36EBA" w:rsidRPr="009B0CC9">
        <w:rPr>
          <w:rFonts w:asciiTheme="majorHAnsi" w:hAnsiTheme="majorHAnsi" w:cs="Arial"/>
          <w:bCs/>
          <w:color w:val="000000" w:themeColor="text1"/>
          <w:sz w:val="20"/>
          <w:szCs w:val="20"/>
        </w:rPr>
        <w:t>la</w:t>
      </w:r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etapa de</w:t>
      </w:r>
      <w:r w:rsidR="00C36EBA" w:rsidRPr="009B0CC9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C36EBA" w:rsidRPr="009B0CC9">
        <w:rPr>
          <w:rFonts w:asciiTheme="majorHAnsi" w:hAnsiTheme="majorHAnsi" w:cs="Arial"/>
          <w:bCs/>
          <w:color w:val="000000" w:themeColor="text1"/>
          <w:sz w:val="20"/>
          <w:szCs w:val="20"/>
        </w:rPr>
        <w:t>t</w:t>
      </w:r>
      <w:r w:rsidR="00FE1154" w:rsidRPr="009B0CC9">
        <w:rPr>
          <w:rFonts w:asciiTheme="majorHAnsi" w:hAnsiTheme="majorHAnsi" w:cs="Arial"/>
          <w:bCs/>
          <w:color w:val="000000" w:themeColor="text1"/>
          <w:sz w:val="20"/>
          <w:szCs w:val="20"/>
        </w:rPr>
        <w:t>extualización</w:t>
      </w:r>
      <w:proofErr w:type="spellEnd"/>
      <w:r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. Incentiva a los estudiantes a </w:t>
      </w:r>
      <w:r w:rsidR="00FE1154" w:rsidRPr="00C36EBA">
        <w:rPr>
          <w:rFonts w:asciiTheme="majorHAnsi" w:hAnsiTheme="majorHAnsi" w:cs="Arial"/>
          <w:sz w:val="20"/>
          <w:szCs w:val="20"/>
        </w:rPr>
        <w:t>dialogar y consensuar sobre sus propuestas</w:t>
      </w:r>
      <w:r w:rsidR="00DC3A35">
        <w:rPr>
          <w:rFonts w:asciiTheme="majorHAnsi" w:hAnsiTheme="majorHAnsi" w:cs="Arial"/>
          <w:sz w:val="20"/>
          <w:szCs w:val="20"/>
        </w:rPr>
        <w:t xml:space="preserve">. Recomiéndales </w:t>
      </w:r>
      <w:r w:rsidR="00FE1154" w:rsidRPr="00C36EBA">
        <w:rPr>
          <w:rFonts w:asciiTheme="majorHAnsi" w:hAnsiTheme="majorHAnsi" w:cs="Arial"/>
          <w:sz w:val="20"/>
          <w:szCs w:val="20"/>
        </w:rPr>
        <w:t xml:space="preserve">que tomen en cuenta lo 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escrito</w:t>
      </w:r>
      <w:r w:rsidR="00911881">
        <w:rPr>
          <w:rFonts w:asciiTheme="majorHAnsi" w:hAnsiTheme="majorHAnsi" w:cs="Arial"/>
          <w:sz w:val="20"/>
          <w:szCs w:val="20"/>
        </w:rPr>
        <w:t xml:space="preserve"> en </w:t>
      </w:r>
      <w:r w:rsidR="00DC3A35">
        <w:rPr>
          <w:rFonts w:asciiTheme="majorHAnsi" w:hAnsiTheme="majorHAnsi" w:cs="Arial"/>
          <w:sz w:val="20"/>
          <w:szCs w:val="20"/>
        </w:rPr>
        <w:t xml:space="preserve">la </w:t>
      </w:r>
      <w:r w:rsidR="00911881">
        <w:rPr>
          <w:rFonts w:asciiTheme="majorHAnsi" w:hAnsiTheme="majorHAnsi" w:cs="Arial"/>
          <w:sz w:val="20"/>
          <w:szCs w:val="20"/>
        </w:rPr>
        <w:t xml:space="preserve">tabla </w:t>
      </w:r>
      <w:r w:rsidR="00FE1154" w:rsidRPr="00C36EBA">
        <w:rPr>
          <w:rFonts w:asciiTheme="majorHAnsi" w:hAnsiTheme="majorHAnsi" w:cs="Arial"/>
          <w:sz w:val="20"/>
          <w:szCs w:val="20"/>
        </w:rPr>
        <w:t>anterior, así como el uso de conectores para relacionar ideas entre sí.</w:t>
      </w:r>
    </w:p>
    <w:p w14:paraId="723C0C82" w14:textId="406EF2FB" w:rsidR="00FE1154" w:rsidRPr="00034E45" w:rsidRDefault="00B35D99" w:rsidP="00C36EB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Supervisa esta actividad a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c</w:t>
      </w:r>
      <w:r>
        <w:rPr>
          <w:rFonts w:asciiTheme="majorHAnsi" w:hAnsiTheme="majorHAnsi" w:cs="Arial"/>
          <w:sz w:val="20"/>
          <w:szCs w:val="20"/>
          <w:lang w:val="es-ES"/>
        </w:rPr>
        <w:t>e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rc</w:t>
      </w:r>
      <w:r>
        <w:rPr>
          <w:rFonts w:asciiTheme="majorHAnsi" w:hAnsiTheme="majorHAnsi" w:cs="Arial"/>
          <w:sz w:val="20"/>
          <w:szCs w:val="20"/>
          <w:lang w:val="es-ES"/>
        </w:rPr>
        <w:t>ándo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te a cada grupo</w:t>
      </w:r>
      <w:r>
        <w:rPr>
          <w:rFonts w:asciiTheme="majorHAnsi" w:hAnsiTheme="majorHAnsi" w:cs="Arial"/>
          <w:sz w:val="20"/>
          <w:szCs w:val="20"/>
          <w:lang w:val="es-ES"/>
        </w:rPr>
        <w:t>.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sz w:val="20"/>
          <w:szCs w:val="20"/>
          <w:lang w:val="es-ES"/>
        </w:rPr>
        <w:t>A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seg</w:t>
      </w:r>
      <w:r>
        <w:rPr>
          <w:rFonts w:asciiTheme="majorHAnsi" w:hAnsiTheme="majorHAnsi" w:cs="Arial"/>
          <w:sz w:val="20"/>
          <w:szCs w:val="20"/>
          <w:lang w:val="es-ES"/>
        </w:rPr>
        <w:t>ú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ra</w:t>
      </w:r>
      <w:r>
        <w:rPr>
          <w:rFonts w:asciiTheme="majorHAnsi" w:hAnsiTheme="majorHAnsi" w:cs="Arial"/>
          <w:sz w:val="20"/>
          <w:szCs w:val="20"/>
          <w:lang w:val="es-ES"/>
        </w:rPr>
        <w:t>te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de 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que todos los estudiantes participen de esta propuesta</w:t>
      </w:r>
      <w:r w:rsidR="006C6866">
        <w:rPr>
          <w:rFonts w:asciiTheme="majorHAnsi" w:hAnsiTheme="majorHAnsi" w:cs="Arial"/>
          <w:sz w:val="20"/>
          <w:szCs w:val="20"/>
          <w:lang w:val="es-ES"/>
        </w:rPr>
        <w:t>, para que,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6C6866">
        <w:rPr>
          <w:rFonts w:asciiTheme="majorHAnsi" w:hAnsiTheme="majorHAnsi" w:cs="Arial"/>
          <w:sz w:val="20"/>
          <w:szCs w:val="20"/>
          <w:lang w:val="es-ES"/>
        </w:rPr>
        <w:t>a partir de ella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, </w:t>
      </w:r>
      <w:r w:rsidR="00314487">
        <w:rPr>
          <w:rFonts w:asciiTheme="majorHAnsi" w:hAnsiTheme="majorHAnsi" w:cs="Arial"/>
          <w:sz w:val="20"/>
          <w:szCs w:val="20"/>
          <w:lang w:val="es-ES"/>
        </w:rPr>
        <w:t xml:space="preserve">puedan 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organi</w:t>
      </w:r>
      <w:r w:rsidR="00314487">
        <w:rPr>
          <w:rFonts w:asciiTheme="majorHAnsi" w:hAnsiTheme="majorHAnsi" w:cs="Arial"/>
          <w:sz w:val="20"/>
          <w:szCs w:val="20"/>
          <w:lang w:val="es-ES"/>
        </w:rPr>
        <w:t>zar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 xml:space="preserve"> y registr</w:t>
      </w:r>
      <w:r w:rsidR="00314487">
        <w:rPr>
          <w:rFonts w:asciiTheme="majorHAnsi" w:hAnsiTheme="majorHAnsi" w:cs="Arial"/>
          <w:sz w:val="20"/>
          <w:szCs w:val="20"/>
          <w:lang w:val="es-ES"/>
        </w:rPr>
        <w:t>ar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 xml:space="preserve"> sus ideas relacionándolas entre sí</w:t>
      </w:r>
      <w:r>
        <w:rPr>
          <w:rFonts w:asciiTheme="majorHAnsi" w:hAnsiTheme="majorHAnsi" w:cs="Arial"/>
          <w:sz w:val="20"/>
          <w:szCs w:val="20"/>
          <w:lang w:val="es-ES"/>
        </w:rPr>
        <w:t>. S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 xml:space="preserve">i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observas que lo planteado 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no ocurre</w:t>
      </w:r>
      <w:r>
        <w:rPr>
          <w:rFonts w:asciiTheme="majorHAnsi" w:hAnsiTheme="majorHAnsi" w:cs="Arial"/>
          <w:sz w:val="20"/>
          <w:szCs w:val="20"/>
          <w:lang w:val="es-ES"/>
        </w:rPr>
        <w:t>,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 xml:space="preserve"> reflexiona con ellos y </w:t>
      </w:r>
      <w:r>
        <w:rPr>
          <w:rFonts w:asciiTheme="majorHAnsi" w:hAnsiTheme="majorHAnsi" w:cs="Arial"/>
          <w:sz w:val="20"/>
          <w:szCs w:val="20"/>
          <w:lang w:val="es-ES"/>
        </w:rPr>
        <w:t>re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oriéntalos a través de las siguientes interrogantes: ¿</w:t>
      </w:r>
      <w:r>
        <w:rPr>
          <w:rFonts w:asciiTheme="majorHAnsi" w:hAnsiTheme="majorHAnsi" w:cs="Arial"/>
          <w:sz w:val="20"/>
          <w:szCs w:val="20"/>
          <w:lang w:val="es-ES"/>
        </w:rPr>
        <w:t>C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ómo podemos poner en práctica las normas de convivencia?, ¿</w:t>
      </w:r>
      <w:r>
        <w:rPr>
          <w:rFonts w:asciiTheme="majorHAnsi" w:hAnsiTheme="majorHAnsi" w:cs="Arial"/>
          <w:sz w:val="20"/>
          <w:szCs w:val="20"/>
          <w:lang w:val="es-ES"/>
        </w:rPr>
        <w:t>e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n qué orden?, ¿de qué manera podemos asegurar su cumplimiento?</w:t>
      </w:r>
    </w:p>
    <w:p w14:paraId="04B8C750" w14:textId="338A18E7" w:rsidR="00FE1154" w:rsidRPr="00034E45" w:rsidRDefault="00FE1154" w:rsidP="00C36EB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034E45">
        <w:rPr>
          <w:rFonts w:asciiTheme="majorHAnsi" w:hAnsiTheme="majorHAnsi" w:cs="Arial"/>
          <w:sz w:val="20"/>
          <w:szCs w:val="20"/>
          <w:lang w:val="es-ES"/>
        </w:rPr>
        <w:t xml:space="preserve">Solicita a los </w:t>
      </w:r>
      <w:r w:rsidR="00B35D99">
        <w:rPr>
          <w:rFonts w:asciiTheme="majorHAnsi" w:hAnsiTheme="majorHAnsi" w:cs="Arial"/>
          <w:sz w:val="20"/>
          <w:szCs w:val="20"/>
          <w:lang w:val="es-ES"/>
        </w:rPr>
        <w:t>niños y las niñas</w:t>
      </w:r>
      <w:r w:rsidR="00B35D99" w:rsidRPr="00034E45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034E45">
        <w:rPr>
          <w:rFonts w:asciiTheme="majorHAnsi" w:hAnsiTheme="majorHAnsi" w:cs="Arial"/>
          <w:sz w:val="20"/>
          <w:szCs w:val="20"/>
          <w:lang w:val="es-ES"/>
        </w:rPr>
        <w:t>que</w:t>
      </w:r>
      <w:r w:rsidR="00B35D99">
        <w:rPr>
          <w:rFonts w:asciiTheme="majorHAnsi" w:hAnsiTheme="majorHAnsi" w:cs="Arial"/>
          <w:sz w:val="20"/>
          <w:szCs w:val="20"/>
          <w:lang w:val="es-ES"/>
        </w:rPr>
        <w:t xml:space="preserve">, de forma </w:t>
      </w:r>
      <w:r w:rsidRPr="00034E45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B35D99">
        <w:rPr>
          <w:rFonts w:asciiTheme="majorHAnsi" w:hAnsiTheme="majorHAnsi" w:cs="Arial"/>
          <w:sz w:val="20"/>
          <w:szCs w:val="20"/>
          <w:lang w:val="es-ES"/>
        </w:rPr>
        <w:t xml:space="preserve">grupal, </w:t>
      </w:r>
      <w:r w:rsidRPr="00034E45">
        <w:rPr>
          <w:rFonts w:asciiTheme="majorHAnsi" w:hAnsiTheme="majorHAnsi" w:cs="Arial"/>
          <w:sz w:val="20"/>
          <w:szCs w:val="20"/>
          <w:lang w:val="es-ES"/>
        </w:rPr>
        <w:t xml:space="preserve">completen </w:t>
      </w:r>
      <w:r w:rsidR="00B35D99">
        <w:rPr>
          <w:rFonts w:asciiTheme="majorHAnsi" w:hAnsiTheme="majorHAnsi" w:cs="Arial"/>
          <w:sz w:val="20"/>
          <w:szCs w:val="20"/>
          <w:lang w:val="es-ES"/>
        </w:rPr>
        <w:t>una</w:t>
      </w:r>
      <w:r w:rsidR="00B35D99" w:rsidRPr="00034E45">
        <w:rPr>
          <w:rFonts w:asciiTheme="majorHAnsi" w:hAnsiTheme="majorHAnsi" w:cs="Arial"/>
          <w:sz w:val="20"/>
          <w:szCs w:val="20"/>
          <w:lang w:val="es-ES"/>
        </w:rPr>
        <w:t xml:space="preserve"> tabla</w:t>
      </w:r>
      <w:r w:rsidR="00B35D99">
        <w:rPr>
          <w:rFonts w:asciiTheme="majorHAnsi" w:hAnsiTheme="majorHAnsi" w:cs="Arial"/>
          <w:sz w:val="20"/>
          <w:szCs w:val="20"/>
          <w:lang w:val="es-ES"/>
        </w:rPr>
        <w:t xml:space="preserve"> como la </w:t>
      </w:r>
      <w:r w:rsidR="00314487">
        <w:rPr>
          <w:rFonts w:asciiTheme="majorHAnsi" w:hAnsiTheme="majorHAnsi" w:cs="Arial"/>
          <w:sz w:val="20"/>
          <w:szCs w:val="20"/>
          <w:lang w:val="es-ES"/>
        </w:rPr>
        <w:t xml:space="preserve">propuesta </w:t>
      </w:r>
      <w:r w:rsidR="00786374">
        <w:rPr>
          <w:rFonts w:asciiTheme="majorHAnsi" w:hAnsiTheme="majorHAnsi" w:cs="Arial"/>
          <w:sz w:val="20"/>
          <w:szCs w:val="20"/>
          <w:lang w:val="es-ES"/>
        </w:rPr>
        <w:t>(preséntala en la pizarra o en un papelógrafo)</w:t>
      </w:r>
      <w:r w:rsidRPr="00034E45">
        <w:rPr>
          <w:rFonts w:asciiTheme="majorHAnsi" w:hAnsiTheme="majorHAnsi" w:cs="Arial"/>
          <w:sz w:val="20"/>
          <w:szCs w:val="20"/>
          <w:lang w:val="es-ES"/>
        </w:rPr>
        <w:t>. Luego</w:t>
      </w:r>
      <w:r w:rsidR="00314487">
        <w:rPr>
          <w:rFonts w:asciiTheme="majorHAnsi" w:hAnsiTheme="majorHAnsi" w:cs="Arial"/>
          <w:sz w:val="20"/>
          <w:szCs w:val="20"/>
          <w:lang w:val="es-ES"/>
        </w:rPr>
        <w:t xml:space="preserve">, pide que elijan </w:t>
      </w:r>
      <w:r w:rsidR="00786374">
        <w:rPr>
          <w:rFonts w:asciiTheme="majorHAnsi" w:hAnsiTheme="majorHAnsi" w:cs="Arial"/>
          <w:sz w:val="20"/>
          <w:szCs w:val="20"/>
          <w:lang w:val="es-ES"/>
        </w:rPr>
        <w:t>un</w:t>
      </w:r>
      <w:r w:rsidR="004C0E2A">
        <w:rPr>
          <w:rFonts w:asciiTheme="majorHAnsi" w:hAnsiTheme="majorHAnsi" w:cs="Arial"/>
          <w:sz w:val="20"/>
          <w:szCs w:val="20"/>
          <w:lang w:val="es-ES"/>
        </w:rPr>
        <w:t>/a</w:t>
      </w:r>
      <w:r w:rsidR="00786374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034E45">
        <w:rPr>
          <w:rFonts w:asciiTheme="majorHAnsi" w:hAnsiTheme="majorHAnsi" w:cs="Arial"/>
          <w:sz w:val="20"/>
          <w:szCs w:val="20"/>
          <w:lang w:val="es-ES"/>
        </w:rPr>
        <w:t>coordinador</w:t>
      </w:r>
      <w:r w:rsidR="004C0E2A">
        <w:rPr>
          <w:rFonts w:asciiTheme="majorHAnsi" w:hAnsiTheme="majorHAnsi" w:cs="Arial"/>
          <w:sz w:val="20"/>
          <w:szCs w:val="20"/>
          <w:lang w:val="es-ES"/>
        </w:rPr>
        <w:t>/a</w:t>
      </w:r>
      <w:r w:rsidR="00786374">
        <w:rPr>
          <w:rFonts w:asciiTheme="majorHAnsi" w:hAnsiTheme="majorHAnsi" w:cs="Arial"/>
          <w:sz w:val="20"/>
          <w:szCs w:val="20"/>
          <w:lang w:val="es-ES"/>
        </w:rPr>
        <w:t>, quien</w:t>
      </w:r>
      <w:r w:rsidRPr="00034E45">
        <w:rPr>
          <w:rFonts w:asciiTheme="majorHAnsi" w:hAnsiTheme="majorHAnsi" w:cs="Arial"/>
          <w:sz w:val="20"/>
          <w:szCs w:val="20"/>
          <w:lang w:val="es-ES"/>
        </w:rPr>
        <w:t xml:space="preserve"> deberá compartir las respuestas con los </w:t>
      </w:r>
      <w:r w:rsidR="00786374">
        <w:rPr>
          <w:rFonts w:asciiTheme="majorHAnsi" w:hAnsiTheme="majorHAnsi" w:cs="Arial"/>
          <w:sz w:val="20"/>
          <w:szCs w:val="20"/>
          <w:lang w:val="es-ES"/>
        </w:rPr>
        <w:t xml:space="preserve">demás </w:t>
      </w:r>
      <w:r w:rsidRPr="00034E45">
        <w:rPr>
          <w:rFonts w:asciiTheme="majorHAnsi" w:hAnsiTheme="majorHAnsi" w:cs="Arial"/>
          <w:sz w:val="20"/>
          <w:szCs w:val="20"/>
          <w:lang w:val="es-ES"/>
        </w:rPr>
        <w:t>grupos.</w:t>
      </w:r>
    </w:p>
    <w:tbl>
      <w:tblPr>
        <w:tblStyle w:val="Tablaconcuadrcula"/>
        <w:tblpPr w:leftFromText="141" w:rightFromText="141" w:vertAnchor="text" w:horzAnchor="margin" w:tblpY="386"/>
        <w:tblOverlap w:val="never"/>
        <w:tblW w:w="0" w:type="auto"/>
        <w:tblLook w:val="04A0" w:firstRow="1" w:lastRow="0" w:firstColumn="1" w:lastColumn="0" w:noHBand="0" w:noVBand="1"/>
      </w:tblPr>
      <w:tblGrid>
        <w:gridCol w:w="2912"/>
        <w:gridCol w:w="2852"/>
        <w:gridCol w:w="2730"/>
      </w:tblGrid>
      <w:tr w:rsidR="00FE1154" w:rsidRPr="007B0B8F" w14:paraId="721C7893" w14:textId="77777777" w:rsidTr="00012025">
        <w:trPr>
          <w:trHeight w:val="635"/>
        </w:trPr>
        <w:tc>
          <w:tcPr>
            <w:tcW w:w="3325" w:type="dxa"/>
            <w:shd w:val="clear" w:color="auto" w:fill="B4C6E7" w:themeFill="accent5" w:themeFillTint="66"/>
          </w:tcPr>
          <w:p w14:paraId="3FC30893" w14:textId="1401D749" w:rsidR="00FE1154" w:rsidRPr="007B0B8F" w:rsidRDefault="00FE1154" w:rsidP="002F0B5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ogelNormal"/>
                <w:b/>
                <w:sz w:val="20"/>
                <w:szCs w:val="20"/>
              </w:rPr>
            </w:pP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 xml:space="preserve">Norma que debe incorporarse </w:t>
            </w:r>
          </w:p>
        </w:tc>
        <w:tc>
          <w:tcPr>
            <w:tcW w:w="3234" w:type="dxa"/>
            <w:shd w:val="clear" w:color="auto" w:fill="B4C6E7" w:themeFill="accent5" w:themeFillTint="66"/>
          </w:tcPr>
          <w:p w14:paraId="382CD84E" w14:textId="66E3A0B5" w:rsidR="00FE1154" w:rsidRPr="007B0B8F" w:rsidRDefault="00FE1154" w:rsidP="009B0C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ogelNormal"/>
                <w:b/>
                <w:sz w:val="20"/>
                <w:szCs w:val="20"/>
              </w:rPr>
            </w:pP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>¿Qué hacer para ponerl</w:t>
            </w:r>
            <w:r w:rsidR="004919A4">
              <w:rPr>
                <w:rFonts w:asciiTheme="majorHAnsi" w:hAnsiTheme="majorHAnsi" w:cs="VogelNormal"/>
                <w:b/>
                <w:sz w:val="20"/>
                <w:szCs w:val="20"/>
              </w:rPr>
              <w:t>a</w:t>
            </w: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 xml:space="preserve"> en práctica?</w:t>
            </w:r>
          </w:p>
        </w:tc>
        <w:tc>
          <w:tcPr>
            <w:tcW w:w="3014" w:type="dxa"/>
            <w:shd w:val="clear" w:color="auto" w:fill="B4C6E7" w:themeFill="accent5" w:themeFillTint="66"/>
          </w:tcPr>
          <w:p w14:paraId="2B72E734" w14:textId="07D179D7" w:rsidR="00FE1154" w:rsidRPr="007B0B8F" w:rsidRDefault="00FE1154" w:rsidP="009B0C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VogelNormal"/>
                <w:b/>
                <w:sz w:val="20"/>
                <w:szCs w:val="20"/>
              </w:rPr>
            </w:pPr>
            <w:r w:rsidRPr="007B0B8F">
              <w:rPr>
                <w:rFonts w:asciiTheme="majorHAnsi" w:hAnsiTheme="majorHAnsi" w:cs="VogelNormal"/>
                <w:b/>
                <w:sz w:val="20"/>
                <w:szCs w:val="20"/>
              </w:rPr>
              <w:t>¿Cómo podemos evaluar el cumplimiento de las normas?</w:t>
            </w:r>
          </w:p>
        </w:tc>
      </w:tr>
      <w:tr w:rsidR="00FE1154" w:rsidRPr="007B0B8F" w14:paraId="359D17F6" w14:textId="77777777" w:rsidTr="006C393B">
        <w:trPr>
          <w:trHeight w:val="1466"/>
        </w:trPr>
        <w:tc>
          <w:tcPr>
            <w:tcW w:w="3325" w:type="dxa"/>
          </w:tcPr>
          <w:p w14:paraId="494A9291" w14:textId="1D9400BE" w:rsidR="00FE1154" w:rsidRPr="007B0B8F" w:rsidRDefault="004919A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color w:val="8496B0" w:themeColor="text2" w:themeTint="99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r w:rsidR="00FE1154" w:rsidRPr="007B0B8F">
              <w:rPr>
                <w:rFonts w:asciiTheme="majorHAnsi" w:hAnsiTheme="majorHAnsi" w:cs="Arial"/>
                <w:sz w:val="20"/>
                <w:szCs w:val="20"/>
              </w:rPr>
              <w:t>Escuchar a los demás cuando están participando.</w:t>
            </w:r>
          </w:p>
        </w:tc>
        <w:tc>
          <w:tcPr>
            <w:tcW w:w="3234" w:type="dxa"/>
            <w:vMerge w:val="restart"/>
          </w:tcPr>
          <w:p w14:paraId="4CE5A58F" w14:textId="2B2D947C" w:rsidR="00FE1154" w:rsidRPr="007B0B8F" w:rsidRDefault="004919A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1. </w:t>
            </w:r>
            <w:r w:rsidR="004C0E2A">
              <w:rPr>
                <w:rFonts w:asciiTheme="majorHAnsi" w:hAnsiTheme="majorHAnsi" w:cs="Arial"/>
                <w:sz w:val="20"/>
                <w:szCs w:val="20"/>
              </w:rPr>
              <w:t>S</w:t>
            </w:r>
            <w:r w:rsidR="00FE1154" w:rsidRPr="007B0B8F">
              <w:rPr>
                <w:rFonts w:asciiTheme="majorHAnsi" w:hAnsiTheme="majorHAnsi" w:cs="Arial"/>
                <w:sz w:val="20"/>
                <w:szCs w:val="20"/>
              </w:rPr>
              <w:t>eleccionar voluntariamente una o dos normas de convivencia para ponerlas en práctica.</w:t>
            </w:r>
          </w:p>
          <w:p w14:paraId="210D3378" w14:textId="77777777" w:rsidR="00FE1154" w:rsidRPr="007B0B8F" w:rsidRDefault="00FE115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27C583D" w14:textId="0CBBABC3" w:rsidR="00FE1154" w:rsidRPr="007B0B8F" w:rsidRDefault="004919A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2. </w:t>
            </w:r>
            <w:r w:rsidR="004C0E2A">
              <w:rPr>
                <w:rFonts w:asciiTheme="majorHAnsi" w:hAnsiTheme="majorHAnsi" w:cs="Arial"/>
                <w:sz w:val="20"/>
                <w:szCs w:val="20"/>
              </w:rPr>
              <w:t>P</w:t>
            </w:r>
            <w:r w:rsidR="00FE1154" w:rsidRPr="007B0B8F">
              <w:rPr>
                <w:rFonts w:asciiTheme="majorHAnsi" w:hAnsiTheme="majorHAnsi" w:cs="Arial"/>
                <w:sz w:val="20"/>
                <w:szCs w:val="20"/>
              </w:rPr>
              <w:t>onerlas en práctica individual y grupalmente.</w:t>
            </w:r>
          </w:p>
          <w:p w14:paraId="4751E73D" w14:textId="77777777" w:rsidR="00FE1154" w:rsidRPr="007B0B8F" w:rsidRDefault="00FE115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C20E927" w14:textId="34B8551C" w:rsidR="00FE1154" w:rsidRPr="007B0B8F" w:rsidRDefault="004919A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3. </w:t>
            </w:r>
            <w:r w:rsidR="004C0E2A">
              <w:rPr>
                <w:rFonts w:asciiTheme="majorHAnsi" w:hAnsiTheme="majorHAnsi" w:cs="Arial"/>
                <w:sz w:val="20"/>
                <w:szCs w:val="20"/>
              </w:rPr>
              <w:t>E</w:t>
            </w:r>
            <w:r w:rsidR="00FE1154" w:rsidRPr="007B0B8F">
              <w:rPr>
                <w:rFonts w:asciiTheme="majorHAnsi" w:hAnsiTheme="majorHAnsi" w:cs="Arial"/>
                <w:sz w:val="20"/>
                <w:szCs w:val="20"/>
              </w:rPr>
              <w:t>valuar su cumplimiento.</w:t>
            </w:r>
          </w:p>
          <w:p w14:paraId="059D366B" w14:textId="77777777" w:rsidR="00FE1154" w:rsidRPr="007B0B8F" w:rsidRDefault="00FE115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b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3014" w:type="dxa"/>
            <w:vMerge w:val="restart"/>
          </w:tcPr>
          <w:p w14:paraId="7B3D51A7" w14:textId="2826034C" w:rsidR="00FE1154" w:rsidRPr="007B0B8F" w:rsidRDefault="00FE1154" w:rsidP="00FE1154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25" w:hanging="283"/>
              <w:rPr>
                <w:rFonts w:asciiTheme="majorHAnsi" w:hAnsiTheme="majorHAnsi" w:cs="Arial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 xml:space="preserve"> En principio</w:t>
            </w:r>
            <w:r w:rsidR="004919A4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Pr="007B0B8F">
              <w:rPr>
                <w:rFonts w:asciiTheme="majorHAnsi" w:hAnsiTheme="majorHAnsi" w:cs="Arial"/>
                <w:sz w:val="20"/>
                <w:szCs w:val="20"/>
              </w:rPr>
              <w:t xml:space="preserve"> podemos evaluar el cumplimiento de las normas al terminar el día.</w:t>
            </w:r>
          </w:p>
          <w:p w14:paraId="7A726901" w14:textId="11EA80AF" w:rsidR="00FE1154" w:rsidRPr="007B0B8F" w:rsidRDefault="00FE1154" w:rsidP="00FE1154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25" w:hanging="283"/>
              <w:rPr>
                <w:rFonts w:asciiTheme="majorHAnsi" w:hAnsiTheme="majorHAnsi" w:cs="Arial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 xml:space="preserve"> Al mismo tiempo</w:t>
            </w:r>
            <w:r w:rsidR="00AD5A15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Pr="007B0B8F">
              <w:rPr>
                <w:rFonts w:asciiTheme="majorHAnsi" w:hAnsiTheme="majorHAnsi" w:cs="Arial"/>
                <w:sz w:val="20"/>
                <w:szCs w:val="20"/>
              </w:rPr>
              <w:t xml:space="preserve">  podemos evaluarnos  nosotros mismos o evaluarnos entre compañeros</w:t>
            </w:r>
            <w:r w:rsidR="00314487">
              <w:rPr>
                <w:rFonts w:asciiTheme="majorHAnsi" w:hAnsiTheme="majorHAnsi" w:cs="Arial"/>
                <w:sz w:val="20"/>
                <w:szCs w:val="20"/>
              </w:rPr>
              <w:t>/as</w:t>
            </w:r>
            <w:r w:rsidRPr="007B0B8F">
              <w:rPr>
                <w:rFonts w:asciiTheme="majorHAnsi" w:hAnsiTheme="majorHAnsi" w:cs="Arial"/>
                <w:sz w:val="20"/>
                <w:szCs w:val="20"/>
              </w:rPr>
              <w:t xml:space="preserve"> de grupo. </w:t>
            </w:r>
          </w:p>
          <w:p w14:paraId="12333697" w14:textId="553447B6" w:rsidR="00FE1154" w:rsidRPr="007B0B8F" w:rsidRDefault="00FE1154" w:rsidP="00FE1154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25" w:hanging="283"/>
              <w:rPr>
                <w:rFonts w:asciiTheme="majorHAnsi" w:hAnsiTheme="majorHAnsi" w:cs="Arial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>También</w:t>
            </w:r>
            <w:r w:rsidR="00AD5A15">
              <w:rPr>
                <w:rFonts w:asciiTheme="majorHAnsi" w:hAnsiTheme="majorHAnsi" w:cs="Arial"/>
                <w:sz w:val="20"/>
                <w:szCs w:val="20"/>
              </w:rPr>
              <w:t>,</w:t>
            </w:r>
            <w:r w:rsidRPr="007B0B8F">
              <w:rPr>
                <w:rFonts w:asciiTheme="majorHAnsi" w:hAnsiTheme="majorHAnsi" w:cs="Arial"/>
                <w:sz w:val="20"/>
                <w:szCs w:val="20"/>
              </w:rPr>
              <w:t xml:space="preserve"> podemos evaluar el cumplimiento de las normas en una asamblea</w:t>
            </w:r>
            <w:r w:rsidR="00AD5A15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14:paraId="51C1EFA2" w14:textId="77777777" w:rsidR="00FE1154" w:rsidRPr="007B0B8F" w:rsidRDefault="00FE115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812FD36" w14:textId="77777777" w:rsidR="00FE1154" w:rsidRPr="007B0B8F" w:rsidRDefault="00FE115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B88AE8D" w14:textId="77777777" w:rsidR="00FE1154" w:rsidRPr="007B0B8F" w:rsidRDefault="00FE115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b/>
                <w:color w:val="8496B0" w:themeColor="text2" w:themeTint="99"/>
                <w:sz w:val="20"/>
                <w:szCs w:val="20"/>
              </w:rPr>
            </w:pPr>
          </w:p>
        </w:tc>
      </w:tr>
      <w:tr w:rsidR="00FE1154" w:rsidRPr="007B0B8F" w14:paraId="1AF89329" w14:textId="77777777" w:rsidTr="005D62A7">
        <w:trPr>
          <w:trHeight w:val="310"/>
        </w:trPr>
        <w:tc>
          <w:tcPr>
            <w:tcW w:w="3325" w:type="dxa"/>
          </w:tcPr>
          <w:p w14:paraId="66AD0FCE" w14:textId="77777777" w:rsidR="00FE1154" w:rsidRPr="007B0B8F" w:rsidRDefault="00FE115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8445111" w14:textId="05E330A6" w:rsidR="00FE1154" w:rsidRPr="007B0B8F" w:rsidRDefault="004919A4" w:rsidP="009009DC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r w:rsidR="00FE1154" w:rsidRPr="007B0B8F">
              <w:rPr>
                <w:rFonts w:asciiTheme="majorHAnsi" w:hAnsiTheme="majorHAnsi" w:cs="Arial"/>
                <w:sz w:val="20"/>
                <w:szCs w:val="20"/>
              </w:rPr>
              <w:t>Evitar agredirse verbal o físicamente entre compañeros</w:t>
            </w:r>
            <w:r>
              <w:rPr>
                <w:rFonts w:asciiTheme="majorHAnsi" w:hAnsiTheme="majorHAnsi" w:cs="Arial"/>
                <w:sz w:val="20"/>
                <w:szCs w:val="20"/>
              </w:rPr>
              <w:t>/as</w:t>
            </w:r>
            <w:r w:rsidR="00FE1154" w:rsidRPr="007B0B8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3234" w:type="dxa"/>
            <w:vMerge/>
          </w:tcPr>
          <w:p w14:paraId="0FE6BCFD" w14:textId="77777777" w:rsidR="00FE1154" w:rsidRPr="007B0B8F" w:rsidRDefault="00FE115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014" w:type="dxa"/>
            <w:vMerge/>
          </w:tcPr>
          <w:p w14:paraId="21ECF826" w14:textId="77777777" w:rsidR="00FE1154" w:rsidRPr="007B0B8F" w:rsidRDefault="00FE1154" w:rsidP="005D62A7">
            <w:pPr>
              <w:autoSpaceDE w:val="0"/>
              <w:autoSpaceDN w:val="0"/>
              <w:adjustRightInd w:val="0"/>
              <w:ind w:left="29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4D325F11" w14:textId="77777777" w:rsidR="00FE1154" w:rsidRPr="007B0B8F" w:rsidRDefault="00FE1154" w:rsidP="00FE1154">
      <w:pPr>
        <w:pStyle w:val="Prrafodelista"/>
        <w:autoSpaceDE w:val="0"/>
        <w:autoSpaceDN w:val="0"/>
        <w:adjustRightInd w:val="0"/>
        <w:spacing w:after="0" w:line="240" w:lineRule="auto"/>
        <w:ind w:left="176"/>
        <w:jc w:val="both"/>
        <w:rPr>
          <w:rFonts w:asciiTheme="majorHAnsi" w:hAnsiTheme="majorHAnsi" w:cs="Calibri"/>
          <w:sz w:val="20"/>
          <w:szCs w:val="20"/>
        </w:rPr>
      </w:pPr>
    </w:p>
    <w:p w14:paraId="2075DA7B" w14:textId="77777777" w:rsidR="00FE1154" w:rsidRPr="007B0B8F" w:rsidRDefault="00FE1154" w:rsidP="00FE1154">
      <w:pPr>
        <w:pStyle w:val="Prrafodelista"/>
        <w:autoSpaceDE w:val="0"/>
        <w:autoSpaceDN w:val="0"/>
        <w:adjustRightInd w:val="0"/>
        <w:spacing w:after="0" w:line="240" w:lineRule="auto"/>
        <w:ind w:left="176"/>
        <w:jc w:val="both"/>
        <w:rPr>
          <w:rFonts w:asciiTheme="majorHAnsi" w:hAnsiTheme="majorHAnsi" w:cs="Calibri"/>
          <w:sz w:val="20"/>
          <w:szCs w:val="20"/>
        </w:rPr>
      </w:pPr>
    </w:p>
    <w:p w14:paraId="644B6936" w14:textId="77777777" w:rsidR="00FE1154" w:rsidRPr="007B0B8F" w:rsidRDefault="00FE1154" w:rsidP="00FE1154">
      <w:pPr>
        <w:pStyle w:val="Prrafodelista"/>
        <w:autoSpaceDE w:val="0"/>
        <w:autoSpaceDN w:val="0"/>
        <w:adjustRightInd w:val="0"/>
        <w:spacing w:after="0" w:line="240" w:lineRule="auto"/>
        <w:ind w:left="176"/>
        <w:jc w:val="both"/>
        <w:rPr>
          <w:rFonts w:asciiTheme="majorHAnsi" w:hAnsiTheme="majorHAnsi" w:cs="Arial"/>
          <w:sz w:val="20"/>
          <w:szCs w:val="20"/>
        </w:rPr>
      </w:pPr>
      <w:r w:rsidRPr="007B0B8F">
        <w:rPr>
          <w:rFonts w:asciiTheme="majorHAnsi" w:hAnsiTheme="majorHAnsi" w:cs="Arial"/>
          <w:b/>
          <w:bCs/>
          <w:color w:val="1F3864" w:themeColor="accent5" w:themeShade="80"/>
          <w:sz w:val="20"/>
          <w:szCs w:val="20"/>
        </w:rPr>
        <w:t>En grupo clase</w:t>
      </w:r>
    </w:p>
    <w:p w14:paraId="3C10363A" w14:textId="5DC5FB07" w:rsidR="00FE1154" w:rsidRPr="007B0B8F" w:rsidRDefault="00A76326" w:rsidP="009B0CC9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Indica</w:t>
      </w:r>
      <w:r w:rsidRPr="007B0B8F">
        <w:rPr>
          <w:rFonts w:asciiTheme="majorHAnsi" w:hAnsiTheme="majorHAnsi" w:cs="Arial"/>
          <w:sz w:val="20"/>
          <w:szCs w:val="20"/>
        </w:rPr>
        <w:t xml:space="preserve"> 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a los </w:t>
      </w:r>
      <w:r>
        <w:rPr>
          <w:rFonts w:asciiTheme="majorHAnsi" w:hAnsiTheme="majorHAnsi" w:cs="Arial"/>
          <w:sz w:val="20"/>
          <w:szCs w:val="20"/>
        </w:rPr>
        <w:t>estudiantes</w:t>
      </w:r>
      <w:r w:rsidRPr="007B0B8F">
        <w:rPr>
          <w:rFonts w:asciiTheme="majorHAnsi" w:hAnsiTheme="majorHAnsi" w:cs="Arial"/>
          <w:sz w:val="20"/>
          <w:szCs w:val="20"/>
        </w:rPr>
        <w:t xml:space="preserve"> 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que coloquen sus </w:t>
      </w:r>
      <w:proofErr w:type="spellStart"/>
      <w:r w:rsidR="00FE1154" w:rsidRPr="007B0B8F">
        <w:rPr>
          <w:rFonts w:asciiTheme="majorHAnsi" w:hAnsiTheme="majorHAnsi" w:cs="Arial"/>
          <w:sz w:val="20"/>
          <w:szCs w:val="20"/>
        </w:rPr>
        <w:t>papel</w:t>
      </w:r>
      <w:r w:rsidR="004C0E2A">
        <w:rPr>
          <w:rFonts w:asciiTheme="majorHAnsi" w:hAnsiTheme="majorHAnsi" w:cs="Arial"/>
          <w:sz w:val="20"/>
          <w:szCs w:val="20"/>
        </w:rPr>
        <w:t>ógrafo</w:t>
      </w:r>
      <w:r w:rsidR="00FE1154" w:rsidRPr="007B0B8F">
        <w:rPr>
          <w:rFonts w:asciiTheme="majorHAnsi" w:hAnsiTheme="majorHAnsi" w:cs="Arial"/>
          <w:sz w:val="20"/>
          <w:szCs w:val="20"/>
        </w:rPr>
        <w:t>s</w:t>
      </w:r>
      <w:proofErr w:type="spellEnd"/>
      <w:r w:rsidR="00FE1154" w:rsidRPr="007B0B8F">
        <w:rPr>
          <w:rFonts w:asciiTheme="majorHAnsi" w:hAnsiTheme="majorHAnsi" w:cs="Arial"/>
          <w:sz w:val="20"/>
          <w:szCs w:val="20"/>
        </w:rPr>
        <w:t xml:space="preserve"> en la pizarra, uno al lado del otro.</w:t>
      </w:r>
    </w:p>
    <w:p w14:paraId="54FD2157" w14:textId="77777777" w:rsidR="00C36EBA" w:rsidRPr="00C36EBA" w:rsidRDefault="00C36EBA" w:rsidP="00C36EBA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</w:p>
    <w:p w14:paraId="19A9104D" w14:textId="26BC8514" w:rsidR="00A76326" w:rsidRDefault="00A76326" w:rsidP="00C36EB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</w:t>
      </w:r>
      <w:r w:rsidR="00FE1154" w:rsidRPr="00C36EBA">
        <w:rPr>
          <w:rFonts w:asciiTheme="majorHAnsi" w:hAnsiTheme="majorHAnsi" w:cs="Arial"/>
          <w:sz w:val="20"/>
          <w:szCs w:val="20"/>
        </w:rPr>
        <w:t xml:space="preserve">nvita a </w:t>
      </w:r>
      <w:r>
        <w:rPr>
          <w:rFonts w:asciiTheme="majorHAnsi" w:hAnsiTheme="majorHAnsi" w:cs="Arial"/>
          <w:sz w:val="20"/>
          <w:szCs w:val="20"/>
        </w:rPr>
        <w:t>cada grupo</w:t>
      </w:r>
      <w:r w:rsidR="00FE1154" w:rsidRPr="00C36EBA">
        <w:rPr>
          <w:rFonts w:asciiTheme="majorHAnsi" w:hAnsiTheme="majorHAnsi" w:cs="Arial"/>
          <w:sz w:val="20"/>
          <w:szCs w:val="20"/>
        </w:rPr>
        <w:t xml:space="preserve"> a observar las propuestas de sus </w:t>
      </w:r>
      <w:r w:rsidR="00314487">
        <w:rPr>
          <w:rFonts w:asciiTheme="majorHAnsi" w:hAnsiTheme="majorHAnsi" w:cs="Arial"/>
          <w:sz w:val="20"/>
          <w:szCs w:val="20"/>
        </w:rPr>
        <w:t>pares</w:t>
      </w:r>
      <w:r>
        <w:rPr>
          <w:rFonts w:asciiTheme="majorHAnsi" w:hAnsiTheme="majorHAnsi" w:cs="Arial"/>
          <w:sz w:val="20"/>
          <w:szCs w:val="20"/>
        </w:rPr>
        <w:t xml:space="preserve">. Inicia </w:t>
      </w:r>
      <w:r w:rsidRPr="00BC65E4">
        <w:rPr>
          <w:rFonts w:asciiTheme="majorHAnsi" w:hAnsiTheme="majorHAnsi" w:cs="Arial"/>
          <w:sz w:val="20"/>
          <w:szCs w:val="20"/>
        </w:rPr>
        <w:t>la revisión</w:t>
      </w:r>
      <w:r>
        <w:rPr>
          <w:rFonts w:asciiTheme="majorHAnsi" w:hAnsiTheme="majorHAnsi" w:cs="Arial"/>
          <w:sz w:val="20"/>
          <w:szCs w:val="20"/>
        </w:rPr>
        <w:t xml:space="preserve"> de los trabajos mediante estas preguntas</w:t>
      </w:r>
      <w:r w:rsidR="00C36EBA" w:rsidRPr="00C36EBA">
        <w:rPr>
          <w:rFonts w:asciiTheme="majorHAnsi" w:hAnsiTheme="majorHAnsi" w:cs="Arial"/>
          <w:sz w:val="20"/>
          <w:szCs w:val="20"/>
        </w:rPr>
        <w:t>: ¿</w:t>
      </w:r>
      <w:r>
        <w:rPr>
          <w:rFonts w:asciiTheme="majorHAnsi" w:hAnsiTheme="majorHAnsi" w:cs="Arial"/>
          <w:sz w:val="20"/>
          <w:szCs w:val="20"/>
        </w:rPr>
        <w:t>C</w:t>
      </w:r>
      <w:r w:rsidR="00C36EBA" w:rsidRPr="00C36EBA">
        <w:rPr>
          <w:rFonts w:asciiTheme="majorHAnsi" w:hAnsiTheme="majorHAnsi" w:cs="Arial"/>
          <w:sz w:val="20"/>
          <w:szCs w:val="20"/>
        </w:rPr>
        <w:t xml:space="preserve">ómo nos ayudó </w:t>
      </w:r>
      <w:r w:rsidR="00FE1154" w:rsidRPr="00C36EBA">
        <w:rPr>
          <w:rFonts w:asciiTheme="majorHAnsi" w:hAnsiTheme="majorHAnsi" w:cs="Arial"/>
          <w:sz w:val="20"/>
          <w:szCs w:val="20"/>
        </w:rPr>
        <w:t>el uso de algunas palabras (conectores) para darle sentido al texto?, ¿las propuestas planteadas</w:t>
      </w:r>
      <w:r w:rsidR="00DC3B10">
        <w:rPr>
          <w:rFonts w:asciiTheme="majorHAnsi" w:hAnsiTheme="majorHAnsi" w:cs="Arial"/>
          <w:sz w:val="20"/>
          <w:szCs w:val="20"/>
        </w:rPr>
        <w:t xml:space="preserve"> se entienden </w:t>
      </w:r>
      <w:r w:rsidR="00314487">
        <w:rPr>
          <w:rFonts w:asciiTheme="majorHAnsi" w:hAnsiTheme="majorHAnsi" w:cs="Arial"/>
          <w:sz w:val="20"/>
          <w:szCs w:val="20"/>
        </w:rPr>
        <w:t>con facilidad</w:t>
      </w:r>
      <w:r w:rsidR="00FE1154" w:rsidRPr="00C36EBA">
        <w:rPr>
          <w:rFonts w:asciiTheme="majorHAnsi" w:hAnsiTheme="majorHAnsi" w:cs="Arial"/>
          <w:sz w:val="20"/>
          <w:szCs w:val="20"/>
        </w:rPr>
        <w:t>?, ¿qué  propuestas se repiten?, ¿qué propuestas podemos incorporar para lograr una convivencia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FE1154" w:rsidRPr="00C36EBA">
        <w:rPr>
          <w:rFonts w:asciiTheme="majorHAnsi" w:hAnsiTheme="majorHAnsi" w:cs="Arial"/>
          <w:sz w:val="20"/>
          <w:szCs w:val="20"/>
        </w:rPr>
        <w:t>en armonía?, ¿qué pautas debemos considerar para evaluar estas normas?, ¿qué pautas debemos considerar para evalua</w:t>
      </w:r>
      <w:r w:rsidR="008C6FC5">
        <w:rPr>
          <w:rFonts w:asciiTheme="majorHAnsi" w:hAnsiTheme="majorHAnsi" w:cs="Arial"/>
          <w:sz w:val="20"/>
          <w:szCs w:val="20"/>
        </w:rPr>
        <w:t>r su cumplimiento</w:t>
      </w:r>
      <w:r w:rsidR="00FE1154" w:rsidRPr="00C36EBA">
        <w:rPr>
          <w:rFonts w:asciiTheme="majorHAnsi" w:hAnsiTheme="majorHAnsi" w:cs="Arial"/>
          <w:sz w:val="20"/>
          <w:szCs w:val="20"/>
        </w:rPr>
        <w:t xml:space="preserve">? </w:t>
      </w:r>
    </w:p>
    <w:p w14:paraId="0DF4F162" w14:textId="311EB424" w:rsidR="00FE1154" w:rsidRPr="00C36EBA" w:rsidRDefault="00FE1154" w:rsidP="00C36EBA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C36EBA">
        <w:rPr>
          <w:rFonts w:asciiTheme="majorHAnsi" w:hAnsiTheme="majorHAnsi" w:cs="Arial"/>
          <w:sz w:val="20"/>
          <w:szCs w:val="20"/>
        </w:rPr>
        <w:t>Pide a los estudiantes que</w:t>
      </w:r>
      <w:r w:rsidR="00A76326">
        <w:rPr>
          <w:rFonts w:asciiTheme="majorHAnsi" w:hAnsiTheme="majorHAnsi" w:cs="Arial"/>
          <w:sz w:val="20"/>
          <w:szCs w:val="20"/>
        </w:rPr>
        <w:t>, previo consenso grup</w:t>
      </w:r>
      <w:r w:rsidR="00314487">
        <w:rPr>
          <w:rFonts w:asciiTheme="majorHAnsi" w:hAnsiTheme="majorHAnsi" w:cs="Arial"/>
          <w:sz w:val="20"/>
          <w:szCs w:val="20"/>
        </w:rPr>
        <w:t>al</w:t>
      </w:r>
      <w:r w:rsidR="00A76326">
        <w:rPr>
          <w:rFonts w:asciiTheme="majorHAnsi" w:hAnsiTheme="majorHAnsi" w:cs="Arial"/>
          <w:sz w:val="20"/>
          <w:szCs w:val="20"/>
        </w:rPr>
        <w:t xml:space="preserve">, definan un </w:t>
      </w:r>
      <w:r w:rsidRPr="00C36EBA">
        <w:rPr>
          <w:rFonts w:asciiTheme="majorHAnsi" w:hAnsiTheme="majorHAnsi" w:cs="Arial"/>
          <w:sz w:val="20"/>
          <w:szCs w:val="20"/>
        </w:rPr>
        <w:t xml:space="preserve">título </w:t>
      </w:r>
      <w:r w:rsidR="00314487">
        <w:rPr>
          <w:rFonts w:asciiTheme="majorHAnsi" w:hAnsiTheme="majorHAnsi" w:cs="Arial"/>
          <w:sz w:val="20"/>
          <w:szCs w:val="20"/>
        </w:rPr>
        <w:t xml:space="preserve">para </w:t>
      </w:r>
      <w:r w:rsidRPr="00C36EBA">
        <w:rPr>
          <w:rFonts w:asciiTheme="majorHAnsi" w:hAnsiTheme="majorHAnsi" w:cs="Arial"/>
          <w:sz w:val="20"/>
          <w:szCs w:val="20"/>
        </w:rPr>
        <w:t xml:space="preserve">sus normas de convivencia. </w:t>
      </w:r>
      <w:r w:rsidR="00A76326">
        <w:rPr>
          <w:rFonts w:asciiTheme="majorHAnsi" w:hAnsiTheme="majorHAnsi" w:cs="Arial"/>
          <w:sz w:val="20"/>
          <w:szCs w:val="20"/>
        </w:rPr>
        <w:t>Luego, a</w:t>
      </w:r>
      <w:r w:rsidRPr="00C36EBA">
        <w:rPr>
          <w:rFonts w:asciiTheme="majorHAnsi" w:hAnsiTheme="majorHAnsi" w:cs="Arial"/>
          <w:sz w:val="20"/>
          <w:szCs w:val="20"/>
        </w:rPr>
        <w:t>cuerda con ellos un título creativo</w:t>
      </w:r>
      <w:r w:rsidR="00A76326">
        <w:rPr>
          <w:rFonts w:asciiTheme="majorHAnsi" w:hAnsiTheme="majorHAnsi" w:cs="Arial"/>
          <w:sz w:val="20"/>
          <w:szCs w:val="20"/>
        </w:rPr>
        <w:t xml:space="preserve"> para las normas del aula</w:t>
      </w:r>
      <w:r w:rsidR="00831B28">
        <w:rPr>
          <w:rFonts w:asciiTheme="majorHAnsi" w:hAnsiTheme="majorHAnsi" w:cs="Arial"/>
          <w:sz w:val="20"/>
          <w:szCs w:val="20"/>
        </w:rPr>
        <w:t xml:space="preserve">. Algunas propuestas </w:t>
      </w:r>
      <w:r w:rsidR="007803BC">
        <w:rPr>
          <w:rFonts w:asciiTheme="majorHAnsi" w:hAnsiTheme="majorHAnsi" w:cs="Arial"/>
          <w:sz w:val="20"/>
          <w:szCs w:val="20"/>
        </w:rPr>
        <w:t>podrían</w:t>
      </w:r>
      <w:r w:rsidR="00831B28">
        <w:rPr>
          <w:rFonts w:asciiTheme="majorHAnsi" w:hAnsiTheme="majorHAnsi" w:cs="Arial"/>
          <w:sz w:val="20"/>
          <w:szCs w:val="20"/>
        </w:rPr>
        <w:t xml:space="preserve"> ser </w:t>
      </w:r>
      <w:r w:rsidRPr="00C36EBA">
        <w:rPr>
          <w:rFonts w:asciiTheme="majorHAnsi" w:hAnsiTheme="majorHAnsi" w:cs="Arial"/>
          <w:sz w:val="20"/>
          <w:szCs w:val="20"/>
        </w:rPr>
        <w:t>“Lo que debemos recordar”, “Nuestros acuerdos”, Nuestros compromisos”</w:t>
      </w:r>
      <w:r w:rsidR="00831B28">
        <w:rPr>
          <w:rFonts w:asciiTheme="majorHAnsi" w:hAnsiTheme="majorHAnsi" w:cs="Arial"/>
          <w:sz w:val="20"/>
          <w:szCs w:val="20"/>
        </w:rPr>
        <w:t>, etc</w:t>
      </w:r>
      <w:r w:rsidRPr="00C36EBA">
        <w:rPr>
          <w:rFonts w:asciiTheme="majorHAnsi" w:hAnsiTheme="majorHAnsi" w:cs="Arial"/>
          <w:sz w:val="20"/>
          <w:szCs w:val="20"/>
        </w:rPr>
        <w:t>.</w:t>
      </w:r>
    </w:p>
    <w:p w14:paraId="1E046BAD" w14:textId="0D5DFBC1" w:rsidR="00FE1154" w:rsidRPr="00831B28" w:rsidRDefault="00831B28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831B28">
        <w:rPr>
          <w:rFonts w:asciiTheme="majorHAnsi" w:hAnsiTheme="majorHAnsi" w:cs="Arial"/>
          <w:sz w:val="20"/>
          <w:szCs w:val="20"/>
        </w:rPr>
        <w:t xml:space="preserve">Solicita </w:t>
      </w:r>
      <w:r w:rsidR="00FE1154" w:rsidRPr="00831B28">
        <w:rPr>
          <w:rFonts w:asciiTheme="majorHAnsi" w:hAnsiTheme="majorHAnsi" w:cs="Arial"/>
          <w:sz w:val="20"/>
          <w:szCs w:val="20"/>
        </w:rPr>
        <w:t xml:space="preserve">que seleccionen </w:t>
      </w:r>
      <w:r>
        <w:rPr>
          <w:rFonts w:asciiTheme="majorHAnsi" w:hAnsiTheme="majorHAnsi" w:cs="Arial"/>
          <w:sz w:val="20"/>
          <w:szCs w:val="20"/>
        </w:rPr>
        <w:t>aquellas</w:t>
      </w:r>
      <w:r w:rsidRPr="00831B28">
        <w:rPr>
          <w:rFonts w:asciiTheme="majorHAnsi" w:hAnsiTheme="majorHAnsi" w:cs="Arial"/>
          <w:sz w:val="20"/>
          <w:szCs w:val="20"/>
        </w:rPr>
        <w:t xml:space="preserve"> normas </w:t>
      </w:r>
      <w:r w:rsidR="00FE1154" w:rsidRPr="00831B28">
        <w:rPr>
          <w:rFonts w:asciiTheme="majorHAnsi" w:hAnsiTheme="majorHAnsi" w:cs="Arial"/>
          <w:sz w:val="20"/>
          <w:szCs w:val="20"/>
        </w:rPr>
        <w:t>que consider</w:t>
      </w:r>
      <w:r w:rsidRPr="00831B28">
        <w:rPr>
          <w:rFonts w:asciiTheme="majorHAnsi" w:hAnsiTheme="majorHAnsi" w:cs="Arial"/>
          <w:sz w:val="20"/>
          <w:szCs w:val="20"/>
        </w:rPr>
        <w:t>e</w:t>
      </w:r>
      <w:r w:rsidR="00FE1154" w:rsidRPr="00831B28">
        <w:rPr>
          <w:rFonts w:asciiTheme="majorHAnsi" w:hAnsiTheme="majorHAnsi" w:cs="Arial"/>
          <w:sz w:val="20"/>
          <w:szCs w:val="20"/>
        </w:rPr>
        <w:t xml:space="preserve">n </w:t>
      </w:r>
      <w:r>
        <w:rPr>
          <w:rFonts w:asciiTheme="majorHAnsi" w:hAnsiTheme="majorHAnsi" w:cs="Arial"/>
          <w:sz w:val="20"/>
          <w:szCs w:val="20"/>
        </w:rPr>
        <w:t xml:space="preserve">son las más </w:t>
      </w:r>
      <w:r w:rsidRPr="00831B28">
        <w:rPr>
          <w:rFonts w:asciiTheme="majorHAnsi" w:hAnsiTheme="majorHAnsi" w:cs="Arial"/>
          <w:sz w:val="20"/>
          <w:szCs w:val="20"/>
        </w:rPr>
        <w:t xml:space="preserve">pertinentes </w:t>
      </w:r>
      <w:r>
        <w:rPr>
          <w:rFonts w:asciiTheme="majorHAnsi" w:hAnsiTheme="majorHAnsi" w:cs="Arial"/>
          <w:sz w:val="20"/>
          <w:szCs w:val="20"/>
        </w:rPr>
        <w:t xml:space="preserve">e </w:t>
      </w:r>
      <w:r w:rsidR="00FE1154" w:rsidRPr="00831B28">
        <w:rPr>
          <w:rFonts w:asciiTheme="majorHAnsi" w:hAnsiTheme="majorHAnsi" w:cs="Arial"/>
          <w:sz w:val="20"/>
          <w:szCs w:val="20"/>
        </w:rPr>
        <w:t>importantes para lograr una convivencia en armonía entre compañeros</w:t>
      </w:r>
      <w:r w:rsidR="00314487">
        <w:rPr>
          <w:rFonts w:asciiTheme="majorHAnsi" w:hAnsiTheme="majorHAnsi" w:cs="Arial"/>
          <w:sz w:val="20"/>
          <w:szCs w:val="20"/>
        </w:rPr>
        <w:t>/as</w:t>
      </w:r>
      <w:r w:rsidRPr="00831B28">
        <w:rPr>
          <w:rFonts w:asciiTheme="majorHAnsi" w:hAnsiTheme="majorHAnsi" w:cs="Arial"/>
          <w:sz w:val="20"/>
          <w:szCs w:val="20"/>
        </w:rPr>
        <w:t xml:space="preserve">. </w:t>
      </w:r>
    </w:p>
    <w:p w14:paraId="429AB11C" w14:textId="5AE43D65" w:rsidR="001D51AF" w:rsidRPr="002C332D" w:rsidRDefault="001D51AF" w:rsidP="009B0CC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  <w:r w:rsidRPr="002C332D">
        <w:rPr>
          <w:rFonts w:asciiTheme="majorHAnsi" w:hAnsiTheme="majorHAnsi" w:cs="Arial"/>
          <w:sz w:val="20"/>
          <w:szCs w:val="20"/>
        </w:rPr>
        <w:t xml:space="preserve"> </w:t>
      </w:r>
    </w:p>
    <w:p w14:paraId="2AA37BA7" w14:textId="68F1232E" w:rsidR="00FE1154" w:rsidRPr="009B0CC9" w:rsidRDefault="001D51AF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L</w:t>
      </w:r>
      <w:r w:rsidRPr="002C332D">
        <w:rPr>
          <w:rFonts w:asciiTheme="majorHAnsi" w:hAnsiTheme="majorHAnsi" w:cs="Arial"/>
          <w:sz w:val="20"/>
          <w:szCs w:val="20"/>
        </w:rPr>
        <w:t xml:space="preserve">ee </w:t>
      </w:r>
      <w:r w:rsidR="00314487">
        <w:rPr>
          <w:rFonts w:asciiTheme="majorHAnsi" w:hAnsiTheme="majorHAnsi" w:cs="Arial"/>
          <w:sz w:val="20"/>
          <w:szCs w:val="20"/>
        </w:rPr>
        <w:t xml:space="preserve">en voz alta </w:t>
      </w:r>
      <w:r w:rsidRPr="002C332D">
        <w:rPr>
          <w:rFonts w:asciiTheme="majorHAnsi" w:hAnsiTheme="majorHAnsi" w:cs="Arial"/>
          <w:sz w:val="20"/>
          <w:szCs w:val="20"/>
        </w:rPr>
        <w:t xml:space="preserve">las normas de convivencia y las pautas de evaluación que fueron seleccionadas. </w:t>
      </w:r>
      <w:r>
        <w:rPr>
          <w:rFonts w:asciiTheme="majorHAnsi" w:hAnsiTheme="majorHAnsi" w:cs="Arial"/>
          <w:sz w:val="20"/>
          <w:szCs w:val="20"/>
        </w:rPr>
        <w:t>Verifica que estén bien planteadas; para ello, d</w:t>
      </w:r>
      <w:r w:rsidR="00FE1154" w:rsidRPr="009B0CC9">
        <w:rPr>
          <w:rFonts w:asciiTheme="majorHAnsi" w:hAnsiTheme="majorHAnsi" w:cs="Arial"/>
          <w:sz w:val="20"/>
          <w:szCs w:val="20"/>
        </w:rPr>
        <w:t xml:space="preserve">etente en </w:t>
      </w:r>
      <w:r>
        <w:rPr>
          <w:rFonts w:asciiTheme="majorHAnsi" w:hAnsiTheme="majorHAnsi" w:cs="Arial"/>
          <w:sz w:val="20"/>
          <w:szCs w:val="20"/>
        </w:rPr>
        <w:t>las</w:t>
      </w:r>
      <w:r w:rsidRPr="009B0CC9">
        <w:rPr>
          <w:rFonts w:asciiTheme="majorHAnsi" w:hAnsiTheme="majorHAnsi" w:cs="Arial"/>
          <w:sz w:val="20"/>
          <w:szCs w:val="20"/>
        </w:rPr>
        <w:t xml:space="preserve"> </w:t>
      </w:r>
      <w:r w:rsidR="00FE1154" w:rsidRPr="009B0CC9">
        <w:rPr>
          <w:rFonts w:asciiTheme="majorHAnsi" w:hAnsiTheme="majorHAnsi" w:cs="Arial"/>
          <w:sz w:val="20"/>
          <w:szCs w:val="20"/>
        </w:rPr>
        <w:t>que tengan alg</w:t>
      </w:r>
      <w:r w:rsidR="00FE1154" w:rsidRPr="009B0CC9">
        <w:rPr>
          <w:rFonts w:asciiTheme="majorHAnsi" w:hAnsiTheme="majorHAnsi" w:cs="Arial" w:hint="eastAsia"/>
          <w:sz w:val="20"/>
          <w:szCs w:val="20"/>
        </w:rPr>
        <w:t>ú</w:t>
      </w:r>
      <w:r w:rsidR="00FE1154" w:rsidRPr="009B0CC9">
        <w:rPr>
          <w:rFonts w:asciiTheme="majorHAnsi" w:hAnsiTheme="majorHAnsi" w:cs="Arial"/>
          <w:sz w:val="20"/>
          <w:szCs w:val="20"/>
        </w:rPr>
        <w:t xml:space="preserve">n problema </w:t>
      </w:r>
      <w:r>
        <w:rPr>
          <w:rFonts w:asciiTheme="majorHAnsi" w:hAnsiTheme="majorHAnsi" w:cs="Arial"/>
          <w:sz w:val="20"/>
          <w:szCs w:val="20"/>
        </w:rPr>
        <w:t>de</w:t>
      </w:r>
      <w:r w:rsidRPr="009B0CC9">
        <w:rPr>
          <w:rFonts w:asciiTheme="majorHAnsi" w:hAnsiTheme="majorHAnsi" w:cs="Arial"/>
          <w:sz w:val="20"/>
          <w:szCs w:val="20"/>
        </w:rPr>
        <w:t xml:space="preserve"> </w:t>
      </w:r>
      <w:r w:rsidR="00FE1154" w:rsidRPr="009B0CC9">
        <w:rPr>
          <w:rFonts w:asciiTheme="majorHAnsi" w:hAnsiTheme="majorHAnsi" w:cs="Arial"/>
          <w:sz w:val="20"/>
          <w:szCs w:val="20"/>
        </w:rPr>
        <w:t>redacci</w:t>
      </w:r>
      <w:r w:rsidR="00FE1154" w:rsidRPr="009B0CC9">
        <w:rPr>
          <w:rFonts w:asciiTheme="majorHAnsi" w:hAnsiTheme="majorHAnsi" w:cs="Arial" w:hint="eastAsia"/>
          <w:sz w:val="20"/>
          <w:szCs w:val="20"/>
        </w:rPr>
        <w:t>ó</w:t>
      </w:r>
      <w:r w:rsidR="00FE1154" w:rsidRPr="009B0CC9">
        <w:rPr>
          <w:rFonts w:asciiTheme="majorHAnsi" w:hAnsiTheme="majorHAnsi" w:cs="Arial"/>
          <w:sz w:val="20"/>
          <w:szCs w:val="20"/>
        </w:rPr>
        <w:t>n</w:t>
      </w:r>
      <w:r>
        <w:rPr>
          <w:rFonts w:asciiTheme="majorHAnsi" w:hAnsiTheme="majorHAnsi" w:cs="Arial"/>
          <w:sz w:val="20"/>
          <w:szCs w:val="20"/>
        </w:rPr>
        <w:t>.</w:t>
      </w:r>
      <w:r w:rsidR="00FE1154" w:rsidRPr="009B0CC9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P</w:t>
      </w:r>
      <w:r w:rsidR="00FE1154" w:rsidRPr="009B0CC9">
        <w:rPr>
          <w:rFonts w:asciiTheme="majorHAnsi" w:hAnsiTheme="majorHAnsi" w:cs="Arial"/>
          <w:sz w:val="20"/>
          <w:szCs w:val="20"/>
        </w:rPr>
        <w:t>odr</w:t>
      </w:r>
      <w:r w:rsidR="00FE1154" w:rsidRPr="009B0CC9">
        <w:rPr>
          <w:rFonts w:asciiTheme="majorHAnsi" w:hAnsiTheme="majorHAnsi" w:cs="Arial" w:hint="eastAsia"/>
          <w:sz w:val="20"/>
          <w:szCs w:val="20"/>
        </w:rPr>
        <w:t>í</w:t>
      </w:r>
      <w:r w:rsidR="00FE1154" w:rsidRPr="009B0CC9">
        <w:rPr>
          <w:rFonts w:asciiTheme="majorHAnsi" w:hAnsiTheme="majorHAnsi" w:cs="Arial"/>
          <w:sz w:val="20"/>
          <w:szCs w:val="20"/>
        </w:rPr>
        <w:t>as usar la siguiente ficha para la revisi</w:t>
      </w:r>
      <w:r w:rsidR="00FE1154" w:rsidRPr="009B0CC9">
        <w:rPr>
          <w:rFonts w:asciiTheme="majorHAnsi" w:hAnsiTheme="majorHAnsi" w:cs="Arial" w:hint="eastAsia"/>
          <w:sz w:val="20"/>
          <w:szCs w:val="20"/>
        </w:rPr>
        <w:t>ó</w:t>
      </w:r>
      <w:r w:rsidR="00FE1154" w:rsidRPr="009B0CC9">
        <w:rPr>
          <w:rFonts w:asciiTheme="majorHAnsi" w:hAnsiTheme="majorHAnsi" w:cs="Arial"/>
          <w:sz w:val="20"/>
          <w:szCs w:val="20"/>
        </w:rPr>
        <w:t>n:</w:t>
      </w:r>
    </w:p>
    <w:p w14:paraId="5CCB8B29" w14:textId="77777777" w:rsidR="00FE1154" w:rsidRPr="007B0B8F" w:rsidRDefault="00FE1154" w:rsidP="00FE1154">
      <w:pPr>
        <w:pStyle w:val="Prrafodelista"/>
        <w:autoSpaceDE w:val="0"/>
        <w:autoSpaceDN w:val="0"/>
        <w:adjustRightInd w:val="0"/>
        <w:spacing w:after="0" w:line="240" w:lineRule="auto"/>
        <w:ind w:left="176"/>
        <w:jc w:val="both"/>
        <w:rPr>
          <w:rFonts w:asciiTheme="majorHAnsi" w:hAnsiTheme="majorHAnsi" w:cs="Arial"/>
          <w:b/>
          <w:bCs/>
          <w:color w:val="5B9BD5" w:themeColor="accent1"/>
          <w:sz w:val="20"/>
          <w:szCs w:val="20"/>
          <w:u w:val="single"/>
        </w:rPr>
      </w:pPr>
    </w:p>
    <w:tbl>
      <w:tblPr>
        <w:tblStyle w:val="Tablaconcuadrcula"/>
        <w:tblW w:w="0" w:type="auto"/>
        <w:tblInd w:w="176" w:type="dxa"/>
        <w:tblLook w:val="04A0" w:firstRow="1" w:lastRow="0" w:firstColumn="1" w:lastColumn="0" w:noHBand="0" w:noVBand="1"/>
      </w:tblPr>
      <w:tblGrid>
        <w:gridCol w:w="7275"/>
        <w:gridCol w:w="454"/>
        <w:gridCol w:w="520"/>
      </w:tblGrid>
      <w:tr w:rsidR="00FE1154" w:rsidRPr="007B0B8F" w14:paraId="2A10FA6E" w14:textId="77777777" w:rsidTr="00012025">
        <w:trPr>
          <w:trHeight w:val="287"/>
        </w:trPr>
        <w:tc>
          <w:tcPr>
            <w:tcW w:w="7275" w:type="dxa"/>
            <w:shd w:val="clear" w:color="auto" w:fill="B4C6E7" w:themeFill="accent5" w:themeFillTint="66"/>
          </w:tcPr>
          <w:p w14:paraId="07A68767" w14:textId="77777777" w:rsidR="00FE1154" w:rsidRPr="007B0B8F" w:rsidRDefault="00FE1154" w:rsidP="009B0CC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Mis normas de convivencia y aspectos para evaluar su cumplimiento….</w:t>
            </w:r>
          </w:p>
        </w:tc>
        <w:tc>
          <w:tcPr>
            <w:tcW w:w="454" w:type="dxa"/>
            <w:shd w:val="clear" w:color="auto" w:fill="B4C6E7" w:themeFill="accent5" w:themeFillTint="66"/>
          </w:tcPr>
          <w:p w14:paraId="1AA5364A" w14:textId="1DE9102D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4919A4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Í</w:t>
            </w:r>
          </w:p>
        </w:tc>
        <w:tc>
          <w:tcPr>
            <w:tcW w:w="520" w:type="dxa"/>
            <w:shd w:val="clear" w:color="auto" w:fill="B4C6E7" w:themeFill="accent5" w:themeFillTint="66"/>
          </w:tcPr>
          <w:p w14:paraId="4F206D61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NO</w:t>
            </w:r>
          </w:p>
        </w:tc>
      </w:tr>
      <w:tr w:rsidR="00FE1154" w:rsidRPr="007B0B8F" w14:paraId="284BA4E9" w14:textId="77777777" w:rsidTr="005D62A7">
        <w:trPr>
          <w:trHeight w:val="287"/>
        </w:trPr>
        <w:tc>
          <w:tcPr>
            <w:tcW w:w="7275" w:type="dxa"/>
          </w:tcPr>
          <w:p w14:paraId="68641FC8" w14:textId="2E79B312" w:rsidR="00FE1154" w:rsidRPr="007B0B8F" w:rsidRDefault="00FE115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 xml:space="preserve">Las normas de convivencia están redactadas con claridad y </w:t>
            </w:r>
            <w:r w:rsidR="00314487">
              <w:rPr>
                <w:rFonts w:asciiTheme="majorHAnsi" w:hAnsiTheme="majorHAnsi" w:cs="Arial"/>
                <w:sz w:val="20"/>
                <w:szCs w:val="20"/>
              </w:rPr>
              <w:t>expresan</w:t>
            </w:r>
            <w:r w:rsidR="00314487" w:rsidRPr="007B0B8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7B0B8F">
              <w:rPr>
                <w:rFonts w:asciiTheme="majorHAnsi" w:hAnsiTheme="majorHAnsi" w:cs="Arial"/>
                <w:sz w:val="20"/>
                <w:szCs w:val="20"/>
              </w:rPr>
              <w:t>una actitud positiva.</w:t>
            </w:r>
          </w:p>
        </w:tc>
        <w:tc>
          <w:tcPr>
            <w:tcW w:w="454" w:type="dxa"/>
          </w:tcPr>
          <w:p w14:paraId="642422FB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520" w:type="dxa"/>
          </w:tcPr>
          <w:p w14:paraId="595EE387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FE1154" w:rsidRPr="007B0B8F" w14:paraId="2E654D52" w14:textId="77777777" w:rsidTr="005D62A7">
        <w:trPr>
          <w:trHeight w:val="287"/>
        </w:trPr>
        <w:tc>
          <w:tcPr>
            <w:tcW w:w="7275" w:type="dxa"/>
          </w:tcPr>
          <w:p w14:paraId="79024393" w14:textId="3270F476" w:rsidR="00FE1154" w:rsidRPr="007B0B8F" w:rsidRDefault="00FE1154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>Escribimos pautas claras para evaluar el cumplimiento de las normas</w:t>
            </w:r>
            <w:r w:rsidR="001D51AF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Pr="007B0B8F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14:paraId="66E762CC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520" w:type="dxa"/>
          </w:tcPr>
          <w:p w14:paraId="55C62AD0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FE1154" w:rsidRPr="007B0B8F" w14:paraId="14C080F1" w14:textId="77777777" w:rsidTr="005D62A7">
        <w:trPr>
          <w:trHeight w:val="287"/>
        </w:trPr>
        <w:tc>
          <w:tcPr>
            <w:tcW w:w="7275" w:type="dxa"/>
          </w:tcPr>
          <w:p w14:paraId="7F5421DF" w14:textId="77777777" w:rsidR="00FE1154" w:rsidRPr="007B0B8F" w:rsidRDefault="00FE1154" w:rsidP="005D62A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>Colocamos un título apropiado y pertinente.</w:t>
            </w:r>
          </w:p>
        </w:tc>
        <w:tc>
          <w:tcPr>
            <w:tcW w:w="454" w:type="dxa"/>
          </w:tcPr>
          <w:p w14:paraId="59A4551B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520" w:type="dxa"/>
          </w:tcPr>
          <w:p w14:paraId="1061D8A2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FE1154" w:rsidRPr="007B0B8F" w14:paraId="60757E3A" w14:textId="77777777" w:rsidTr="005D62A7">
        <w:trPr>
          <w:trHeight w:val="287"/>
        </w:trPr>
        <w:tc>
          <w:tcPr>
            <w:tcW w:w="7275" w:type="dxa"/>
          </w:tcPr>
          <w:p w14:paraId="381F58F8" w14:textId="77777777" w:rsidR="00FE1154" w:rsidRPr="007B0B8F" w:rsidRDefault="00FE1154" w:rsidP="005D62A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 xml:space="preserve">Usamos adecuadamente el punto final. </w:t>
            </w:r>
          </w:p>
        </w:tc>
        <w:tc>
          <w:tcPr>
            <w:tcW w:w="454" w:type="dxa"/>
          </w:tcPr>
          <w:p w14:paraId="25A4FD82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520" w:type="dxa"/>
          </w:tcPr>
          <w:p w14:paraId="459E2EC8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FE1154" w:rsidRPr="007B0B8F" w14:paraId="558095D4" w14:textId="77777777" w:rsidTr="005D62A7">
        <w:trPr>
          <w:trHeight w:val="287"/>
        </w:trPr>
        <w:tc>
          <w:tcPr>
            <w:tcW w:w="7275" w:type="dxa"/>
          </w:tcPr>
          <w:p w14:paraId="16787387" w14:textId="0BD8CF01" w:rsidR="00FE1154" w:rsidRPr="007B0B8F" w:rsidRDefault="00FE1154" w:rsidP="005D62A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 xml:space="preserve">Empleamos adecuadamente el tiempo del verbo en </w:t>
            </w:r>
            <w:r w:rsidR="001D51AF">
              <w:rPr>
                <w:rFonts w:asciiTheme="majorHAnsi" w:hAnsiTheme="majorHAnsi" w:cs="Arial"/>
                <w:sz w:val="20"/>
                <w:szCs w:val="20"/>
              </w:rPr>
              <w:t>primera</w:t>
            </w:r>
            <w:r w:rsidRPr="007B0B8F">
              <w:rPr>
                <w:rFonts w:asciiTheme="majorHAnsi" w:hAnsiTheme="majorHAnsi" w:cs="Arial"/>
                <w:sz w:val="20"/>
                <w:szCs w:val="20"/>
              </w:rPr>
              <w:t xml:space="preserve"> persona y en singular</w:t>
            </w:r>
            <w:r w:rsidR="001D51AF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  <w:tc>
          <w:tcPr>
            <w:tcW w:w="454" w:type="dxa"/>
          </w:tcPr>
          <w:p w14:paraId="25F4D092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520" w:type="dxa"/>
          </w:tcPr>
          <w:p w14:paraId="3BF2324D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FE1154" w:rsidRPr="007B0B8F" w14:paraId="0E90C9FF" w14:textId="77777777" w:rsidTr="005D62A7">
        <w:trPr>
          <w:trHeight w:val="287"/>
        </w:trPr>
        <w:tc>
          <w:tcPr>
            <w:tcW w:w="7275" w:type="dxa"/>
          </w:tcPr>
          <w:p w14:paraId="4100C866" w14:textId="77777777" w:rsidR="00FE1154" w:rsidRPr="007B0B8F" w:rsidRDefault="00FE1154" w:rsidP="005D62A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>Usamos adecuadamente las mayúsculas.</w:t>
            </w:r>
          </w:p>
        </w:tc>
        <w:tc>
          <w:tcPr>
            <w:tcW w:w="454" w:type="dxa"/>
          </w:tcPr>
          <w:p w14:paraId="5614B77C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520" w:type="dxa"/>
          </w:tcPr>
          <w:p w14:paraId="73D0065B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FE1154" w:rsidRPr="007B0B8F" w14:paraId="5E482102" w14:textId="77777777" w:rsidTr="005D62A7">
        <w:trPr>
          <w:trHeight w:val="249"/>
        </w:trPr>
        <w:tc>
          <w:tcPr>
            <w:tcW w:w="7275" w:type="dxa"/>
          </w:tcPr>
          <w:p w14:paraId="63A1F5B4" w14:textId="77777777" w:rsidR="00FE1154" w:rsidRPr="007B0B8F" w:rsidRDefault="00FE1154" w:rsidP="005D62A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>Colocamos adecuadamente las tildes en las palabras que lo requieran.</w:t>
            </w:r>
          </w:p>
        </w:tc>
        <w:tc>
          <w:tcPr>
            <w:tcW w:w="454" w:type="dxa"/>
          </w:tcPr>
          <w:p w14:paraId="575BF1D3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520" w:type="dxa"/>
          </w:tcPr>
          <w:p w14:paraId="7D591A05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</w:tr>
      <w:tr w:rsidR="00FE1154" w:rsidRPr="007B0B8F" w14:paraId="7FE62F04" w14:textId="77777777" w:rsidTr="005D62A7">
        <w:trPr>
          <w:trHeight w:val="249"/>
        </w:trPr>
        <w:tc>
          <w:tcPr>
            <w:tcW w:w="7275" w:type="dxa"/>
          </w:tcPr>
          <w:p w14:paraId="102738D9" w14:textId="77777777" w:rsidR="00FE1154" w:rsidRPr="007B0B8F" w:rsidRDefault="00FE1154" w:rsidP="005D62A7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sz w:val="20"/>
                <w:szCs w:val="20"/>
              </w:rPr>
              <w:t>Escribimos con letra legible.</w:t>
            </w:r>
          </w:p>
        </w:tc>
        <w:tc>
          <w:tcPr>
            <w:tcW w:w="454" w:type="dxa"/>
          </w:tcPr>
          <w:p w14:paraId="4BBC9E9E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520" w:type="dxa"/>
          </w:tcPr>
          <w:p w14:paraId="1E1DFFAC" w14:textId="77777777" w:rsidR="00FE1154" w:rsidRPr="007B0B8F" w:rsidRDefault="00FE1154" w:rsidP="005D62A7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Theme="majorHAnsi" w:hAnsiTheme="majorHAnsi" w:cs="Arial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</w:tr>
    </w:tbl>
    <w:p w14:paraId="3CA69BDF" w14:textId="77777777" w:rsidR="00FE1154" w:rsidRPr="007B0B8F" w:rsidRDefault="00FE1154" w:rsidP="00FE1154">
      <w:pPr>
        <w:pStyle w:val="Prrafodelista"/>
        <w:autoSpaceDE w:val="0"/>
        <w:autoSpaceDN w:val="0"/>
        <w:adjustRightInd w:val="0"/>
        <w:spacing w:after="0" w:line="240" w:lineRule="auto"/>
        <w:ind w:left="176"/>
        <w:jc w:val="both"/>
        <w:rPr>
          <w:rFonts w:asciiTheme="majorHAnsi" w:hAnsiTheme="majorHAnsi" w:cs="Arial"/>
          <w:b/>
          <w:bCs/>
          <w:color w:val="5B9BD5" w:themeColor="accent1"/>
          <w:sz w:val="20"/>
          <w:szCs w:val="20"/>
          <w:u w:val="single"/>
        </w:rPr>
      </w:pPr>
    </w:p>
    <w:p w14:paraId="5EB697BF" w14:textId="78B0F94B" w:rsidR="00FE1154" w:rsidRPr="007B0B8F" w:rsidRDefault="006F2598" w:rsidP="00034E4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Realiza nuevamente una lectura en voz alta</w:t>
      </w:r>
      <w:r w:rsidRPr="007B0B8F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de las normas planteadas, a fin de que 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las niñas y los niños </w:t>
      </w:r>
      <w:r w:rsidR="00314487">
        <w:rPr>
          <w:rFonts w:asciiTheme="majorHAnsi" w:hAnsiTheme="majorHAnsi" w:cs="Arial"/>
          <w:sz w:val="20"/>
          <w:szCs w:val="20"/>
        </w:rPr>
        <w:t>adviertan algún un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 error</w:t>
      </w:r>
      <w:r>
        <w:rPr>
          <w:rFonts w:asciiTheme="majorHAnsi" w:hAnsiTheme="majorHAnsi" w:cs="Arial"/>
          <w:sz w:val="20"/>
          <w:szCs w:val="20"/>
        </w:rPr>
        <w:t>. Dialoga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 con ellos sobre el uso adecuado del lenguaje</w:t>
      </w:r>
      <w:r w:rsidR="00850EF6">
        <w:rPr>
          <w:rFonts w:asciiTheme="majorHAnsi" w:hAnsiTheme="majorHAnsi" w:cs="Arial"/>
          <w:sz w:val="20"/>
          <w:szCs w:val="20"/>
        </w:rPr>
        <w:t xml:space="preserve"> y 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pídeles que te dicten el texto con los cambios que creen convenientes. </w:t>
      </w:r>
      <w:r w:rsidR="00850EF6">
        <w:rPr>
          <w:rFonts w:asciiTheme="majorHAnsi" w:hAnsiTheme="majorHAnsi" w:cs="Arial"/>
          <w:sz w:val="20"/>
          <w:szCs w:val="20"/>
        </w:rPr>
        <w:t>Oriéntalos</w:t>
      </w:r>
      <w:r w:rsidR="00850EF6" w:rsidRPr="007B0B8F">
        <w:rPr>
          <w:rFonts w:asciiTheme="majorHAnsi" w:hAnsiTheme="majorHAnsi" w:cs="Arial"/>
          <w:sz w:val="20"/>
          <w:szCs w:val="20"/>
        </w:rPr>
        <w:t xml:space="preserve"> 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con preguntas que los ayuden a ordenar la oración. Este es un buen momento para </w:t>
      </w:r>
      <w:r w:rsidR="00850EF6">
        <w:rPr>
          <w:rFonts w:asciiTheme="majorHAnsi" w:hAnsiTheme="majorHAnsi" w:cs="Arial"/>
          <w:sz w:val="20"/>
          <w:szCs w:val="20"/>
        </w:rPr>
        <w:t xml:space="preserve">hacerles </w:t>
      </w:r>
      <w:r w:rsidR="00FE1154" w:rsidRPr="007B0B8F">
        <w:rPr>
          <w:rFonts w:asciiTheme="majorHAnsi" w:hAnsiTheme="majorHAnsi" w:cs="Arial"/>
          <w:sz w:val="20"/>
          <w:szCs w:val="20"/>
        </w:rPr>
        <w:t>recordar</w:t>
      </w:r>
      <w:r w:rsidR="00850EF6">
        <w:rPr>
          <w:rFonts w:asciiTheme="majorHAnsi" w:hAnsiTheme="majorHAnsi" w:cs="Arial"/>
          <w:sz w:val="20"/>
          <w:szCs w:val="20"/>
        </w:rPr>
        <w:t xml:space="preserve"> </w:t>
      </w:r>
      <w:r w:rsidR="00314487">
        <w:rPr>
          <w:rFonts w:asciiTheme="majorHAnsi" w:hAnsiTheme="majorHAnsi" w:cs="Arial"/>
          <w:sz w:val="20"/>
          <w:szCs w:val="20"/>
        </w:rPr>
        <w:t xml:space="preserve">el </w:t>
      </w:r>
      <w:r w:rsidR="00FE1154" w:rsidRPr="007B0B8F">
        <w:rPr>
          <w:rFonts w:asciiTheme="majorHAnsi" w:hAnsiTheme="majorHAnsi" w:cs="Arial"/>
          <w:sz w:val="20"/>
          <w:szCs w:val="20"/>
        </w:rPr>
        <w:t>us</w:t>
      </w:r>
      <w:r w:rsidR="00850EF6">
        <w:rPr>
          <w:rFonts w:asciiTheme="majorHAnsi" w:hAnsiTheme="majorHAnsi" w:cs="Arial"/>
          <w:sz w:val="20"/>
          <w:szCs w:val="20"/>
        </w:rPr>
        <w:t>o correcto d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el punto </w:t>
      </w:r>
      <w:r w:rsidR="00850EF6">
        <w:rPr>
          <w:rFonts w:asciiTheme="majorHAnsi" w:hAnsiTheme="majorHAnsi" w:cs="Arial"/>
          <w:sz w:val="20"/>
          <w:szCs w:val="20"/>
        </w:rPr>
        <w:t>(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final de cada </w:t>
      </w:r>
      <w:r w:rsidR="00850EF6">
        <w:rPr>
          <w:rFonts w:asciiTheme="majorHAnsi" w:hAnsiTheme="majorHAnsi" w:cs="Arial"/>
          <w:sz w:val="20"/>
          <w:szCs w:val="20"/>
        </w:rPr>
        <w:t>oración)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 y </w:t>
      </w:r>
      <w:r w:rsidR="00850EF6">
        <w:rPr>
          <w:rFonts w:asciiTheme="majorHAnsi" w:hAnsiTheme="majorHAnsi" w:cs="Arial"/>
          <w:sz w:val="20"/>
          <w:szCs w:val="20"/>
        </w:rPr>
        <w:t xml:space="preserve">de </w:t>
      </w:r>
      <w:r w:rsidR="00FE1154" w:rsidRPr="007B0B8F">
        <w:rPr>
          <w:rFonts w:asciiTheme="majorHAnsi" w:hAnsiTheme="majorHAnsi" w:cs="Arial"/>
          <w:sz w:val="20"/>
          <w:szCs w:val="20"/>
        </w:rPr>
        <w:t>la</w:t>
      </w:r>
      <w:r w:rsidR="00850EF6">
        <w:rPr>
          <w:rFonts w:asciiTheme="majorHAnsi" w:hAnsiTheme="majorHAnsi" w:cs="Arial"/>
          <w:sz w:val="20"/>
          <w:szCs w:val="20"/>
        </w:rPr>
        <w:t>s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 mayúscula</w:t>
      </w:r>
      <w:r w:rsidR="00850EF6">
        <w:rPr>
          <w:rFonts w:asciiTheme="majorHAnsi" w:hAnsiTheme="majorHAnsi" w:cs="Arial"/>
          <w:sz w:val="20"/>
          <w:szCs w:val="20"/>
        </w:rPr>
        <w:t>s</w:t>
      </w:r>
      <w:r w:rsidR="00FE1154" w:rsidRPr="007B0B8F">
        <w:rPr>
          <w:rFonts w:asciiTheme="majorHAnsi" w:hAnsiTheme="majorHAnsi" w:cs="Arial"/>
          <w:sz w:val="20"/>
          <w:szCs w:val="20"/>
        </w:rPr>
        <w:t xml:space="preserve"> </w:t>
      </w:r>
      <w:r w:rsidR="00850EF6">
        <w:rPr>
          <w:rFonts w:asciiTheme="majorHAnsi" w:hAnsiTheme="majorHAnsi" w:cs="Arial"/>
          <w:sz w:val="20"/>
          <w:szCs w:val="20"/>
        </w:rPr>
        <w:t>(</w:t>
      </w:r>
      <w:r w:rsidR="00FE1154" w:rsidRPr="007B0B8F">
        <w:rPr>
          <w:rFonts w:asciiTheme="majorHAnsi" w:hAnsiTheme="majorHAnsi" w:cs="Arial"/>
          <w:sz w:val="20"/>
          <w:szCs w:val="20"/>
        </w:rPr>
        <w:t>inicio</w:t>
      </w:r>
      <w:r w:rsidR="00850EF6">
        <w:rPr>
          <w:rFonts w:asciiTheme="majorHAnsi" w:hAnsiTheme="majorHAnsi" w:cs="Arial"/>
          <w:sz w:val="20"/>
          <w:szCs w:val="20"/>
        </w:rPr>
        <w:t xml:space="preserve"> de oración)</w:t>
      </w:r>
      <w:r w:rsidR="00FE1154" w:rsidRPr="007B0B8F">
        <w:rPr>
          <w:rFonts w:asciiTheme="majorHAnsi" w:hAnsiTheme="majorHAnsi" w:cs="Arial"/>
          <w:sz w:val="20"/>
          <w:szCs w:val="20"/>
        </w:rPr>
        <w:t>.</w:t>
      </w:r>
    </w:p>
    <w:p w14:paraId="1DE85D25" w14:textId="744018EA" w:rsidR="00FE1154" w:rsidRPr="007B0B8F" w:rsidRDefault="00314487" w:rsidP="00034E4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color w:val="1F3864" w:themeColor="accent5" w:themeShade="8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Aprovecha esta</w:t>
      </w:r>
      <w:r w:rsidR="00850EF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color w:val="000000"/>
          <w:sz w:val="20"/>
          <w:szCs w:val="20"/>
        </w:rPr>
        <w:t>actividad</w:t>
      </w:r>
      <w:r w:rsidR="00850EF6">
        <w:rPr>
          <w:rFonts w:asciiTheme="majorHAnsi" w:hAnsiTheme="majorHAnsi" w:cs="Arial"/>
          <w:color w:val="000000"/>
          <w:sz w:val="20"/>
          <w:szCs w:val="20"/>
        </w:rPr>
        <w:t xml:space="preserve"> para que </w:t>
      </w:r>
      <w:r w:rsidR="005D05C5">
        <w:rPr>
          <w:rFonts w:asciiTheme="majorHAnsi" w:hAnsiTheme="majorHAnsi" w:cs="Arial"/>
          <w:color w:val="000000"/>
          <w:sz w:val="20"/>
          <w:szCs w:val="20"/>
        </w:rPr>
        <w:t>evalúes</w:t>
      </w:r>
      <w:r w:rsidR="00850EF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FE1154" w:rsidRPr="007B0B8F">
        <w:rPr>
          <w:rFonts w:asciiTheme="majorHAnsi" w:hAnsiTheme="majorHAnsi" w:cs="Arial"/>
          <w:color w:val="000000"/>
          <w:sz w:val="20"/>
          <w:szCs w:val="20"/>
        </w:rPr>
        <w:t xml:space="preserve">el desempeño de </w:t>
      </w:r>
      <w:r w:rsidR="00850EF6">
        <w:rPr>
          <w:rFonts w:asciiTheme="majorHAnsi" w:hAnsiTheme="majorHAnsi" w:cs="Arial"/>
          <w:color w:val="000000"/>
          <w:sz w:val="20"/>
          <w:szCs w:val="20"/>
        </w:rPr>
        <w:t>los</w:t>
      </w:r>
      <w:r w:rsidR="00850EF6" w:rsidRPr="007B0B8F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FE1154" w:rsidRPr="007B0B8F">
        <w:rPr>
          <w:rFonts w:asciiTheme="majorHAnsi" w:hAnsiTheme="majorHAnsi" w:cs="Arial"/>
          <w:color w:val="000000"/>
          <w:sz w:val="20"/>
          <w:szCs w:val="20"/>
        </w:rPr>
        <w:t>estudiantes</w:t>
      </w:r>
      <w:r w:rsidR="00850EF6">
        <w:rPr>
          <w:rFonts w:asciiTheme="majorHAnsi" w:hAnsiTheme="majorHAnsi" w:cs="Arial"/>
          <w:color w:val="000000"/>
          <w:sz w:val="20"/>
          <w:szCs w:val="20"/>
        </w:rPr>
        <w:t>,</w:t>
      </w:r>
      <w:r w:rsidR="00FE1154" w:rsidRPr="007B0B8F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850EF6">
        <w:rPr>
          <w:rFonts w:asciiTheme="majorHAnsi" w:hAnsiTheme="majorHAnsi" w:cs="Arial"/>
          <w:color w:val="000000"/>
          <w:sz w:val="20"/>
          <w:szCs w:val="20"/>
        </w:rPr>
        <w:t xml:space="preserve">respecto de </w:t>
      </w:r>
      <w:r w:rsidR="00FE1154" w:rsidRPr="007B0B8F">
        <w:rPr>
          <w:rFonts w:asciiTheme="majorHAnsi" w:hAnsiTheme="majorHAnsi" w:cs="Arial"/>
          <w:color w:val="000000"/>
          <w:sz w:val="20"/>
          <w:szCs w:val="20"/>
        </w:rPr>
        <w:t xml:space="preserve">la 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producción</w:t>
      </w:r>
      <w:r w:rsidR="00FE1154" w:rsidRPr="007B0B8F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6E766B">
        <w:rPr>
          <w:rFonts w:asciiTheme="majorHAnsi" w:hAnsiTheme="majorHAnsi" w:cs="Arial"/>
          <w:color w:val="000000"/>
          <w:sz w:val="20"/>
          <w:szCs w:val="20"/>
        </w:rPr>
        <w:t xml:space="preserve">de textos, </w:t>
      </w:r>
      <w:r w:rsidR="00850EF6">
        <w:rPr>
          <w:rFonts w:asciiTheme="majorHAnsi" w:hAnsiTheme="majorHAnsi" w:cs="Arial"/>
          <w:color w:val="000000"/>
          <w:sz w:val="20"/>
          <w:szCs w:val="20"/>
        </w:rPr>
        <w:t>mediante</w:t>
      </w:r>
      <w:r w:rsidR="006E766B">
        <w:rPr>
          <w:rFonts w:asciiTheme="majorHAnsi" w:hAnsiTheme="majorHAnsi" w:cs="Arial"/>
          <w:color w:val="000000"/>
          <w:sz w:val="20"/>
          <w:szCs w:val="20"/>
        </w:rPr>
        <w:t xml:space="preserve"> el instrumento </w:t>
      </w:r>
      <w:r w:rsidR="00FE1154" w:rsidRPr="007B0B8F">
        <w:rPr>
          <w:rFonts w:asciiTheme="majorHAnsi" w:hAnsiTheme="majorHAnsi" w:cs="Arial"/>
          <w:color w:val="000000"/>
          <w:sz w:val="20"/>
          <w:szCs w:val="20"/>
        </w:rPr>
        <w:t>que previame</w:t>
      </w:r>
      <w:r w:rsidR="006E766B">
        <w:rPr>
          <w:rFonts w:asciiTheme="majorHAnsi" w:hAnsiTheme="majorHAnsi" w:cs="Arial"/>
          <w:color w:val="000000"/>
          <w:sz w:val="20"/>
          <w:szCs w:val="20"/>
        </w:rPr>
        <w:t>nte preparaste para esta unidad.</w:t>
      </w:r>
      <w:r w:rsidR="00FE1154" w:rsidRPr="007B0B8F">
        <w:rPr>
          <w:rFonts w:asciiTheme="majorHAnsi" w:hAnsiTheme="majorHAnsi" w:cs="Arial"/>
          <w:color w:val="000000"/>
          <w:sz w:val="20"/>
          <w:szCs w:val="20"/>
        </w:rPr>
        <w:t xml:space="preserve"> Recuerda que permanentemente debemos observar el desempeño de nuestros estudiantes.   </w:t>
      </w:r>
    </w:p>
    <w:p w14:paraId="764A1759" w14:textId="65344488" w:rsidR="00FE1154" w:rsidRPr="006E766B" w:rsidRDefault="006E766B" w:rsidP="00034E4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9B0CC9">
        <w:rPr>
          <w:rFonts w:asciiTheme="majorHAnsi" w:hAnsiTheme="majorHAnsi" w:cs="Arial"/>
          <w:bCs/>
          <w:sz w:val="20"/>
          <w:szCs w:val="20"/>
        </w:rPr>
        <w:t>Para la r</w:t>
      </w:r>
      <w:r w:rsidR="00FE1154" w:rsidRPr="009B0CC9">
        <w:rPr>
          <w:rFonts w:asciiTheme="majorHAnsi" w:hAnsiTheme="majorHAnsi" w:cs="Arial"/>
          <w:bCs/>
          <w:sz w:val="20"/>
          <w:szCs w:val="20"/>
        </w:rPr>
        <w:t xml:space="preserve">eescritura y decoración de los carteles de las normas y </w:t>
      </w:r>
      <w:r w:rsidRPr="009B0CC9">
        <w:rPr>
          <w:rFonts w:asciiTheme="majorHAnsi" w:hAnsiTheme="majorHAnsi" w:cs="Arial"/>
          <w:bCs/>
          <w:sz w:val="20"/>
          <w:szCs w:val="20"/>
        </w:rPr>
        <w:t xml:space="preserve">sus pautas </w:t>
      </w:r>
      <w:r w:rsidR="00FE1154" w:rsidRPr="009B0CC9">
        <w:rPr>
          <w:rFonts w:asciiTheme="majorHAnsi" w:hAnsiTheme="majorHAnsi" w:cs="Arial"/>
          <w:bCs/>
          <w:sz w:val="20"/>
          <w:szCs w:val="20"/>
        </w:rPr>
        <w:t>de evaluación</w:t>
      </w:r>
      <w:r w:rsidRPr="006E766B">
        <w:rPr>
          <w:rFonts w:asciiTheme="majorHAnsi" w:hAnsiTheme="majorHAnsi" w:cs="Arial"/>
          <w:bCs/>
          <w:color w:val="1F3864" w:themeColor="accent5" w:themeShade="80"/>
          <w:sz w:val="20"/>
          <w:szCs w:val="20"/>
        </w:rPr>
        <w:t xml:space="preserve">, </w:t>
      </w:r>
      <w:r>
        <w:rPr>
          <w:rFonts w:asciiTheme="majorHAnsi" w:hAnsiTheme="majorHAnsi" w:cs="Arial"/>
          <w:bCs/>
          <w:color w:val="1F3864" w:themeColor="accent5" w:themeShade="80"/>
          <w:sz w:val="20"/>
          <w:szCs w:val="20"/>
        </w:rPr>
        <w:t>o</w:t>
      </w:r>
      <w:r w:rsidR="00FE1154" w:rsidRPr="006E766B">
        <w:rPr>
          <w:rFonts w:asciiTheme="majorHAnsi" w:hAnsiTheme="majorHAnsi" w:cs="Arial"/>
          <w:sz w:val="20"/>
          <w:szCs w:val="20"/>
        </w:rPr>
        <w:t xml:space="preserve">rganiza  a los grupos de acuerdo a su </w:t>
      </w:r>
      <w:r w:rsidR="005D05C5">
        <w:rPr>
          <w:rFonts w:asciiTheme="majorHAnsi" w:hAnsiTheme="majorHAnsi" w:cs="Arial"/>
          <w:sz w:val="20"/>
          <w:szCs w:val="20"/>
        </w:rPr>
        <w:t>preferencia</w:t>
      </w:r>
      <w:r w:rsidR="005401D1">
        <w:rPr>
          <w:rFonts w:asciiTheme="majorHAnsi" w:hAnsiTheme="majorHAnsi" w:cs="Arial"/>
          <w:sz w:val="20"/>
          <w:szCs w:val="20"/>
        </w:rPr>
        <w:t>. Luego, indícales</w:t>
      </w:r>
      <w:r w:rsidR="00FE1154" w:rsidRPr="006E766B">
        <w:rPr>
          <w:rFonts w:asciiTheme="majorHAnsi" w:hAnsiTheme="majorHAnsi" w:cs="Arial"/>
          <w:sz w:val="20"/>
          <w:szCs w:val="20"/>
        </w:rPr>
        <w:t xml:space="preserve"> que copie</w:t>
      </w:r>
      <w:r w:rsidR="005401D1">
        <w:rPr>
          <w:rFonts w:asciiTheme="majorHAnsi" w:hAnsiTheme="majorHAnsi" w:cs="Arial"/>
          <w:sz w:val="20"/>
          <w:szCs w:val="20"/>
        </w:rPr>
        <w:t>n,</w:t>
      </w:r>
      <w:r w:rsidR="00FE1154" w:rsidRPr="006E766B">
        <w:rPr>
          <w:rFonts w:asciiTheme="majorHAnsi" w:hAnsiTheme="majorHAnsi" w:cs="Arial"/>
          <w:sz w:val="20"/>
          <w:szCs w:val="20"/>
        </w:rPr>
        <w:t xml:space="preserve"> </w:t>
      </w:r>
      <w:r w:rsidR="005401D1" w:rsidRPr="006E766B">
        <w:rPr>
          <w:rFonts w:asciiTheme="majorHAnsi" w:hAnsiTheme="majorHAnsi" w:cs="Arial"/>
          <w:sz w:val="20"/>
          <w:szCs w:val="20"/>
        </w:rPr>
        <w:t>en una tira de papel o cartulina</w:t>
      </w:r>
      <w:r w:rsidR="005401D1">
        <w:rPr>
          <w:rFonts w:asciiTheme="majorHAnsi" w:hAnsiTheme="majorHAnsi" w:cs="Arial"/>
          <w:sz w:val="20"/>
          <w:szCs w:val="20"/>
        </w:rPr>
        <w:t>,</w:t>
      </w:r>
      <w:r w:rsidR="005401D1" w:rsidRPr="006E766B">
        <w:rPr>
          <w:rFonts w:asciiTheme="majorHAnsi" w:hAnsiTheme="majorHAnsi" w:cs="Arial"/>
          <w:sz w:val="20"/>
          <w:szCs w:val="20"/>
        </w:rPr>
        <w:t xml:space="preserve"> </w:t>
      </w:r>
      <w:r w:rsidR="00FE1154" w:rsidRPr="006E766B">
        <w:rPr>
          <w:rFonts w:asciiTheme="majorHAnsi" w:hAnsiTheme="majorHAnsi" w:cs="Arial"/>
          <w:sz w:val="20"/>
          <w:szCs w:val="20"/>
        </w:rPr>
        <w:t xml:space="preserve">los acuerdos y los criterios con los cuales evaluarán el 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cumplimiento</w:t>
      </w:r>
      <w:r w:rsidR="00FE1154" w:rsidRPr="006E766B">
        <w:rPr>
          <w:rFonts w:asciiTheme="majorHAnsi" w:hAnsiTheme="majorHAnsi" w:cs="Arial"/>
          <w:sz w:val="20"/>
          <w:szCs w:val="20"/>
        </w:rPr>
        <w:t xml:space="preserve"> de sus normas de convivencia</w:t>
      </w:r>
      <w:r w:rsidR="005401D1">
        <w:rPr>
          <w:rFonts w:asciiTheme="majorHAnsi" w:hAnsiTheme="majorHAnsi" w:cs="Arial"/>
          <w:sz w:val="20"/>
          <w:szCs w:val="20"/>
        </w:rPr>
        <w:t xml:space="preserve">; finalmente, </w:t>
      </w:r>
      <w:r w:rsidR="005D05C5">
        <w:rPr>
          <w:rFonts w:asciiTheme="majorHAnsi" w:hAnsiTheme="majorHAnsi" w:cs="Arial"/>
          <w:sz w:val="20"/>
          <w:szCs w:val="20"/>
        </w:rPr>
        <w:t xml:space="preserve">pide que </w:t>
      </w:r>
      <w:r w:rsidR="00FE1154" w:rsidRPr="006E766B">
        <w:rPr>
          <w:rFonts w:asciiTheme="majorHAnsi" w:hAnsiTheme="majorHAnsi" w:cs="Arial"/>
          <w:sz w:val="20"/>
          <w:szCs w:val="20"/>
        </w:rPr>
        <w:t>la</w:t>
      </w:r>
      <w:r w:rsidR="005401D1">
        <w:rPr>
          <w:rFonts w:asciiTheme="majorHAnsi" w:hAnsiTheme="majorHAnsi" w:cs="Arial"/>
          <w:sz w:val="20"/>
          <w:szCs w:val="20"/>
        </w:rPr>
        <w:t>s</w:t>
      </w:r>
      <w:r w:rsidR="00FE1154" w:rsidRPr="006E766B">
        <w:rPr>
          <w:rFonts w:asciiTheme="majorHAnsi" w:hAnsiTheme="majorHAnsi" w:cs="Arial"/>
          <w:sz w:val="20"/>
          <w:szCs w:val="20"/>
        </w:rPr>
        <w:t xml:space="preserve"> decoren creativamente.</w:t>
      </w:r>
      <w:r w:rsidR="005401D1">
        <w:rPr>
          <w:rFonts w:asciiTheme="majorHAnsi" w:hAnsiTheme="majorHAnsi" w:cs="Arial"/>
          <w:sz w:val="20"/>
          <w:szCs w:val="20"/>
        </w:rPr>
        <w:t xml:space="preserve"> El siguiente es un ejemplo:</w:t>
      </w:r>
    </w:p>
    <w:p w14:paraId="136EB968" w14:textId="77777777" w:rsidR="00FE1154" w:rsidRPr="007B0B8F" w:rsidRDefault="00FE1154" w:rsidP="00FE1154">
      <w:pPr>
        <w:pStyle w:val="Prrafodelista"/>
        <w:autoSpaceDE w:val="0"/>
        <w:autoSpaceDN w:val="0"/>
        <w:adjustRightInd w:val="0"/>
        <w:spacing w:after="0" w:line="240" w:lineRule="auto"/>
        <w:ind w:left="176"/>
        <w:jc w:val="both"/>
        <w:rPr>
          <w:rFonts w:asciiTheme="majorHAnsi" w:hAnsiTheme="majorHAnsi" w:cs="Calibri"/>
          <w:sz w:val="20"/>
          <w:szCs w:val="20"/>
        </w:rPr>
      </w:pPr>
      <w:r w:rsidRPr="007B0B8F">
        <w:rPr>
          <w:rFonts w:asciiTheme="majorHAnsi" w:hAnsiTheme="majorHAnsi" w:cs="Calibri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9CF1" wp14:editId="31E69E85">
                <wp:simplePos x="0" y="0"/>
                <wp:positionH relativeFrom="column">
                  <wp:posOffset>1052830</wp:posOffset>
                </wp:positionH>
                <wp:positionV relativeFrom="paragraph">
                  <wp:posOffset>12700</wp:posOffset>
                </wp:positionV>
                <wp:extent cx="3403158" cy="469127"/>
                <wp:effectExtent l="19050" t="19050" r="26035" b="26670"/>
                <wp:wrapNone/>
                <wp:docPr id="5" name="Doble on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158" cy="469127"/>
                        </a:xfrm>
                        <a:prstGeom prst="doubleWav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F4C10" w14:textId="77777777" w:rsidR="006F2598" w:rsidRPr="00BF4402" w:rsidRDefault="006F2598" w:rsidP="00FE1154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</w:rPr>
                            </w:pPr>
                            <w:r w:rsidRPr="00BF4402">
                              <w:rPr>
                                <w:rFonts w:ascii="Bodoni MT Black" w:hAnsi="Bodoni MT Black" w:cs="VogelNormal"/>
                                <w:color w:val="000000" w:themeColor="text1"/>
                                <w:sz w:val="20"/>
                                <w:szCs w:val="20"/>
                              </w:rPr>
                              <w:t>Escuchar a los demás cuando están participando.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99CF1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5" o:spid="_x0000_s1029" type="#_x0000_t188" style="position:absolute;left:0;text-align:left;margin-left:82.9pt;margin-top:1pt;width:267.9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" adj="1350" fillcolor="#b4c6e7 [1304]" strokecolor="#2e74b5 [2404]" strokeweight="2.25pt">
                <v:stroke dashstyle="longDashDot"/>
                <v:textbox>
                  <w:txbxContent>
                    <w:p w14:paraId="60DF4C10" w14:textId="77777777" w:rsidR="006F2598" w:rsidRPr="00BF4402" w:rsidRDefault="006F2598" w:rsidP="00FE1154">
                      <w:pPr>
                        <w:jc w:val="center"/>
                        <w:rPr>
                          <w:rFonts w:ascii="Bodoni MT Black" w:hAnsi="Bodoni MT Black"/>
                          <w:color w:val="000000" w:themeColor="text1"/>
                        </w:rPr>
                      </w:pPr>
                      <w:r w:rsidRPr="00BF4402">
                        <w:rPr>
                          <w:rFonts w:ascii="Bodoni MT Black" w:hAnsi="Bodoni MT Black" w:cs="VogelNormal"/>
                          <w:color w:val="000000" w:themeColor="text1"/>
                          <w:sz w:val="20"/>
                          <w:szCs w:val="20"/>
                        </w:rPr>
                        <w:t>Escuchar a los demás cuando están participando.</w:t>
                      </w:r>
                    </w:p>
                  </w:txbxContent>
                </v:textbox>
              </v:shape>
            </w:pict>
          </mc:Fallback>
        </mc:AlternateContent>
      </w:r>
    </w:p>
    <w:p w14:paraId="19CB78DD" w14:textId="77777777" w:rsidR="00FE1154" w:rsidRPr="007B0B8F" w:rsidRDefault="00FE1154" w:rsidP="00FE1154">
      <w:pPr>
        <w:pStyle w:val="Prrafodelista"/>
        <w:autoSpaceDE w:val="0"/>
        <w:autoSpaceDN w:val="0"/>
        <w:adjustRightInd w:val="0"/>
        <w:spacing w:after="0" w:line="240" w:lineRule="auto"/>
        <w:ind w:left="176"/>
        <w:jc w:val="both"/>
        <w:rPr>
          <w:rFonts w:asciiTheme="majorHAnsi" w:hAnsiTheme="majorHAnsi" w:cs="Calibri"/>
          <w:sz w:val="20"/>
          <w:szCs w:val="20"/>
        </w:rPr>
      </w:pPr>
    </w:p>
    <w:p w14:paraId="2DE884F6" w14:textId="77777777" w:rsidR="00FE1154" w:rsidRPr="007B0B8F" w:rsidRDefault="00FE1154" w:rsidP="00FE1154">
      <w:pPr>
        <w:pStyle w:val="Prrafodelista"/>
        <w:autoSpaceDE w:val="0"/>
        <w:autoSpaceDN w:val="0"/>
        <w:adjustRightInd w:val="0"/>
        <w:spacing w:after="0" w:line="240" w:lineRule="auto"/>
        <w:ind w:left="176"/>
        <w:jc w:val="both"/>
        <w:rPr>
          <w:rFonts w:asciiTheme="majorHAnsi" w:hAnsiTheme="majorHAnsi" w:cs="Calibri"/>
          <w:sz w:val="20"/>
          <w:szCs w:val="20"/>
        </w:rPr>
      </w:pPr>
    </w:p>
    <w:p w14:paraId="4C41A091" w14:textId="77777777" w:rsidR="00034E45" w:rsidRPr="00034E45" w:rsidRDefault="00034E45" w:rsidP="00034E45">
      <w:pPr>
        <w:pStyle w:val="Prrafodelista"/>
        <w:autoSpaceDE w:val="0"/>
        <w:autoSpaceDN w:val="0"/>
        <w:adjustRightInd w:val="0"/>
        <w:spacing w:after="0" w:line="240" w:lineRule="auto"/>
        <w:ind w:left="176"/>
        <w:jc w:val="both"/>
        <w:rPr>
          <w:rFonts w:asciiTheme="majorHAnsi" w:hAnsiTheme="majorHAnsi" w:cs="Arial"/>
          <w:bCs/>
          <w:sz w:val="20"/>
          <w:szCs w:val="20"/>
        </w:rPr>
      </w:pPr>
    </w:p>
    <w:p w14:paraId="0CB9B44B" w14:textId="59FF9C19" w:rsidR="00FE1154" w:rsidRPr="00034E45" w:rsidRDefault="005401D1" w:rsidP="00034E4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 xml:space="preserve">Invita </w:t>
      </w:r>
      <w:r w:rsidR="00204C89">
        <w:rPr>
          <w:rFonts w:asciiTheme="majorHAnsi" w:hAnsiTheme="majorHAnsi" w:cs="Arial"/>
          <w:sz w:val="20"/>
          <w:szCs w:val="20"/>
          <w:lang w:val="es-ES"/>
        </w:rPr>
        <w:t xml:space="preserve">a los estudiantes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a </w:t>
      </w:r>
      <w:r w:rsidR="00204C89">
        <w:rPr>
          <w:rFonts w:asciiTheme="majorHAnsi" w:hAnsiTheme="majorHAnsi" w:cs="Arial"/>
          <w:sz w:val="20"/>
          <w:szCs w:val="20"/>
          <w:lang w:val="es-ES"/>
        </w:rPr>
        <w:t>ubi</w:t>
      </w:r>
      <w:r>
        <w:rPr>
          <w:rFonts w:asciiTheme="majorHAnsi" w:hAnsiTheme="majorHAnsi" w:cs="Arial"/>
          <w:sz w:val="20"/>
          <w:szCs w:val="20"/>
          <w:lang w:val="es-ES"/>
        </w:rPr>
        <w:t>car</w:t>
      </w:r>
      <w:r w:rsidR="00204C8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 xml:space="preserve">cada uno de </w:t>
      </w:r>
      <w:r w:rsidR="007B3230">
        <w:rPr>
          <w:rFonts w:asciiTheme="majorHAnsi" w:hAnsiTheme="majorHAnsi" w:cs="Arial"/>
          <w:sz w:val="20"/>
          <w:szCs w:val="20"/>
          <w:lang w:val="es-ES"/>
        </w:rPr>
        <w:t>sus</w:t>
      </w:r>
      <w:r w:rsidR="007B3230" w:rsidRPr="00034E45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 xml:space="preserve">carteles en </w:t>
      </w:r>
      <w:r w:rsidR="007B3230">
        <w:rPr>
          <w:rFonts w:asciiTheme="majorHAnsi" w:hAnsiTheme="majorHAnsi" w:cs="Arial"/>
          <w:sz w:val="20"/>
          <w:szCs w:val="20"/>
          <w:lang w:val="es-ES"/>
        </w:rPr>
        <w:t>un</w:t>
      </w:r>
      <w:r w:rsidR="007B3230" w:rsidRPr="00034E45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 xml:space="preserve">lugar </w:t>
      </w:r>
      <w:r w:rsidR="007B3230">
        <w:rPr>
          <w:rFonts w:asciiTheme="majorHAnsi" w:hAnsiTheme="majorHAnsi" w:cs="Arial"/>
          <w:sz w:val="20"/>
          <w:szCs w:val="20"/>
          <w:lang w:val="es-ES"/>
        </w:rPr>
        <w:t xml:space="preserve">visible para 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>todos</w:t>
      </w:r>
      <w:r w:rsidR="007B3230">
        <w:rPr>
          <w:rFonts w:asciiTheme="majorHAnsi" w:hAnsiTheme="majorHAnsi" w:cs="Arial"/>
          <w:sz w:val="20"/>
          <w:szCs w:val="20"/>
          <w:lang w:val="es-ES"/>
        </w:rPr>
        <w:t xml:space="preserve"> en el aula, </w:t>
      </w:r>
      <w:r w:rsidR="00FE1154" w:rsidRPr="00034E45">
        <w:rPr>
          <w:rFonts w:asciiTheme="majorHAnsi" w:hAnsiTheme="majorHAnsi" w:cs="Arial"/>
          <w:sz w:val="20"/>
          <w:szCs w:val="20"/>
          <w:lang w:val="es-ES"/>
        </w:rPr>
        <w:t xml:space="preserve"> destinado en el croquis que </w:t>
      </w:r>
      <w:r w:rsidR="00034E45" w:rsidRPr="00034E45">
        <w:rPr>
          <w:rFonts w:asciiTheme="majorHAnsi" w:hAnsiTheme="majorHAnsi" w:cs="Arial"/>
          <w:sz w:val="20"/>
          <w:szCs w:val="20"/>
          <w:lang w:val="es-ES"/>
        </w:rPr>
        <w:t>elaboraron en la sesión 7.</w:t>
      </w:r>
    </w:p>
    <w:p w14:paraId="49628CFA" w14:textId="51B33E16" w:rsidR="009D20FA" w:rsidRDefault="00FE1154" w:rsidP="00034E4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034E45">
        <w:rPr>
          <w:rFonts w:asciiTheme="majorHAnsi" w:hAnsiTheme="majorHAnsi" w:cs="Arial"/>
          <w:sz w:val="20"/>
          <w:szCs w:val="20"/>
          <w:lang w:val="es-ES"/>
        </w:rPr>
        <w:t xml:space="preserve">Reflexiona </w:t>
      </w:r>
      <w:r w:rsidR="009D20FA">
        <w:rPr>
          <w:rFonts w:asciiTheme="majorHAnsi" w:hAnsiTheme="majorHAnsi" w:cs="Arial"/>
          <w:sz w:val="20"/>
          <w:szCs w:val="20"/>
          <w:lang w:val="es-ES"/>
        </w:rPr>
        <w:t xml:space="preserve">junto con </w:t>
      </w:r>
      <w:r w:rsidR="007B3230">
        <w:rPr>
          <w:rFonts w:asciiTheme="majorHAnsi" w:hAnsiTheme="majorHAnsi" w:cs="Arial"/>
          <w:sz w:val="20"/>
          <w:szCs w:val="20"/>
          <w:lang w:val="es-ES"/>
        </w:rPr>
        <w:t xml:space="preserve">los niños y las niñas </w:t>
      </w:r>
      <w:r w:rsidRPr="00034E45">
        <w:rPr>
          <w:rFonts w:asciiTheme="majorHAnsi" w:hAnsiTheme="majorHAnsi" w:cs="Arial"/>
          <w:sz w:val="20"/>
          <w:szCs w:val="20"/>
          <w:lang w:val="es-ES"/>
        </w:rPr>
        <w:t>sobre la importancia del uso de conectores</w:t>
      </w:r>
      <w:r w:rsidR="009D20FA">
        <w:rPr>
          <w:rFonts w:asciiTheme="majorHAnsi" w:hAnsiTheme="majorHAnsi" w:cs="Arial"/>
          <w:sz w:val="20"/>
          <w:szCs w:val="20"/>
          <w:lang w:val="es-ES"/>
        </w:rPr>
        <w:t xml:space="preserve"> y formaliza</w:t>
      </w:r>
      <w:r w:rsidR="007B3230">
        <w:rPr>
          <w:rFonts w:asciiTheme="majorHAnsi" w:hAnsiTheme="majorHAnsi" w:cs="Arial"/>
          <w:sz w:val="20"/>
          <w:szCs w:val="20"/>
          <w:lang w:val="es-ES"/>
        </w:rPr>
        <w:t xml:space="preserve"> con relación a estos la siguiente información</w:t>
      </w:r>
      <w:r w:rsidR="009D20FA">
        <w:rPr>
          <w:rFonts w:asciiTheme="majorHAnsi" w:hAnsiTheme="majorHAnsi" w:cs="Arial"/>
          <w:sz w:val="20"/>
          <w:szCs w:val="20"/>
          <w:lang w:val="es-ES"/>
        </w:rPr>
        <w:t>:</w:t>
      </w:r>
    </w:p>
    <w:p w14:paraId="65917ED7" w14:textId="5DB2779B" w:rsidR="00AC0984" w:rsidRPr="007B0B8F" w:rsidRDefault="009D20FA" w:rsidP="009D20FA">
      <w:pPr>
        <w:jc w:val="center"/>
        <w:rPr>
          <w:rFonts w:asciiTheme="majorHAnsi" w:hAnsiTheme="majorHAnsi"/>
          <w:sz w:val="20"/>
          <w:szCs w:val="20"/>
        </w:rPr>
      </w:pPr>
      <w:r w:rsidRPr="007B0B8F">
        <w:rPr>
          <w:rFonts w:asciiTheme="majorHAnsi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inline distT="0" distB="0" distL="0" distR="0" wp14:anchorId="4AC33B30" wp14:editId="3EC2746F">
                <wp:extent cx="4700905" cy="474453"/>
                <wp:effectExtent l="0" t="0" r="23495" b="20955"/>
                <wp:docPr id="1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47445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010E0" w14:textId="5226A77E" w:rsidR="006F2598" w:rsidRPr="009D20FA" w:rsidRDefault="006F2598" w:rsidP="005D62A7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</w:pPr>
                            <w:r w:rsidRPr="009D20FA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ES"/>
                              </w:rPr>
                              <w:t>Los conectores permiten unir las ideas y dar</w:t>
                            </w:r>
                            <w:r w:rsidR="007B323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ES"/>
                              </w:rPr>
                              <w:t xml:space="preserve"> a</w:t>
                            </w:r>
                            <w:r w:rsidR="007B3230" w:rsidRPr="009D20FA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ES"/>
                              </w:rPr>
                              <w:t>l texto</w:t>
                            </w:r>
                            <w:r w:rsidR="007B3230" w:rsidRPr="009D20FA" w:rsidDel="007B323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9D20FA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ES"/>
                              </w:rPr>
                              <w:t>claridad. Algunos conectores son</w:t>
                            </w:r>
                            <w:r w:rsidR="007B3230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7B3230" w:rsidRPr="00730908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0"/>
                              </w:rPr>
                              <w:t>p</w:t>
                            </w:r>
                            <w:r w:rsidRPr="00730908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0"/>
                              </w:rPr>
                              <w:t>rimero</w:t>
                            </w:r>
                            <w:r w:rsidRPr="009D20FA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 w:rsidRPr="00730908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0"/>
                              </w:rPr>
                              <w:t>en principio</w:t>
                            </w:r>
                            <w:r w:rsidRPr="009D20FA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 w:rsidRPr="00730908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0"/>
                              </w:rPr>
                              <w:t>luego</w:t>
                            </w:r>
                            <w:r w:rsidRPr="009D20FA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 w:rsidRPr="00730908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0"/>
                              </w:rPr>
                              <w:t>posteriormente</w:t>
                            </w:r>
                            <w:r w:rsidRPr="009D20FA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 w:rsidRPr="00730908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0"/>
                              </w:rPr>
                              <w:t>finalmente</w:t>
                            </w:r>
                            <w:r w:rsidRPr="009D20FA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 w:rsidRPr="00730908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20"/>
                              </w:rPr>
                              <w:t>por último</w:t>
                            </w:r>
                            <w:r w:rsidR="007B3230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>, etc</w:t>
                            </w:r>
                            <w:r w:rsidRPr="009D20FA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19D41EBE" w14:textId="77777777" w:rsidR="006F2598" w:rsidRPr="00911881" w:rsidRDefault="006F2598" w:rsidP="009D20FA">
                            <w:pPr>
                              <w:spacing w:after="0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</w:pPr>
                            <w:r w:rsidRPr="00911881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</w:rPr>
                              <w:t xml:space="preserve">Al mismo tiempo,  también,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C33B30" id="4 Rectángulo redondeado" o:spid="_x0000_s1030" style="width:370.15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" fillcolor="#b4c6e7 [1304]" strokecolor="#2e74b5 [2404]" strokeweight="1pt">
                <v:stroke joinstyle="miter"/>
                <v:textbox>
                  <w:txbxContent>
                    <w:p w14:paraId="294010E0" w14:textId="5226A77E" w:rsidR="006F2598" w:rsidRPr="009D20FA" w:rsidRDefault="006F2598" w:rsidP="005D62A7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</w:pPr>
                      <w:r w:rsidRPr="009D20FA">
                        <w:rPr>
                          <w:rFonts w:asciiTheme="majorHAnsi" w:hAnsiTheme="majorHAnsi" w:cs="Arial"/>
                          <w:sz w:val="20"/>
                          <w:szCs w:val="20"/>
                          <w:lang w:val="es-ES"/>
                        </w:rPr>
                        <w:t>Los conectores permiten unir las ideas y dar</w:t>
                      </w:r>
                      <w:r w:rsidR="007B3230">
                        <w:rPr>
                          <w:rFonts w:asciiTheme="majorHAnsi" w:hAnsiTheme="majorHAnsi" w:cs="Arial"/>
                          <w:sz w:val="20"/>
                          <w:szCs w:val="20"/>
                          <w:lang w:val="es-ES"/>
                        </w:rPr>
                        <w:t xml:space="preserve"> a</w:t>
                      </w:r>
                      <w:r w:rsidR="007B3230" w:rsidRPr="009D20FA">
                        <w:rPr>
                          <w:rFonts w:asciiTheme="majorHAnsi" w:hAnsiTheme="majorHAnsi" w:cs="Arial"/>
                          <w:sz w:val="20"/>
                          <w:szCs w:val="20"/>
                          <w:lang w:val="es-ES"/>
                        </w:rPr>
                        <w:t>l texto</w:t>
                      </w:r>
                      <w:r w:rsidR="007B3230" w:rsidRPr="009D20FA" w:rsidDel="007B3230">
                        <w:rPr>
                          <w:rFonts w:asciiTheme="majorHAnsi" w:hAnsiTheme="majorHAnsi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9D20FA">
                        <w:rPr>
                          <w:rFonts w:asciiTheme="majorHAnsi" w:hAnsiTheme="majorHAnsi" w:cs="Arial"/>
                          <w:sz w:val="20"/>
                          <w:szCs w:val="20"/>
                          <w:lang w:val="es-ES"/>
                        </w:rPr>
                        <w:t>claridad. Algunos conectores son</w:t>
                      </w:r>
                      <w:r w:rsidR="007B3230">
                        <w:rPr>
                          <w:rFonts w:asciiTheme="majorHAnsi" w:hAnsiTheme="majorHAnsi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7B3230" w:rsidRPr="00730908">
                        <w:rPr>
                          <w:rFonts w:asciiTheme="majorHAnsi" w:hAnsiTheme="majorHAnsi"/>
                          <w:i/>
                          <w:color w:val="000000" w:themeColor="text1"/>
                          <w:sz w:val="20"/>
                        </w:rPr>
                        <w:t>p</w:t>
                      </w:r>
                      <w:r w:rsidRPr="00730908">
                        <w:rPr>
                          <w:rFonts w:asciiTheme="majorHAnsi" w:hAnsiTheme="majorHAnsi"/>
                          <w:i/>
                          <w:color w:val="000000" w:themeColor="text1"/>
                          <w:sz w:val="20"/>
                        </w:rPr>
                        <w:t>rimero</w:t>
                      </w:r>
                      <w:r w:rsidRPr="009D20FA"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 xml:space="preserve">, </w:t>
                      </w:r>
                      <w:r w:rsidRPr="00730908">
                        <w:rPr>
                          <w:rFonts w:asciiTheme="majorHAnsi" w:hAnsiTheme="majorHAnsi"/>
                          <w:i/>
                          <w:color w:val="000000" w:themeColor="text1"/>
                          <w:sz w:val="20"/>
                        </w:rPr>
                        <w:t>en principio</w:t>
                      </w:r>
                      <w:r w:rsidRPr="009D20FA"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 xml:space="preserve">, </w:t>
                      </w:r>
                      <w:r w:rsidRPr="00730908">
                        <w:rPr>
                          <w:rFonts w:asciiTheme="majorHAnsi" w:hAnsiTheme="majorHAnsi"/>
                          <w:i/>
                          <w:color w:val="000000" w:themeColor="text1"/>
                          <w:sz w:val="20"/>
                        </w:rPr>
                        <w:t>luego</w:t>
                      </w:r>
                      <w:r w:rsidRPr="009D20FA"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 xml:space="preserve">, </w:t>
                      </w:r>
                      <w:r w:rsidRPr="00730908">
                        <w:rPr>
                          <w:rFonts w:asciiTheme="majorHAnsi" w:hAnsiTheme="majorHAnsi"/>
                          <w:i/>
                          <w:color w:val="000000" w:themeColor="text1"/>
                          <w:sz w:val="20"/>
                        </w:rPr>
                        <w:t>posteriormente</w:t>
                      </w:r>
                      <w:r w:rsidRPr="009D20FA"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 xml:space="preserve">, </w:t>
                      </w:r>
                      <w:r w:rsidRPr="00730908">
                        <w:rPr>
                          <w:rFonts w:asciiTheme="majorHAnsi" w:hAnsiTheme="majorHAnsi"/>
                          <w:i/>
                          <w:color w:val="000000" w:themeColor="text1"/>
                          <w:sz w:val="20"/>
                        </w:rPr>
                        <w:t>finalmente</w:t>
                      </w:r>
                      <w:r w:rsidRPr="009D20FA"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 xml:space="preserve">, </w:t>
                      </w:r>
                      <w:r w:rsidRPr="00730908">
                        <w:rPr>
                          <w:rFonts w:asciiTheme="majorHAnsi" w:hAnsiTheme="majorHAnsi"/>
                          <w:i/>
                          <w:color w:val="000000" w:themeColor="text1"/>
                          <w:sz w:val="20"/>
                        </w:rPr>
                        <w:t>por último</w:t>
                      </w:r>
                      <w:r w:rsidR="007B3230"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>, etc</w:t>
                      </w:r>
                      <w:r w:rsidRPr="009D20FA"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19D41EBE" w14:textId="77777777" w:rsidR="006F2598" w:rsidRPr="00911881" w:rsidRDefault="006F2598" w:rsidP="009D20FA">
                      <w:pPr>
                        <w:spacing w:after="0"/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</w:pPr>
                      <w:r w:rsidRPr="00911881">
                        <w:rPr>
                          <w:rFonts w:asciiTheme="majorHAnsi" w:hAnsiTheme="majorHAnsi"/>
                          <w:color w:val="000000" w:themeColor="text1"/>
                          <w:sz w:val="20"/>
                        </w:rPr>
                        <w:t xml:space="preserve">Al mismo tiempo,  también, etc.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7B0B8F" w14:paraId="625E3A7D" w14:textId="77777777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14:paraId="19BBF193" w14:textId="77777777" w:rsidR="00897950" w:rsidRPr="007B0B8F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4854" w:type="dxa"/>
            <w:shd w:val="clear" w:color="auto" w:fill="8BFFFC"/>
          </w:tcPr>
          <w:p w14:paraId="5A2F445B" w14:textId="08B13FAE" w:rsidR="00897950" w:rsidRPr="007B0B8F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B0B8F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</w:t>
            </w:r>
            <w:r w:rsidRPr="008D3358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aproximado: </w:t>
            </w:r>
            <w:r w:rsidR="008D3358" w:rsidRPr="008D3358">
              <w:rPr>
                <w:rFonts w:asciiTheme="majorHAnsi" w:hAnsiTheme="majorHAnsi" w:cs="Arial"/>
                <w:sz w:val="20"/>
                <w:szCs w:val="20"/>
              </w:rPr>
              <w:t xml:space="preserve"> 10 minutos</w:t>
            </w:r>
          </w:p>
        </w:tc>
      </w:tr>
    </w:tbl>
    <w:p w14:paraId="53F6A8AC" w14:textId="77777777" w:rsidR="00AC0984" w:rsidRPr="007B0B8F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14:paraId="38B1B177" w14:textId="77777777" w:rsidR="00FE1154" w:rsidRPr="007B0B8F" w:rsidRDefault="00FE1154" w:rsidP="00FE1154">
      <w:pPr>
        <w:spacing w:after="0" w:line="276" w:lineRule="auto"/>
        <w:ind w:right="390"/>
        <w:jc w:val="both"/>
        <w:rPr>
          <w:rFonts w:asciiTheme="majorHAnsi" w:eastAsia="Calibri" w:hAnsiTheme="majorHAnsi" w:cs="Arial"/>
          <w:b/>
          <w:bCs/>
          <w:color w:val="1F3864" w:themeColor="accent5" w:themeShade="80"/>
          <w:sz w:val="20"/>
          <w:szCs w:val="20"/>
          <w:lang w:val="es-ES"/>
        </w:rPr>
      </w:pPr>
      <w:r w:rsidRPr="007B0B8F">
        <w:rPr>
          <w:rFonts w:asciiTheme="majorHAnsi" w:eastAsia="Calibri" w:hAnsiTheme="majorHAnsi" w:cs="Arial"/>
          <w:b/>
          <w:bCs/>
          <w:color w:val="1F3864" w:themeColor="accent5" w:themeShade="80"/>
          <w:sz w:val="20"/>
          <w:szCs w:val="20"/>
          <w:lang w:val="es-ES"/>
        </w:rPr>
        <w:t>En grupo clase</w:t>
      </w:r>
    </w:p>
    <w:p w14:paraId="13F1FA0D" w14:textId="45ABEA71" w:rsidR="00FE1154" w:rsidRPr="007B0B8F" w:rsidRDefault="00FE1154" w:rsidP="00034E4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7B0B8F">
        <w:rPr>
          <w:rFonts w:asciiTheme="majorHAnsi" w:hAnsiTheme="majorHAnsi" w:cs="Arial"/>
          <w:sz w:val="20"/>
          <w:szCs w:val="20"/>
          <w:lang w:val="es-ES"/>
        </w:rPr>
        <w:t xml:space="preserve">Resalta la importancia de la claridad con </w:t>
      </w:r>
      <w:r w:rsidR="00E03DF3">
        <w:rPr>
          <w:rFonts w:asciiTheme="majorHAnsi" w:hAnsiTheme="majorHAnsi" w:cs="Arial"/>
          <w:sz w:val="20"/>
          <w:szCs w:val="20"/>
          <w:lang w:val="es-ES"/>
        </w:rPr>
        <w:t xml:space="preserve">la </w:t>
      </w:r>
      <w:r w:rsidRPr="007B0B8F">
        <w:rPr>
          <w:rFonts w:asciiTheme="majorHAnsi" w:hAnsiTheme="majorHAnsi" w:cs="Arial"/>
          <w:sz w:val="20"/>
          <w:szCs w:val="20"/>
          <w:lang w:val="es-ES"/>
        </w:rPr>
        <w:t>que de</w:t>
      </w:r>
      <w:r w:rsidR="00803B86">
        <w:rPr>
          <w:rFonts w:asciiTheme="majorHAnsi" w:hAnsiTheme="majorHAnsi" w:cs="Arial"/>
          <w:sz w:val="20"/>
          <w:szCs w:val="20"/>
          <w:lang w:val="es-ES"/>
        </w:rPr>
        <w:t>be ser escrito todo texto</w:t>
      </w:r>
      <w:r w:rsidR="00E03DF3">
        <w:rPr>
          <w:rFonts w:asciiTheme="majorHAnsi" w:hAnsiTheme="majorHAnsi" w:cs="Arial"/>
          <w:sz w:val="20"/>
          <w:szCs w:val="20"/>
          <w:lang w:val="es-ES"/>
        </w:rPr>
        <w:t>, a fin de</w:t>
      </w:r>
      <w:r w:rsidR="00803B8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7B0B8F">
        <w:rPr>
          <w:rFonts w:asciiTheme="majorHAnsi" w:hAnsiTheme="majorHAnsi" w:cs="Arial"/>
          <w:sz w:val="20"/>
          <w:szCs w:val="20"/>
          <w:lang w:val="es-ES"/>
        </w:rPr>
        <w:t xml:space="preserve">asegurar el sentido y la comprensión de lo que se pretende comunicar. </w:t>
      </w:r>
    </w:p>
    <w:p w14:paraId="451273B4" w14:textId="48C2E8C7" w:rsidR="00034E45" w:rsidRDefault="00FE1154" w:rsidP="00034E4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7B0B8F">
        <w:rPr>
          <w:rFonts w:asciiTheme="majorHAnsi" w:hAnsiTheme="majorHAnsi" w:cs="Arial"/>
          <w:sz w:val="20"/>
          <w:szCs w:val="20"/>
          <w:lang w:val="es-ES"/>
        </w:rPr>
        <w:t>Recuerda con ellos el proceso seguido</w:t>
      </w:r>
      <w:r w:rsidR="00E03DF3">
        <w:rPr>
          <w:rFonts w:asciiTheme="majorHAnsi" w:hAnsiTheme="majorHAnsi" w:cs="Arial"/>
          <w:sz w:val="20"/>
          <w:szCs w:val="20"/>
          <w:lang w:val="es-ES"/>
        </w:rPr>
        <w:t>. Busca que analicen el porqué de las actividades realizadas; con este fin, pregúntales:</w:t>
      </w:r>
      <w:r w:rsidR="00803B8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7B0B8F">
        <w:rPr>
          <w:rFonts w:asciiTheme="majorHAnsi" w:hAnsiTheme="majorHAnsi" w:cs="Arial"/>
          <w:sz w:val="20"/>
          <w:szCs w:val="20"/>
          <w:lang w:val="es-ES"/>
        </w:rPr>
        <w:t>¿</w:t>
      </w:r>
      <w:r w:rsidR="005D05C5">
        <w:rPr>
          <w:rFonts w:asciiTheme="majorHAnsi" w:hAnsiTheme="majorHAnsi" w:cs="Arial"/>
          <w:sz w:val="20"/>
          <w:szCs w:val="20"/>
          <w:lang w:val="es-ES"/>
        </w:rPr>
        <w:t>Q</w:t>
      </w:r>
      <w:r w:rsidRPr="007B0B8F">
        <w:rPr>
          <w:rFonts w:asciiTheme="majorHAnsi" w:hAnsiTheme="majorHAnsi" w:cs="Arial"/>
          <w:sz w:val="20"/>
          <w:szCs w:val="20"/>
          <w:lang w:val="es-ES"/>
        </w:rPr>
        <w:t>ué hicieron para mejorar la escritura de las normas y las pautas de evaluación?, ¿qué puede suceder si no revisan lo que escriben?</w:t>
      </w:r>
    </w:p>
    <w:p w14:paraId="6201F920" w14:textId="58E78029" w:rsidR="00803B86" w:rsidRDefault="00FE1154" w:rsidP="00AC0984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034E45">
        <w:rPr>
          <w:rFonts w:asciiTheme="majorHAnsi" w:hAnsiTheme="majorHAnsi" w:cs="Arial"/>
          <w:sz w:val="20"/>
          <w:szCs w:val="20"/>
          <w:lang w:val="es-ES"/>
        </w:rPr>
        <w:t xml:space="preserve">Registra </w:t>
      </w:r>
      <w:r w:rsidR="00E03DF3">
        <w:rPr>
          <w:rFonts w:asciiTheme="majorHAnsi" w:hAnsiTheme="majorHAnsi" w:cs="Arial"/>
          <w:sz w:val="20"/>
          <w:szCs w:val="20"/>
          <w:lang w:val="es-ES"/>
        </w:rPr>
        <w:t>todas las respuestas</w:t>
      </w:r>
      <w:r w:rsidR="00E03DF3" w:rsidRPr="00034E45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E03DF3">
        <w:rPr>
          <w:rFonts w:asciiTheme="majorHAnsi" w:hAnsiTheme="majorHAnsi" w:cs="Arial"/>
          <w:sz w:val="20"/>
          <w:szCs w:val="20"/>
          <w:lang w:val="es-ES"/>
        </w:rPr>
        <w:t xml:space="preserve">y los comentarios sobre </w:t>
      </w:r>
      <w:r w:rsidRPr="00034E45">
        <w:rPr>
          <w:rFonts w:asciiTheme="majorHAnsi" w:hAnsiTheme="majorHAnsi" w:cs="Arial"/>
          <w:sz w:val="20"/>
          <w:szCs w:val="20"/>
          <w:lang w:val="es-ES"/>
        </w:rPr>
        <w:t xml:space="preserve">lo que han aprendido. </w:t>
      </w:r>
      <w:r w:rsidR="00E03DF3">
        <w:rPr>
          <w:rFonts w:asciiTheme="majorHAnsi" w:hAnsiTheme="majorHAnsi" w:cs="Arial"/>
          <w:sz w:val="20"/>
          <w:szCs w:val="20"/>
          <w:lang w:val="es-ES"/>
        </w:rPr>
        <w:t>Comunica</w:t>
      </w:r>
      <w:r w:rsidR="00E03DF3" w:rsidRPr="00034E45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034E45">
        <w:rPr>
          <w:rFonts w:asciiTheme="majorHAnsi" w:hAnsiTheme="majorHAnsi" w:cs="Arial"/>
          <w:sz w:val="20"/>
          <w:szCs w:val="20"/>
          <w:lang w:val="es-ES"/>
        </w:rPr>
        <w:t>que todos los días</w:t>
      </w:r>
      <w:r w:rsidR="005D05C5">
        <w:rPr>
          <w:rFonts w:asciiTheme="majorHAnsi" w:hAnsiTheme="majorHAnsi" w:cs="Arial"/>
          <w:sz w:val="20"/>
          <w:szCs w:val="20"/>
          <w:lang w:val="es-ES"/>
        </w:rPr>
        <w:t xml:space="preserve"> deberán</w:t>
      </w:r>
      <w:r w:rsidRPr="00034E45">
        <w:rPr>
          <w:rFonts w:asciiTheme="majorHAnsi" w:hAnsiTheme="majorHAnsi" w:cs="Arial"/>
          <w:sz w:val="20"/>
          <w:szCs w:val="20"/>
          <w:lang w:val="es-ES"/>
        </w:rPr>
        <w:t xml:space="preserve"> anotar lo que va</w:t>
      </w:r>
      <w:r w:rsidR="00E03DF3">
        <w:rPr>
          <w:rFonts w:asciiTheme="majorHAnsi" w:hAnsiTheme="majorHAnsi" w:cs="Arial"/>
          <w:sz w:val="20"/>
          <w:szCs w:val="20"/>
          <w:lang w:val="es-ES"/>
        </w:rPr>
        <w:t>ya</w:t>
      </w:r>
      <w:r w:rsidRPr="00034E45">
        <w:rPr>
          <w:rFonts w:asciiTheme="majorHAnsi" w:hAnsiTheme="majorHAnsi" w:cs="Arial"/>
          <w:sz w:val="20"/>
          <w:szCs w:val="20"/>
          <w:lang w:val="es-ES"/>
        </w:rPr>
        <w:t>n aprendiendo</w:t>
      </w:r>
      <w:r w:rsidR="00E03DF3">
        <w:rPr>
          <w:rFonts w:asciiTheme="majorHAnsi" w:hAnsiTheme="majorHAnsi" w:cs="Arial"/>
          <w:sz w:val="20"/>
          <w:szCs w:val="20"/>
          <w:lang w:val="es-ES"/>
        </w:rPr>
        <w:t>, para</w:t>
      </w:r>
      <w:r w:rsidRPr="00034E45">
        <w:rPr>
          <w:rFonts w:asciiTheme="majorHAnsi" w:hAnsiTheme="majorHAnsi" w:cs="Arial"/>
          <w:sz w:val="20"/>
          <w:szCs w:val="20"/>
          <w:lang w:val="es-ES"/>
        </w:rPr>
        <w:t xml:space="preserve"> que al final de la unidad lo </w:t>
      </w:r>
      <w:r w:rsidR="00E03DF3">
        <w:rPr>
          <w:rFonts w:asciiTheme="majorHAnsi" w:hAnsiTheme="majorHAnsi" w:cs="Arial"/>
          <w:sz w:val="20"/>
          <w:szCs w:val="20"/>
          <w:lang w:val="es-ES"/>
        </w:rPr>
        <w:t>compartan en plenario</w:t>
      </w:r>
      <w:r w:rsidRPr="00034E45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7BCC344B" w14:textId="77777777" w:rsidR="000E6E9A" w:rsidRPr="000E6E9A" w:rsidRDefault="000E6E9A" w:rsidP="000E6E9A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14:paraId="7BB36BB8" w14:textId="6ADB5802" w:rsidR="003634B5" w:rsidRPr="007B0B8F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7B0B8F">
        <w:rPr>
          <w:rFonts w:asciiTheme="majorHAnsi" w:hAnsiTheme="majorHAnsi"/>
          <w:b/>
          <w:sz w:val="20"/>
          <w:szCs w:val="20"/>
        </w:rPr>
        <w:t>REFLEXIONES SOBRE EL APRENDIZAJE</w:t>
      </w:r>
    </w:p>
    <w:p w14:paraId="2D387C2A" w14:textId="43B04781" w:rsidR="00AC0984" w:rsidRPr="007B0B8F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7B0B8F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avances tuvieron </w:t>
      </w:r>
      <w:r w:rsidR="00E03DF3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E03DF3" w:rsidRPr="007B0B8F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7B0B8F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7D748B46" w14:textId="709ABCD1" w:rsidR="00AC0984" w:rsidRPr="007B0B8F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7B0B8F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E03DF3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E03DF3" w:rsidRPr="007B0B8F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7B0B8F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7B0FF523" w14:textId="399AC9F5" w:rsidR="00AC0984" w:rsidRPr="007B0B8F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7B0B8F">
        <w:rPr>
          <w:rFonts w:asciiTheme="majorHAnsi" w:eastAsia="Calibri" w:hAnsiTheme="majorHAnsi" w:cs="Times New Roman"/>
          <w:sz w:val="20"/>
          <w:szCs w:val="20"/>
          <w:lang w:val="es-ES"/>
        </w:rPr>
        <w:t>¿Qué aprendizajes debo reforzar en la siguiente sesión?</w:t>
      </w:r>
    </w:p>
    <w:p w14:paraId="2E3C3188" w14:textId="77777777" w:rsidR="00AC0984" w:rsidRPr="007B0B8F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7B0B8F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 y cuáles no?</w:t>
      </w:r>
    </w:p>
    <w:p w14:paraId="30DBB040" w14:textId="77777777" w:rsidR="00897950" w:rsidRPr="007B0B8F" w:rsidRDefault="00897950" w:rsidP="00C71969">
      <w:pPr>
        <w:tabs>
          <w:tab w:val="left" w:pos="2640"/>
        </w:tabs>
        <w:rPr>
          <w:rFonts w:asciiTheme="majorHAnsi" w:hAnsiTheme="majorHAnsi" w:cs="Arial"/>
          <w:b/>
          <w:bCs/>
          <w:sz w:val="20"/>
          <w:szCs w:val="20"/>
        </w:rPr>
      </w:pPr>
      <w:bookmarkStart w:id="0" w:name="_GoBack"/>
      <w:bookmarkEnd w:id="0"/>
    </w:p>
    <w:sectPr w:rsidR="00897950" w:rsidRPr="007B0B8F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74AF" w14:textId="77777777" w:rsidR="00930332" w:rsidRDefault="00930332" w:rsidP="008D62D2">
      <w:pPr>
        <w:spacing w:after="0" w:line="240" w:lineRule="auto"/>
      </w:pPr>
      <w:r>
        <w:separator/>
      </w:r>
    </w:p>
  </w:endnote>
  <w:endnote w:type="continuationSeparator" w:id="0">
    <w:p w14:paraId="742150BF" w14:textId="77777777" w:rsidR="00930332" w:rsidRDefault="00930332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ogel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478A29FD" w14:textId="6B5AE69A" w:rsidR="006F2598" w:rsidRDefault="006F25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93B" w:rsidRPr="006C393B">
          <w:rPr>
            <w:noProof/>
            <w:lang w:val="es-ES"/>
          </w:rPr>
          <w:t>5</w:t>
        </w:r>
        <w:r>
          <w:fldChar w:fldCharType="end"/>
        </w:r>
      </w:p>
    </w:sdtContent>
  </w:sdt>
  <w:p w14:paraId="1A79B710" w14:textId="77777777" w:rsidR="006F2598" w:rsidRDefault="006F25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6BE23" w14:textId="77777777" w:rsidR="00930332" w:rsidRDefault="00930332" w:rsidP="008D62D2">
      <w:pPr>
        <w:spacing w:after="0" w:line="240" w:lineRule="auto"/>
      </w:pPr>
      <w:r>
        <w:separator/>
      </w:r>
    </w:p>
  </w:footnote>
  <w:footnote w:type="continuationSeparator" w:id="0">
    <w:p w14:paraId="002FC997" w14:textId="77777777" w:rsidR="00930332" w:rsidRDefault="00930332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3F93" w14:textId="5B526F70" w:rsidR="006F2598" w:rsidRPr="00730908" w:rsidRDefault="006F2598" w:rsidP="00AC0984">
    <w:pPr>
      <w:rPr>
        <w:rFonts w:asciiTheme="majorHAnsi" w:hAnsiTheme="majorHAnsi" w:cs="Arial"/>
        <w:sz w:val="24"/>
        <w:szCs w:val="24"/>
      </w:rPr>
    </w:pPr>
    <w:r w:rsidRPr="009B0CC9">
      <w:rPr>
        <w:rFonts w:asciiTheme="majorHAnsi" w:hAnsiTheme="majorHAnsi" w:cs="Arial"/>
        <w:b/>
        <w:sz w:val="24"/>
        <w:szCs w:val="24"/>
      </w:rPr>
      <w:t>Grado: 3.</w:t>
    </w:r>
    <w:r w:rsidRPr="009B0CC9">
      <w:rPr>
        <w:rFonts w:asciiTheme="majorHAnsi" w:hAnsiTheme="majorHAnsi" w:cs="Arial"/>
        <w:sz w:val="24"/>
        <w:szCs w:val="24"/>
      </w:rPr>
      <w:t xml:space="preserve">° de </w:t>
    </w:r>
    <w:r w:rsidRPr="00730908">
      <w:rPr>
        <w:rFonts w:asciiTheme="majorHAnsi" w:hAnsiTheme="majorHAnsi" w:cs="Arial"/>
        <w:sz w:val="24"/>
        <w:szCs w:val="24"/>
      </w:rPr>
      <w:t>primaria</w:t>
    </w:r>
    <w:r w:rsidRPr="00730908">
      <w:rPr>
        <w:rFonts w:asciiTheme="majorHAnsi" w:hAnsiTheme="majorHAnsi" w:cs="Arial"/>
        <w:sz w:val="24"/>
        <w:szCs w:val="24"/>
      </w:rPr>
      <w:tab/>
    </w:r>
    <w:r w:rsidRPr="00730908">
      <w:rPr>
        <w:rFonts w:asciiTheme="majorHAnsi" w:hAnsiTheme="majorHAnsi" w:cs="Arial"/>
        <w:sz w:val="24"/>
        <w:szCs w:val="24"/>
      </w:rPr>
      <w:tab/>
    </w:r>
    <w:r w:rsidRPr="00730908">
      <w:rPr>
        <w:rFonts w:asciiTheme="majorHAnsi" w:hAnsiTheme="majorHAnsi" w:cs="Arial"/>
        <w:sz w:val="24"/>
        <w:szCs w:val="24"/>
      </w:rPr>
      <w:tab/>
    </w:r>
    <w:r w:rsidRPr="00730908">
      <w:rPr>
        <w:rFonts w:asciiTheme="majorHAnsi" w:hAnsiTheme="majorHAnsi" w:cs="Arial"/>
        <w:sz w:val="24"/>
        <w:szCs w:val="24"/>
      </w:rPr>
      <w:tab/>
    </w:r>
    <w:r w:rsidRPr="00730908">
      <w:rPr>
        <w:rFonts w:asciiTheme="majorHAnsi" w:hAnsiTheme="majorHAnsi" w:cs="Arial"/>
        <w:sz w:val="24"/>
        <w:szCs w:val="24"/>
      </w:rPr>
      <w:tab/>
      <w:t>Unidad didáctica 1: Sesión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5B43C4"/>
    <w:multiLevelType w:val="hybridMultilevel"/>
    <w:tmpl w:val="D8C8EB44"/>
    <w:lvl w:ilvl="0" w:tplc="07C08B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11166"/>
    <w:multiLevelType w:val="hybridMultilevel"/>
    <w:tmpl w:val="C60EC2CA"/>
    <w:lvl w:ilvl="0" w:tplc="8CC008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5A2F02"/>
    <w:multiLevelType w:val="hybridMultilevel"/>
    <w:tmpl w:val="44D05BE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1A5652"/>
    <w:multiLevelType w:val="hybridMultilevel"/>
    <w:tmpl w:val="79BED2BC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F2913"/>
    <w:multiLevelType w:val="hybridMultilevel"/>
    <w:tmpl w:val="09D6901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94F68"/>
    <w:multiLevelType w:val="hybridMultilevel"/>
    <w:tmpl w:val="CDE442AC"/>
    <w:lvl w:ilvl="0" w:tplc="667C17E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64648"/>
    <w:multiLevelType w:val="hybridMultilevel"/>
    <w:tmpl w:val="61125AC6"/>
    <w:lvl w:ilvl="0" w:tplc="C178A2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587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0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F20A5B"/>
    <w:multiLevelType w:val="hybridMultilevel"/>
    <w:tmpl w:val="11880BF8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363E9"/>
    <w:multiLevelType w:val="hybridMultilevel"/>
    <w:tmpl w:val="3558FE12"/>
    <w:lvl w:ilvl="0" w:tplc="2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DCF3EAC"/>
    <w:multiLevelType w:val="hybridMultilevel"/>
    <w:tmpl w:val="161A60BC"/>
    <w:lvl w:ilvl="0" w:tplc="280A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2"/>
  </w:num>
  <w:num w:numId="4">
    <w:abstractNumId w:val="35"/>
  </w:num>
  <w:num w:numId="5">
    <w:abstractNumId w:val="17"/>
  </w:num>
  <w:num w:numId="6">
    <w:abstractNumId w:val="33"/>
  </w:num>
  <w:num w:numId="7">
    <w:abstractNumId w:val="24"/>
  </w:num>
  <w:num w:numId="8">
    <w:abstractNumId w:val="22"/>
  </w:num>
  <w:num w:numId="9">
    <w:abstractNumId w:val="30"/>
  </w:num>
  <w:num w:numId="10">
    <w:abstractNumId w:val="16"/>
  </w:num>
  <w:num w:numId="11">
    <w:abstractNumId w:val="11"/>
  </w:num>
  <w:num w:numId="12">
    <w:abstractNumId w:val="28"/>
  </w:num>
  <w:num w:numId="13">
    <w:abstractNumId w:val="18"/>
  </w:num>
  <w:num w:numId="14">
    <w:abstractNumId w:val="0"/>
  </w:num>
  <w:num w:numId="15">
    <w:abstractNumId w:val="25"/>
  </w:num>
  <w:num w:numId="16">
    <w:abstractNumId w:val="5"/>
  </w:num>
  <w:num w:numId="17">
    <w:abstractNumId w:val="31"/>
  </w:num>
  <w:num w:numId="18">
    <w:abstractNumId w:val="3"/>
  </w:num>
  <w:num w:numId="19">
    <w:abstractNumId w:val="21"/>
  </w:num>
  <w:num w:numId="20">
    <w:abstractNumId w:val="26"/>
  </w:num>
  <w:num w:numId="21">
    <w:abstractNumId w:val="1"/>
  </w:num>
  <w:num w:numId="22">
    <w:abstractNumId w:val="4"/>
  </w:num>
  <w:num w:numId="23">
    <w:abstractNumId w:val="13"/>
  </w:num>
  <w:num w:numId="24">
    <w:abstractNumId w:val="27"/>
  </w:num>
  <w:num w:numId="25">
    <w:abstractNumId w:val="10"/>
  </w:num>
  <w:num w:numId="26">
    <w:abstractNumId w:val="8"/>
  </w:num>
  <w:num w:numId="27">
    <w:abstractNumId w:val="6"/>
  </w:num>
  <w:num w:numId="28">
    <w:abstractNumId w:val="14"/>
  </w:num>
  <w:num w:numId="29">
    <w:abstractNumId w:val="2"/>
  </w:num>
  <w:num w:numId="30">
    <w:abstractNumId w:val="23"/>
  </w:num>
  <w:num w:numId="31">
    <w:abstractNumId w:val="19"/>
  </w:num>
  <w:num w:numId="32">
    <w:abstractNumId w:val="15"/>
  </w:num>
  <w:num w:numId="33">
    <w:abstractNumId w:val="34"/>
  </w:num>
  <w:num w:numId="34">
    <w:abstractNumId w:val="7"/>
  </w:num>
  <w:num w:numId="35">
    <w:abstractNumId w:val="12"/>
  </w:num>
  <w:num w:numId="36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07CC8"/>
    <w:rsid w:val="00011E4A"/>
    <w:rsid w:val="00012025"/>
    <w:rsid w:val="0001637B"/>
    <w:rsid w:val="00017293"/>
    <w:rsid w:val="0003463D"/>
    <w:rsid w:val="00034E45"/>
    <w:rsid w:val="00035621"/>
    <w:rsid w:val="00053533"/>
    <w:rsid w:val="00054189"/>
    <w:rsid w:val="00056F8F"/>
    <w:rsid w:val="000613B7"/>
    <w:rsid w:val="00066F27"/>
    <w:rsid w:val="000707FB"/>
    <w:rsid w:val="000816DF"/>
    <w:rsid w:val="00082150"/>
    <w:rsid w:val="0008248A"/>
    <w:rsid w:val="0008320E"/>
    <w:rsid w:val="00084EE2"/>
    <w:rsid w:val="000914F2"/>
    <w:rsid w:val="000A3A0D"/>
    <w:rsid w:val="000A41F1"/>
    <w:rsid w:val="000B045D"/>
    <w:rsid w:val="000B0973"/>
    <w:rsid w:val="000B5ADD"/>
    <w:rsid w:val="000C2AF0"/>
    <w:rsid w:val="000C3180"/>
    <w:rsid w:val="000C62EF"/>
    <w:rsid w:val="000C764A"/>
    <w:rsid w:val="000D30F5"/>
    <w:rsid w:val="000E2259"/>
    <w:rsid w:val="000E46A3"/>
    <w:rsid w:val="000E6E9A"/>
    <w:rsid w:val="000F2997"/>
    <w:rsid w:val="000F43F3"/>
    <w:rsid w:val="001020E5"/>
    <w:rsid w:val="001100B2"/>
    <w:rsid w:val="00112164"/>
    <w:rsid w:val="00120D51"/>
    <w:rsid w:val="00121291"/>
    <w:rsid w:val="001226A3"/>
    <w:rsid w:val="00140960"/>
    <w:rsid w:val="001417F2"/>
    <w:rsid w:val="001429BE"/>
    <w:rsid w:val="001479EC"/>
    <w:rsid w:val="00150C9E"/>
    <w:rsid w:val="00152323"/>
    <w:rsid w:val="001567C5"/>
    <w:rsid w:val="00163B3F"/>
    <w:rsid w:val="00171DC0"/>
    <w:rsid w:val="00175C7E"/>
    <w:rsid w:val="00186A76"/>
    <w:rsid w:val="001878C7"/>
    <w:rsid w:val="00196BAC"/>
    <w:rsid w:val="001B0708"/>
    <w:rsid w:val="001B5745"/>
    <w:rsid w:val="001C3E8A"/>
    <w:rsid w:val="001D45F1"/>
    <w:rsid w:val="001D51AF"/>
    <w:rsid w:val="001E1BDC"/>
    <w:rsid w:val="001F2E01"/>
    <w:rsid w:val="00204C89"/>
    <w:rsid w:val="002067A2"/>
    <w:rsid w:val="00210C02"/>
    <w:rsid w:val="00210E4E"/>
    <w:rsid w:val="002122EA"/>
    <w:rsid w:val="0021575A"/>
    <w:rsid w:val="002160E1"/>
    <w:rsid w:val="002206AD"/>
    <w:rsid w:val="00223183"/>
    <w:rsid w:val="00224DDA"/>
    <w:rsid w:val="00225355"/>
    <w:rsid w:val="00226961"/>
    <w:rsid w:val="00234479"/>
    <w:rsid w:val="002443AB"/>
    <w:rsid w:val="00250330"/>
    <w:rsid w:val="00266003"/>
    <w:rsid w:val="002666ED"/>
    <w:rsid w:val="00273A0F"/>
    <w:rsid w:val="00276DFA"/>
    <w:rsid w:val="00287F6E"/>
    <w:rsid w:val="002A3F85"/>
    <w:rsid w:val="002A5011"/>
    <w:rsid w:val="002A6BED"/>
    <w:rsid w:val="002B44DA"/>
    <w:rsid w:val="002B4852"/>
    <w:rsid w:val="002B6CAA"/>
    <w:rsid w:val="002D7BE2"/>
    <w:rsid w:val="002D7D1B"/>
    <w:rsid w:val="002E69D9"/>
    <w:rsid w:val="002F0B54"/>
    <w:rsid w:val="002F14E0"/>
    <w:rsid w:val="002F3114"/>
    <w:rsid w:val="002F7B9C"/>
    <w:rsid w:val="00302B56"/>
    <w:rsid w:val="003103C1"/>
    <w:rsid w:val="00311130"/>
    <w:rsid w:val="0031205A"/>
    <w:rsid w:val="00314487"/>
    <w:rsid w:val="00323731"/>
    <w:rsid w:val="003400CB"/>
    <w:rsid w:val="0034609E"/>
    <w:rsid w:val="003469CB"/>
    <w:rsid w:val="003634B5"/>
    <w:rsid w:val="00367186"/>
    <w:rsid w:val="00370E0F"/>
    <w:rsid w:val="00371BEA"/>
    <w:rsid w:val="003721D3"/>
    <w:rsid w:val="00373A26"/>
    <w:rsid w:val="00373F7C"/>
    <w:rsid w:val="00384B54"/>
    <w:rsid w:val="0039288D"/>
    <w:rsid w:val="00394046"/>
    <w:rsid w:val="0039490C"/>
    <w:rsid w:val="003A0671"/>
    <w:rsid w:val="003A57B7"/>
    <w:rsid w:val="003B07C1"/>
    <w:rsid w:val="003B2188"/>
    <w:rsid w:val="003C60C5"/>
    <w:rsid w:val="003C74C3"/>
    <w:rsid w:val="003D290C"/>
    <w:rsid w:val="003D59FA"/>
    <w:rsid w:val="003D7A48"/>
    <w:rsid w:val="003E0474"/>
    <w:rsid w:val="003E1B58"/>
    <w:rsid w:val="003F3D3B"/>
    <w:rsid w:val="00400275"/>
    <w:rsid w:val="0040532F"/>
    <w:rsid w:val="004231D5"/>
    <w:rsid w:val="004321FB"/>
    <w:rsid w:val="00432A97"/>
    <w:rsid w:val="004408FE"/>
    <w:rsid w:val="0046248D"/>
    <w:rsid w:val="00472FB6"/>
    <w:rsid w:val="0047531F"/>
    <w:rsid w:val="004919A4"/>
    <w:rsid w:val="004960A5"/>
    <w:rsid w:val="004A2BF9"/>
    <w:rsid w:val="004A2D6D"/>
    <w:rsid w:val="004A2F53"/>
    <w:rsid w:val="004A6C0A"/>
    <w:rsid w:val="004B00D4"/>
    <w:rsid w:val="004B6370"/>
    <w:rsid w:val="004C0252"/>
    <w:rsid w:val="004C0AB6"/>
    <w:rsid w:val="004C0E2A"/>
    <w:rsid w:val="004C67D0"/>
    <w:rsid w:val="004D5C0A"/>
    <w:rsid w:val="004E7DA0"/>
    <w:rsid w:val="004F0089"/>
    <w:rsid w:val="004F4F0C"/>
    <w:rsid w:val="00502655"/>
    <w:rsid w:val="0050603E"/>
    <w:rsid w:val="00506E73"/>
    <w:rsid w:val="00521398"/>
    <w:rsid w:val="005269E1"/>
    <w:rsid w:val="00526DFE"/>
    <w:rsid w:val="0053347C"/>
    <w:rsid w:val="00533D55"/>
    <w:rsid w:val="005401D1"/>
    <w:rsid w:val="00547F4D"/>
    <w:rsid w:val="005542EB"/>
    <w:rsid w:val="00556950"/>
    <w:rsid w:val="00562058"/>
    <w:rsid w:val="00566153"/>
    <w:rsid w:val="005800B8"/>
    <w:rsid w:val="00581E2D"/>
    <w:rsid w:val="00583CB8"/>
    <w:rsid w:val="00586270"/>
    <w:rsid w:val="005A17A8"/>
    <w:rsid w:val="005B56A8"/>
    <w:rsid w:val="005B5B37"/>
    <w:rsid w:val="005B715E"/>
    <w:rsid w:val="005C143B"/>
    <w:rsid w:val="005D05C5"/>
    <w:rsid w:val="005D5B29"/>
    <w:rsid w:val="005D62A7"/>
    <w:rsid w:val="005E1895"/>
    <w:rsid w:val="005E5048"/>
    <w:rsid w:val="005E5F39"/>
    <w:rsid w:val="005E6CCA"/>
    <w:rsid w:val="005E7A91"/>
    <w:rsid w:val="005F1C63"/>
    <w:rsid w:val="005F52FF"/>
    <w:rsid w:val="0060443A"/>
    <w:rsid w:val="006123AF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71AED"/>
    <w:rsid w:val="006B00D4"/>
    <w:rsid w:val="006B0C55"/>
    <w:rsid w:val="006B2251"/>
    <w:rsid w:val="006B4F39"/>
    <w:rsid w:val="006B61BB"/>
    <w:rsid w:val="006B7C9D"/>
    <w:rsid w:val="006C393B"/>
    <w:rsid w:val="006C5349"/>
    <w:rsid w:val="006C6866"/>
    <w:rsid w:val="006D3B61"/>
    <w:rsid w:val="006E0620"/>
    <w:rsid w:val="006E766B"/>
    <w:rsid w:val="006E76DC"/>
    <w:rsid w:val="006F0855"/>
    <w:rsid w:val="006F2598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0908"/>
    <w:rsid w:val="00732045"/>
    <w:rsid w:val="00747944"/>
    <w:rsid w:val="007514FD"/>
    <w:rsid w:val="00762973"/>
    <w:rsid w:val="007718A9"/>
    <w:rsid w:val="007803BC"/>
    <w:rsid w:val="00780C8F"/>
    <w:rsid w:val="00781EB5"/>
    <w:rsid w:val="007838E4"/>
    <w:rsid w:val="00786374"/>
    <w:rsid w:val="00793752"/>
    <w:rsid w:val="007A3AD1"/>
    <w:rsid w:val="007B0B8F"/>
    <w:rsid w:val="007B3230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68D6"/>
    <w:rsid w:val="007E7CFB"/>
    <w:rsid w:val="007F38AC"/>
    <w:rsid w:val="007F7207"/>
    <w:rsid w:val="00803B86"/>
    <w:rsid w:val="00804544"/>
    <w:rsid w:val="00806469"/>
    <w:rsid w:val="00813522"/>
    <w:rsid w:val="00814A7C"/>
    <w:rsid w:val="008203BC"/>
    <w:rsid w:val="00823B2A"/>
    <w:rsid w:val="00825E9B"/>
    <w:rsid w:val="00831B28"/>
    <w:rsid w:val="008322DE"/>
    <w:rsid w:val="008355AE"/>
    <w:rsid w:val="00836796"/>
    <w:rsid w:val="00840295"/>
    <w:rsid w:val="00841652"/>
    <w:rsid w:val="008450F5"/>
    <w:rsid w:val="00850EF6"/>
    <w:rsid w:val="00856122"/>
    <w:rsid w:val="00860A9E"/>
    <w:rsid w:val="0086152D"/>
    <w:rsid w:val="008727E6"/>
    <w:rsid w:val="00872A09"/>
    <w:rsid w:val="008771D8"/>
    <w:rsid w:val="00877A23"/>
    <w:rsid w:val="00880B92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6F9"/>
    <w:rsid w:val="008B3A85"/>
    <w:rsid w:val="008B5845"/>
    <w:rsid w:val="008C1E13"/>
    <w:rsid w:val="008C6FC5"/>
    <w:rsid w:val="008D3358"/>
    <w:rsid w:val="008D62D2"/>
    <w:rsid w:val="008D746C"/>
    <w:rsid w:val="008F0FAE"/>
    <w:rsid w:val="009009DC"/>
    <w:rsid w:val="00902763"/>
    <w:rsid w:val="00905C5D"/>
    <w:rsid w:val="00911881"/>
    <w:rsid w:val="00914A08"/>
    <w:rsid w:val="00921171"/>
    <w:rsid w:val="00921A3F"/>
    <w:rsid w:val="0092677C"/>
    <w:rsid w:val="00930332"/>
    <w:rsid w:val="00931C70"/>
    <w:rsid w:val="00937DBC"/>
    <w:rsid w:val="00943BC7"/>
    <w:rsid w:val="009457AE"/>
    <w:rsid w:val="00945BBB"/>
    <w:rsid w:val="00947627"/>
    <w:rsid w:val="00953248"/>
    <w:rsid w:val="00975403"/>
    <w:rsid w:val="00980DDE"/>
    <w:rsid w:val="00983A8D"/>
    <w:rsid w:val="00985F71"/>
    <w:rsid w:val="009861D6"/>
    <w:rsid w:val="009936B6"/>
    <w:rsid w:val="009A2972"/>
    <w:rsid w:val="009A494C"/>
    <w:rsid w:val="009B0CC9"/>
    <w:rsid w:val="009B4B9B"/>
    <w:rsid w:val="009D20FA"/>
    <w:rsid w:val="009D4930"/>
    <w:rsid w:val="009D698F"/>
    <w:rsid w:val="009F79C7"/>
    <w:rsid w:val="009F7AB5"/>
    <w:rsid w:val="00A10999"/>
    <w:rsid w:val="00A115D4"/>
    <w:rsid w:val="00A13F1F"/>
    <w:rsid w:val="00A21C81"/>
    <w:rsid w:val="00A22969"/>
    <w:rsid w:val="00A272CB"/>
    <w:rsid w:val="00A44B80"/>
    <w:rsid w:val="00A45EE2"/>
    <w:rsid w:val="00A525A5"/>
    <w:rsid w:val="00A545D6"/>
    <w:rsid w:val="00A63B31"/>
    <w:rsid w:val="00A63BAD"/>
    <w:rsid w:val="00A64339"/>
    <w:rsid w:val="00A72182"/>
    <w:rsid w:val="00A76326"/>
    <w:rsid w:val="00A77D2C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5A15"/>
    <w:rsid w:val="00AD6C0F"/>
    <w:rsid w:val="00AD7A1D"/>
    <w:rsid w:val="00AE2490"/>
    <w:rsid w:val="00AE4602"/>
    <w:rsid w:val="00AE762B"/>
    <w:rsid w:val="00AE7DC6"/>
    <w:rsid w:val="00AF0809"/>
    <w:rsid w:val="00AF09F4"/>
    <w:rsid w:val="00B028A9"/>
    <w:rsid w:val="00B042F3"/>
    <w:rsid w:val="00B0458C"/>
    <w:rsid w:val="00B069DC"/>
    <w:rsid w:val="00B1021F"/>
    <w:rsid w:val="00B11610"/>
    <w:rsid w:val="00B24830"/>
    <w:rsid w:val="00B275BC"/>
    <w:rsid w:val="00B321FC"/>
    <w:rsid w:val="00B34FC1"/>
    <w:rsid w:val="00B35D99"/>
    <w:rsid w:val="00B373BE"/>
    <w:rsid w:val="00B4047F"/>
    <w:rsid w:val="00B50CC8"/>
    <w:rsid w:val="00B5726F"/>
    <w:rsid w:val="00B703E1"/>
    <w:rsid w:val="00B72277"/>
    <w:rsid w:val="00B80692"/>
    <w:rsid w:val="00B828A9"/>
    <w:rsid w:val="00B85D75"/>
    <w:rsid w:val="00B912F2"/>
    <w:rsid w:val="00B97E64"/>
    <w:rsid w:val="00BA12E9"/>
    <w:rsid w:val="00BA7729"/>
    <w:rsid w:val="00BC53A2"/>
    <w:rsid w:val="00BC6138"/>
    <w:rsid w:val="00BD58AC"/>
    <w:rsid w:val="00BE3F6F"/>
    <w:rsid w:val="00BE6067"/>
    <w:rsid w:val="00C03DA4"/>
    <w:rsid w:val="00C06CB9"/>
    <w:rsid w:val="00C07247"/>
    <w:rsid w:val="00C12A7B"/>
    <w:rsid w:val="00C150C8"/>
    <w:rsid w:val="00C16087"/>
    <w:rsid w:val="00C316C3"/>
    <w:rsid w:val="00C36EBA"/>
    <w:rsid w:val="00C5472B"/>
    <w:rsid w:val="00C555A3"/>
    <w:rsid w:val="00C562F1"/>
    <w:rsid w:val="00C562F7"/>
    <w:rsid w:val="00C60189"/>
    <w:rsid w:val="00C604A8"/>
    <w:rsid w:val="00C67DA0"/>
    <w:rsid w:val="00C71969"/>
    <w:rsid w:val="00C73A0A"/>
    <w:rsid w:val="00C76A48"/>
    <w:rsid w:val="00C76D6B"/>
    <w:rsid w:val="00C80F48"/>
    <w:rsid w:val="00C90F2D"/>
    <w:rsid w:val="00C96BAA"/>
    <w:rsid w:val="00C974B9"/>
    <w:rsid w:val="00CA08D0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93"/>
    <w:rsid w:val="00CE7C43"/>
    <w:rsid w:val="00CF32D3"/>
    <w:rsid w:val="00D011E4"/>
    <w:rsid w:val="00D06A60"/>
    <w:rsid w:val="00D16641"/>
    <w:rsid w:val="00D174DB"/>
    <w:rsid w:val="00D24C60"/>
    <w:rsid w:val="00D52FF1"/>
    <w:rsid w:val="00D55ED4"/>
    <w:rsid w:val="00D57583"/>
    <w:rsid w:val="00D57908"/>
    <w:rsid w:val="00D6575E"/>
    <w:rsid w:val="00D66B46"/>
    <w:rsid w:val="00D71C93"/>
    <w:rsid w:val="00D72BCC"/>
    <w:rsid w:val="00D828BC"/>
    <w:rsid w:val="00DA0FB0"/>
    <w:rsid w:val="00DA1EA3"/>
    <w:rsid w:val="00DA22AD"/>
    <w:rsid w:val="00DA2343"/>
    <w:rsid w:val="00DA3272"/>
    <w:rsid w:val="00DA3D91"/>
    <w:rsid w:val="00DB0404"/>
    <w:rsid w:val="00DB7EB0"/>
    <w:rsid w:val="00DC3A35"/>
    <w:rsid w:val="00DC3B10"/>
    <w:rsid w:val="00DD2461"/>
    <w:rsid w:val="00DD2A2A"/>
    <w:rsid w:val="00DD37C9"/>
    <w:rsid w:val="00DD66A1"/>
    <w:rsid w:val="00DE6898"/>
    <w:rsid w:val="00DF307F"/>
    <w:rsid w:val="00DF7D73"/>
    <w:rsid w:val="00E01C7A"/>
    <w:rsid w:val="00E027A3"/>
    <w:rsid w:val="00E03DF3"/>
    <w:rsid w:val="00E06670"/>
    <w:rsid w:val="00E10B82"/>
    <w:rsid w:val="00E20E30"/>
    <w:rsid w:val="00E21832"/>
    <w:rsid w:val="00E35041"/>
    <w:rsid w:val="00E3582F"/>
    <w:rsid w:val="00E41BB2"/>
    <w:rsid w:val="00E4404B"/>
    <w:rsid w:val="00E45B77"/>
    <w:rsid w:val="00E6520F"/>
    <w:rsid w:val="00E67F2D"/>
    <w:rsid w:val="00E813AC"/>
    <w:rsid w:val="00E867BD"/>
    <w:rsid w:val="00E906C1"/>
    <w:rsid w:val="00E9131F"/>
    <w:rsid w:val="00E95659"/>
    <w:rsid w:val="00EB59D7"/>
    <w:rsid w:val="00ED01AA"/>
    <w:rsid w:val="00ED02D8"/>
    <w:rsid w:val="00ED0ED9"/>
    <w:rsid w:val="00ED4E3C"/>
    <w:rsid w:val="00EE0EB3"/>
    <w:rsid w:val="00EE186D"/>
    <w:rsid w:val="00EE48A9"/>
    <w:rsid w:val="00EE4E65"/>
    <w:rsid w:val="00EE6F49"/>
    <w:rsid w:val="00EE7103"/>
    <w:rsid w:val="00EF0842"/>
    <w:rsid w:val="00EF247E"/>
    <w:rsid w:val="00EF60EF"/>
    <w:rsid w:val="00F0088A"/>
    <w:rsid w:val="00F10576"/>
    <w:rsid w:val="00F15412"/>
    <w:rsid w:val="00F223F8"/>
    <w:rsid w:val="00F31CAF"/>
    <w:rsid w:val="00F34AF1"/>
    <w:rsid w:val="00F50647"/>
    <w:rsid w:val="00F73309"/>
    <w:rsid w:val="00F73B4E"/>
    <w:rsid w:val="00F779D8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1A66"/>
    <w:rsid w:val="00FB5816"/>
    <w:rsid w:val="00FB6C97"/>
    <w:rsid w:val="00FC06E8"/>
    <w:rsid w:val="00FC3D88"/>
    <w:rsid w:val="00FC795D"/>
    <w:rsid w:val="00FC7CE4"/>
    <w:rsid w:val="00FD08A6"/>
    <w:rsid w:val="00FD5E4F"/>
    <w:rsid w:val="00FE1154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94C46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E11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7DC3-ADAE-4248-BB53-BC492F7C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1805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Hussein Salazar</cp:lastModifiedBy>
  <cp:revision>83</cp:revision>
  <cp:lastPrinted>2016-11-25T20:53:00Z</cp:lastPrinted>
  <dcterms:created xsi:type="dcterms:W3CDTF">2017-03-20T00:00:00Z</dcterms:created>
  <dcterms:modified xsi:type="dcterms:W3CDTF">2017-03-26T01:21:00Z</dcterms:modified>
</cp:coreProperties>
</file>