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CE86E" w14:textId="52FA0B63" w:rsidR="0061226A" w:rsidRPr="00CC326A" w:rsidRDefault="00CD22CC" w:rsidP="0061226A">
      <w:pPr>
        <w:jc w:val="center"/>
        <w:rPr>
          <w:rFonts w:asciiTheme="majorHAnsi" w:hAnsiTheme="majorHAnsi" w:cs="Arial"/>
          <w:b/>
          <w:color w:val="000000" w:themeColor="text1"/>
          <w:sz w:val="18"/>
          <w:szCs w:val="18"/>
        </w:rPr>
      </w:pPr>
      <w:r w:rsidRPr="00CC326A">
        <w:rPr>
          <w:rFonts w:asciiTheme="majorHAnsi" w:hAnsiTheme="majorHAnsi" w:cs="Arial"/>
          <w:bCs/>
          <w:color w:val="000000" w:themeColor="text1"/>
          <w:sz w:val="18"/>
          <w:szCs w:val="18"/>
        </w:rPr>
        <w:t xml:space="preserve">Título: </w:t>
      </w:r>
      <w:r w:rsidR="0061226A" w:rsidRPr="00CC326A">
        <w:rPr>
          <w:rFonts w:asciiTheme="majorHAnsi" w:hAnsiTheme="majorHAnsi" w:cs="Arial"/>
          <w:b/>
          <w:color w:val="000000" w:themeColor="text1"/>
          <w:sz w:val="18"/>
          <w:szCs w:val="18"/>
        </w:rPr>
        <w:t>Reconocemos y valoramos nuestras fortalezas y debilidades</w:t>
      </w:r>
      <w:r w:rsidR="00162B8C" w:rsidRPr="00CC326A">
        <w:rPr>
          <w:rFonts w:asciiTheme="majorHAnsi" w:hAnsiTheme="majorHAnsi" w:cs="Arial"/>
          <w:b/>
          <w:color w:val="000000" w:themeColor="text1"/>
          <w:sz w:val="18"/>
          <w:szCs w:val="18"/>
        </w:rPr>
        <w:t xml:space="preserve"> y las de los demás</w:t>
      </w:r>
      <w:r w:rsidR="0061226A" w:rsidRPr="00CC326A">
        <w:rPr>
          <w:rFonts w:asciiTheme="majorHAnsi" w:hAnsiTheme="majorHAnsi" w:cs="Arial"/>
          <w:b/>
          <w:color w:val="000000" w:themeColor="text1"/>
          <w:sz w:val="18"/>
          <w:szCs w:val="18"/>
        </w:rPr>
        <w:t xml:space="preserve"> para jugar mejor</w:t>
      </w:r>
    </w:p>
    <w:p w14:paraId="7CFDE51B" w14:textId="71AA9E04" w:rsidR="00105479" w:rsidRPr="005D4B93" w:rsidRDefault="00105479" w:rsidP="00105479">
      <w:pPr>
        <w:jc w:val="center"/>
        <w:rPr>
          <w:rFonts w:asciiTheme="majorHAnsi" w:hAnsiTheme="majorHAnsi" w:cs="Arial"/>
          <w:b/>
          <w:color w:val="000000" w:themeColor="text1"/>
          <w:sz w:val="18"/>
          <w:szCs w:val="18"/>
        </w:rPr>
      </w:pPr>
    </w:p>
    <w:p w14:paraId="04C650FD" w14:textId="77777777" w:rsidR="00C167E6" w:rsidRPr="005D4B93" w:rsidRDefault="00C167E6" w:rsidP="00C167E6">
      <w:pPr>
        <w:pStyle w:val="Prrafodelista"/>
        <w:numPr>
          <w:ilvl w:val="0"/>
          <w:numId w:val="1"/>
        </w:numPr>
        <w:spacing w:after="0"/>
        <w:ind w:left="284"/>
        <w:rPr>
          <w:rFonts w:asciiTheme="majorHAnsi" w:hAnsiTheme="majorHAnsi"/>
          <w:b/>
          <w:color w:val="000000" w:themeColor="text1"/>
          <w:sz w:val="18"/>
          <w:szCs w:val="18"/>
        </w:rPr>
      </w:pPr>
      <w:r w:rsidRPr="005D4B93">
        <w:rPr>
          <w:rFonts w:asciiTheme="majorHAnsi" w:hAnsiTheme="majorHAnsi"/>
          <w:b/>
          <w:color w:val="000000" w:themeColor="text1"/>
          <w:sz w:val="18"/>
          <w:szCs w:val="18"/>
        </w:rPr>
        <w:t>PROPÓSITOS DE APRENDIZAJE Y EVIDENCIAS DE APRENDIZAJE</w:t>
      </w:r>
    </w:p>
    <w:tbl>
      <w:tblPr>
        <w:tblStyle w:val="Tabladecuadrcula1clara-nfasis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5"/>
        <w:gridCol w:w="3119"/>
      </w:tblGrid>
      <w:tr w:rsidR="00CC326A" w:rsidRPr="00CC326A" w14:paraId="51B3BCF7" w14:textId="77777777" w:rsidTr="005D4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000000"/>
            </w:tcBorders>
            <w:shd w:val="clear" w:color="auto" w:fill="F2F2F2" w:themeFill="background1" w:themeFillShade="F2"/>
            <w:vAlign w:val="center"/>
          </w:tcPr>
          <w:p w14:paraId="471D9E07" w14:textId="77777777" w:rsidR="00C167E6" w:rsidRPr="005D4B93" w:rsidRDefault="00C167E6" w:rsidP="00AD398B">
            <w:pPr>
              <w:jc w:val="center"/>
              <w:rPr>
                <w:rFonts w:asciiTheme="majorHAnsi" w:hAnsiTheme="majorHAnsi"/>
                <w:color w:val="000000" w:themeColor="text1"/>
                <w:sz w:val="18"/>
                <w:szCs w:val="18"/>
              </w:rPr>
            </w:pPr>
            <w:r w:rsidRPr="005D4B93">
              <w:rPr>
                <w:rFonts w:asciiTheme="majorHAnsi" w:hAnsiTheme="majorHAnsi"/>
                <w:color w:val="000000" w:themeColor="text1"/>
                <w:sz w:val="18"/>
                <w:szCs w:val="18"/>
              </w:rPr>
              <w:t>Competencias y capacidades</w:t>
            </w:r>
          </w:p>
        </w:tc>
        <w:tc>
          <w:tcPr>
            <w:tcW w:w="3685" w:type="dxa"/>
            <w:tcBorders>
              <w:bottom w:val="single" w:sz="4" w:space="0" w:color="000000"/>
            </w:tcBorders>
            <w:shd w:val="clear" w:color="auto" w:fill="F2F2F2" w:themeFill="background1" w:themeFillShade="F2"/>
            <w:vAlign w:val="center"/>
          </w:tcPr>
          <w:p w14:paraId="56443B26" w14:textId="77777777" w:rsidR="00C167E6" w:rsidRPr="005D4B93"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r w:rsidRPr="005D4B93">
              <w:rPr>
                <w:rFonts w:asciiTheme="majorHAnsi" w:hAnsiTheme="majorHAnsi"/>
                <w:color w:val="000000" w:themeColor="text1"/>
                <w:sz w:val="18"/>
                <w:szCs w:val="18"/>
              </w:rPr>
              <w:t>Desempeños</w:t>
            </w:r>
          </w:p>
        </w:tc>
        <w:tc>
          <w:tcPr>
            <w:tcW w:w="3119" w:type="dxa"/>
            <w:tcBorders>
              <w:bottom w:val="single" w:sz="4" w:space="0" w:color="000000"/>
            </w:tcBorders>
            <w:shd w:val="clear" w:color="auto" w:fill="F2F2F2" w:themeFill="background1" w:themeFillShade="F2"/>
          </w:tcPr>
          <w:p w14:paraId="129DFB05" w14:textId="77777777" w:rsidR="00C167E6" w:rsidRPr="005D4B93"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r w:rsidRPr="005D4B93">
              <w:rPr>
                <w:rFonts w:asciiTheme="majorHAnsi" w:hAnsiTheme="majorHAnsi"/>
                <w:color w:val="000000" w:themeColor="text1"/>
                <w:sz w:val="18"/>
                <w:szCs w:val="18"/>
              </w:rPr>
              <w:t>¿Qué nos dará evidencias de aprendizaje?</w:t>
            </w:r>
          </w:p>
        </w:tc>
      </w:tr>
      <w:tr w:rsidR="005D4B93" w:rsidRPr="00CC326A" w14:paraId="16FF099C" w14:textId="77777777" w:rsidTr="005D4B93">
        <w:trPr>
          <w:trHeight w:val="1435"/>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000000"/>
            </w:tcBorders>
          </w:tcPr>
          <w:p w14:paraId="77653AE0" w14:textId="3F19B940" w:rsidR="005D4B93" w:rsidRPr="00CC326A" w:rsidRDefault="005D4B93" w:rsidP="00AD398B">
            <w:pPr>
              <w:pStyle w:val="paragraph"/>
              <w:spacing w:before="0" w:beforeAutospacing="0" w:after="0" w:afterAutospacing="0"/>
              <w:textAlignment w:val="baseline"/>
              <w:rPr>
                <w:rFonts w:asciiTheme="majorHAnsi" w:eastAsia="Calibri" w:hAnsiTheme="majorHAnsi"/>
                <w:iCs/>
                <w:color w:val="000000" w:themeColor="text1"/>
                <w:sz w:val="18"/>
                <w:szCs w:val="18"/>
              </w:rPr>
            </w:pPr>
            <w:r w:rsidRPr="00CC326A">
              <w:rPr>
                <w:rFonts w:asciiTheme="majorHAnsi" w:eastAsia="Calibri" w:hAnsiTheme="majorHAnsi"/>
                <w:iCs/>
                <w:color w:val="000000" w:themeColor="text1"/>
                <w:sz w:val="18"/>
                <w:szCs w:val="18"/>
              </w:rPr>
              <w:t xml:space="preserve">Interactúa a través de sus habilidades </w:t>
            </w:r>
            <w:proofErr w:type="spellStart"/>
            <w:r w:rsidRPr="00CC326A">
              <w:rPr>
                <w:rFonts w:asciiTheme="majorHAnsi" w:eastAsia="Calibri" w:hAnsiTheme="majorHAnsi"/>
                <w:iCs/>
                <w:color w:val="000000" w:themeColor="text1"/>
                <w:sz w:val="18"/>
                <w:szCs w:val="18"/>
              </w:rPr>
              <w:t>sociomotrices</w:t>
            </w:r>
            <w:proofErr w:type="spellEnd"/>
            <w:r w:rsidRPr="00CC326A">
              <w:rPr>
                <w:rFonts w:asciiTheme="majorHAnsi" w:eastAsia="Calibri" w:hAnsiTheme="majorHAnsi"/>
                <w:iCs/>
                <w:color w:val="000000" w:themeColor="text1"/>
                <w:sz w:val="18"/>
                <w:szCs w:val="18"/>
              </w:rPr>
              <w:t xml:space="preserve"> </w:t>
            </w:r>
          </w:p>
          <w:p w14:paraId="400947F1" w14:textId="77777777" w:rsidR="005D4B93" w:rsidRPr="00CC326A" w:rsidRDefault="005D4B93" w:rsidP="00DD5BCA">
            <w:pPr>
              <w:pStyle w:val="paragraph"/>
              <w:numPr>
                <w:ilvl w:val="0"/>
                <w:numId w:val="3"/>
              </w:numPr>
              <w:spacing w:before="0" w:beforeAutospacing="0" w:after="0" w:afterAutospacing="0"/>
              <w:textAlignment w:val="baseline"/>
              <w:rPr>
                <w:rFonts w:asciiTheme="majorHAnsi" w:eastAsia="Calibri" w:hAnsiTheme="majorHAnsi" w:cs="Arial"/>
                <w:b w:val="0"/>
                <w:iCs/>
                <w:color w:val="000000" w:themeColor="text1"/>
                <w:sz w:val="18"/>
                <w:szCs w:val="18"/>
              </w:rPr>
            </w:pPr>
            <w:r w:rsidRPr="00CC326A">
              <w:rPr>
                <w:rFonts w:asciiTheme="majorHAnsi" w:eastAsiaTheme="minorEastAsia" w:hAnsiTheme="majorHAnsi"/>
                <w:b w:val="0"/>
                <w:color w:val="000000" w:themeColor="text1"/>
                <w:sz w:val="18"/>
                <w:szCs w:val="18"/>
              </w:rPr>
              <w:t xml:space="preserve">Se relaciona utilizando sus habilidades </w:t>
            </w:r>
            <w:proofErr w:type="spellStart"/>
            <w:r w:rsidRPr="00CC326A">
              <w:rPr>
                <w:rFonts w:asciiTheme="majorHAnsi" w:eastAsiaTheme="minorEastAsia" w:hAnsiTheme="majorHAnsi"/>
                <w:b w:val="0"/>
                <w:color w:val="000000" w:themeColor="text1"/>
                <w:sz w:val="18"/>
                <w:szCs w:val="18"/>
              </w:rPr>
              <w:t>sociomotrices</w:t>
            </w:r>
            <w:proofErr w:type="spellEnd"/>
            <w:r w:rsidRPr="00CC326A">
              <w:rPr>
                <w:rFonts w:asciiTheme="majorHAnsi" w:eastAsiaTheme="minorEastAsia" w:hAnsiTheme="majorHAnsi"/>
                <w:b w:val="0"/>
                <w:color w:val="000000" w:themeColor="text1"/>
                <w:sz w:val="18"/>
                <w:szCs w:val="18"/>
              </w:rPr>
              <w:t>.</w:t>
            </w:r>
          </w:p>
          <w:p w14:paraId="019099D7" w14:textId="549F8ABA" w:rsidR="005D4B93" w:rsidRPr="00CC326A" w:rsidRDefault="005D4B93" w:rsidP="00DD5BCA">
            <w:pPr>
              <w:pStyle w:val="paragraph"/>
              <w:numPr>
                <w:ilvl w:val="0"/>
                <w:numId w:val="3"/>
              </w:numPr>
              <w:spacing w:before="0" w:beforeAutospacing="0" w:after="0" w:afterAutospacing="0"/>
              <w:textAlignment w:val="baseline"/>
              <w:rPr>
                <w:rFonts w:asciiTheme="majorHAnsi" w:eastAsia="Calibri" w:hAnsiTheme="majorHAnsi" w:cs="Arial"/>
                <w:b w:val="0"/>
                <w:iCs/>
                <w:color w:val="000000" w:themeColor="text1"/>
                <w:sz w:val="18"/>
                <w:szCs w:val="18"/>
              </w:rPr>
            </w:pPr>
            <w:r w:rsidRPr="00CC326A">
              <w:rPr>
                <w:rFonts w:asciiTheme="majorHAnsi" w:hAnsiTheme="majorHAnsi" w:cs="Arial"/>
                <w:b w:val="0"/>
                <w:color w:val="000000" w:themeColor="text1"/>
                <w:sz w:val="18"/>
                <w:szCs w:val="18"/>
              </w:rPr>
              <w:t>Crea y aplica estrategias y tácticas de juego.</w:t>
            </w:r>
          </w:p>
        </w:tc>
        <w:tc>
          <w:tcPr>
            <w:tcW w:w="3685" w:type="dxa"/>
            <w:tcBorders>
              <w:top w:val="single" w:sz="4" w:space="0" w:color="000000"/>
            </w:tcBorders>
          </w:tcPr>
          <w:p w14:paraId="080D1C89" w14:textId="77777777" w:rsidR="005D4B93" w:rsidRPr="00CC326A" w:rsidRDefault="005D4B93" w:rsidP="00CD22C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sidRPr="00CC326A">
              <w:rPr>
                <w:rFonts w:asciiTheme="majorHAnsi" w:hAnsiTheme="majorHAnsi" w:cs="Arial"/>
                <w:color w:val="000000" w:themeColor="text1"/>
                <w:sz w:val="18"/>
                <w:szCs w:val="18"/>
              </w:rPr>
              <w:t>Propone cambios en las condiciones de juego, si fuera necesario, para posibilitar la inclusión de sus pares; así, promueve el respeto y la participación, y busca un sentido de pertenencia al grupo al jugar.</w:t>
            </w:r>
          </w:p>
          <w:p w14:paraId="7A0C5A48" w14:textId="77777777" w:rsidR="005D4B93" w:rsidRPr="00CC326A" w:rsidRDefault="005D4B93" w:rsidP="00CD22C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p>
          <w:p w14:paraId="236A8754" w14:textId="7F4DF19B" w:rsidR="005D4B93" w:rsidRPr="00CC326A" w:rsidRDefault="005D4B93" w:rsidP="00CD22CC">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p>
        </w:tc>
        <w:tc>
          <w:tcPr>
            <w:tcW w:w="3119" w:type="dxa"/>
            <w:vMerge w:val="restart"/>
            <w:tcBorders>
              <w:top w:val="single" w:sz="4" w:space="0" w:color="000000"/>
            </w:tcBorders>
          </w:tcPr>
          <w:p w14:paraId="1B94F205" w14:textId="6607A925" w:rsidR="005D4B93" w:rsidRPr="00CC326A" w:rsidRDefault="005D4B93" w:rsidP="00CF11B8">
            <w:pPr>
              <w:tabs>
                <w:tab w:val="center" w:pos="4252"/>
                <w:tab w:val="right" w:pos="8504"/>
              </w:tabs>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u w:val="single"/>
              </w:rPr>
            </w:pPr>
            <w:r w:rsidRPr="00CC326A">
              <w:rPr>
                <w:rFonts w:asciiTheme="majorHAnsi" w:hAnsiTheme="majorHAnsi" w:cs="Arial"/>
                <w:color w:val="000000" w:themeColor="text1"/>
                <w:sz w:val="18"/>
                <w:szCs w:val="18"/>
              </w:rPr>
              <w:t>Propone y participa en juegos que promuevan la inclusión de todas las personas, reconociendo y valorando las características personales de cada uno</w:t>
            </w:r>
            <w:r w:rsidRPr="00F1443D">
              <w:rPr>
                <w:rFonts w:asciiTheme="majorHAnsi" w:hAnsiTheme="majorHAnsi" w:cs="Arial"/>
                <w:color w:val="000000" w:themeColor="text1"/>
                <w:sz w:val="18"/>
                <w:szCs w:val="18"/>
              </w:rPr>
              <w:t>.</w:t>
            </w:r>
          </w:p>
          <w:p w14:paraId="72759B87" w14:textId="77777777" w:rsidR="005D4B93" w:rsidRPr="00CC326A" w:rsidRDefault="005D4B93" w:rsidP="00B9467C">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highlight w:val="yellow"/>
              </w:rPr>
            </w:pPr>
          </w:p>
          <w:p w14:paraId="1F318DD8" w14:textId="77777777" w:rsidR="005D4B93" w:rsidRDefault="005D4B93" w:rsidP="00143E9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themeColor="text1"/>
                <w:sz w:val="18"/>
                <w:szCs w:val="18"/>
              </w:rPr>
            </w:pPr>
          </w:p>
          <w:p w14:paraId="4B1B5151" w14:textId="77777777" w:rsidR="005D4B93" w:rsidRDefault="005D4B93" w:rsidP="00143E9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themeColor="text1"/>
                <w:sz w:val="18"/>
                <w:szCs w:val="18"/>
              </w:rPr>
            </w:pPr>
          </w:p>
          <w:p w14:paraId="720B5AFA" w14:textId="77777777" w:rsidR="005D4B93" w:rsidRDefault="005D4B93" w:rsidP="00143E9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themeColor="text1"/>
                <w:sz w:val="18"/>
                <w:szCs w:val="18"/>
              </w:rPr>
            </w:pPr>
          </w:p>
          <w:p w14:paraId="38AE1EC2" w14:textId="77777777" w:rsidR="005D4B93" w:rsidRDefault="005D4B93" w:rsidP="00143E9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themeColor="text1"/>
                <w:sz w:val="18"/>
                <w:szCs w:val="18"/>
              </w:rPr>
            </w:pPr>
          </w:p>
          <w:p w14:paraId="0ADECEB9" w14:textId="77777777" w:rsidR="005D4B93" w:rsidRDefault="005D4B93" w:rsidP="00143E9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themeColor="text1"/>
                <w:sz w:val="18"/>
                <w:szCs w:val="18"/>
              </w:rPr>
            </w:pPr>
          </w:p>
          <w:p w14:paraId="337E7FF1" w14:textId="6A231C62" w:rsidR="005D4B93" w:rsidRPr="005D4B93" w:rsidRDefault="005D4B93" w:rsidP="00143E9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color w:val="000000" w:themeColor="text1"/>
                <w:sz w:val="18"/>
                <w:szCs w:val="18"/>
                <w:highlight w:val="yellow"/>
              </w:rPr>
            </w:pPr>
            <w:r w:rsidRPr="005D4B93">
              <w:rPr>
                <w:rFonts w:asciiTheme="majorHAnsi" w:hAnsiTheme="majorHAnsi" w:cs="Arial"/>
                <w:b/>
                <w:color w:val="000000" w:themeColor="text1"/>
                <w:sz w:val="18"/>
                <w:szCs w:val="18"/>
              </w:rPr>
              <w:t>Rúbrica</w:t>
            </w:r>
          </w:p>
        </w:tc>
      </w:tr>
      <w:tr w:rsidR="005D4B93" w:rsidRPr="00CC326A" w14:paraId="302FD36B" w14:textId="77777777" w:rsidTr="00AD398B">
        <w:trPr>
          <w:trHeight w:val="1435"/>
        </w:trPr>
        <w:tc>
          <w:tcPr>
            <w:cnfStyle w:val="001000000000" w:firstRow="0" w:lastRow="0" w:firstColumn="1" w:lastColumn="0" w:oddVBand="0" w:evenVBand="0" w:oddHBand="0" w:evenHBand="0" w:firstRowFirstColumn="0" w:firstRowLastColumn="0" w:lastRowFirstColumn="0" w:lastRowLastColumn="0"/>
            <w:tcW w:w="2689" w:type="dxa"/>
          </w:tcPr>
          <w:p w14:paraId="783E7BA6" w14:textId="387613D4" w:rsidR="005D4B93" w:rsidRPr="00CC326A" w:rsidRDefault="005D4B93" w:rsidP="0061226A">
            <w:pPr>
              <w:pStyle w:val="paragraph"/>
              <w:spacing w:before="0" w:beforeAutospacing="0" w:after="0" w:afterAutospacing="0"/>
              <w:textAlignment w:val="baseline"/>
              <w:rPr>
                <w:rFonts w:asciiTheme="majorHAnsi" w:hAnsiTheme="majorHAnsi" w:cs="Arial"/>
                <w:color w:val="000000" w:themeColor="text1"/>
                <w:sz w:val="18"/>
                <w:szCs w:val="18"/>
              </w:rPr>
            </w:pPr>
            <w:r w:rsidRPr="00CC326A">
              <w:rPr>
                <w:rFonts w:asciiTheme="majorHAnsi" w:hAnsiTheme="majorHAnsi" w:cs="Arial"/>
                <w:color w:val="000000" w:themeColor="text1"/>
                <w:sz w:val="18"/>
                <w:szCs w:val="18"/>
              </w:rPr>
              <w:t>Gestiona su aprendizaje de manera autónoma</w:t>
            </w:r>
          </w:p>
          <w:p w14:paraId="6DE8F643" w14:textId="101A7DE7" w:rsidR="005D4B93" w:rsidRPr="00CC326A" w:rsidRDefault="005D4B93" w:rsidP="0061226A">
            <w:pPr>
              <w:pStyle w:val="paragraph"/>
              <w:numPr>
                <w:ilvl w:val="0"/>
                <w:numId w:val="6"/>
              </w:numPr>
              <w:spacing w:before="0" w:beforeAutospacing="0" w:after="0" w:afterAutospacing="0"/>
              <w:ind w:left="313"/>
              <w:textAlignment w:val="baseline"/>
              <w:rPr>
                <w:rFonts w:asciiTheme="majorHAnsi" w:eastAsia="Calibri" w:hAnsiTheme="majorHAnsi"/>
                <w:iCs/>
                <w:color w:val="000000" w:themeColor="text1"/>
                <w:sz w:val="18"/>
                <w:szCs w:val="18"/>
              </w:rPr>
            </w:pPr>
            <w:r w:rsidRPr="00CC326A">
              <w:rPr>
                <w:rFonts w:asciiTheme="majorHAnsi" w:hAnsiTheme="majorHAnsi" w:cs="Arial"/>
                <w:b w:val="0"/>
                <w:color w:val="000000" w:themeColor="text1"/>
                <w:sz w:val="18"/>
                <w:szCs w:val="18"/>
              </w:rPr>
              <w:t xml:space="preserve">Organiza acciones </w:t>
            </w:r>
            <w:bookmarkStart w:id="0" w:name="_GoBack"/>
            <w:bookmarkEnd w:id="0"/>
            <w:r w:rsidRPr="00CC326A">
              <w:rPr>
                <w:rFonts w:asciiTheme="majorHAnsi" w:hAnsiTheme="majorHAnsi" w:cs="Arial"/>
                <w:b w:val="0"/>
                <w:color w:val="000000" w:themeColor="text1"/>
                <w:sz w:val="18"/>
                <w:szCs w:val="18"/>
              </w:rPr>
              <w:t>estratégicas para alcanzar sus metas.</w:t>
            </w:r>
          </w:p>
        </w:tc>
        <w:tc>
          <w:tcPr>
            <w:tcW w:w="3685" w:type="dxa"/>
          </w:tcPr>
          <w:p w14:paraId="1D3C5A62" w14:textId="3777070A" w:rsidR="005D4B93" w:rsidRPr="00CC326A" w:rsidRDefault="005D4B93" w:rsidP="0061226A">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sidRPr="00CC326A">
              <w:rPr>
                <w:rFonts w:asciiTheme="majorHAnsi" w:hAnsiTheme="majorHAnsi" w:cs="Arial"/>
                <w:color w:val="000000" w:themeColor="text1"/>
                <w:sz w:val="18"/>
                <w:szCs w:val="18"/>
              </w:rPr>
              <w:t>Determina qué necesita aprender e identifica las preferencias, potencialidades y limitaciones propias que le permitirán alcanzar o no la meta propuesta.</w:t>
            </w:r>
          </w:p>
        </w:tc>
        <w:tc>
          <w:tcPr>
            <w:tcW w:w="3119" w:type="dxa"/>
            <w:vMerge/>
          </w:tcPr>
          <w:p w14:paraId="2F6426C3" w14:textId="77777777" w:rsidR="005D4B93" w:rsidRPr="00CC326A" w:rsidRDefault="005D4B93" w:rsidP="006122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p>
        </w:tc>
      </w:tr>
    </w:tbl>
    <w:tbl>
      <w:tblPr>
        <w:tblStyle w:val="Tabladecuadrcula1clara-nfasis51"/>
        <w:tblpPr w:leftFromText="141" w:rightFromText="141" w:vertAnchor="text" w:horzAnchor="margin" w:tblpY="1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04"/>
      </w:tblGrid>
      <w:tr w:rsidR="00CC326A" w:rsidRPr="00CC326A" w14:paraId="236CB223" w14:textId="77777777" w:rsidTr="005D4B9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000000"/>
            </w:tcBorders>
            <w:shd w:val="clear" w:color="auto" w:fill="F2F2F2" w:themeFill="background1" w:themeFillShade="F2"/>
            <w:vAlign w:val="center"/>
          </w:tcPr>
          <w:p w14:paraId="51205CF8" w14:textId="77777777" w:rsidR="00C167E6" w:rsidRPr="005D4B93" w:rsidRDefault="00C167E6" w:rsidP="00AD398B">
            <w:pPr>
              <w:pStyle w:val="Sinespaciado"/>
              <w:jc w:val="center"/>
              <w:rPr>
                <w:rFonts w:asciiTheme="majorHAnsi" w:hAnsiTheme="majorHAnsi"/>
                <w:color w:val="000000" w:themeColor="text1"/>
                <w:sz w:val="18"/>
                <w:szCs w:val="18"/>
              </w:rPr>
            </w:pPr>
            <w:r w:rsidRPr="005D4B93">
              <w:rPr>
                <w:rFonts w:asciiTheme="majorHAnsi" w:hAnsiTheme="majorHAnsi"/>
                <w:color w:val="000000" w:themeColor="text1"/>
                <w:sz w:val="18"/>
                <w:szCs w:val="18"/>
              </w:rPr>
              <w:t>Enfoques transversales</w:t>
            </w:r>
          </w:p>
        </w:tc>
        <w:tc>
          <w:tcPr>
            <w:tcW w:w="6804" w:type="dxa"/>
            <w:tcBorders>
              <w:bottom w:val="single" w:sz="4" w:space="0" w:color="000000"/>
            </w:tcBorders>
            <w:shd w:val="clear" w:color="auto" w:fill="F2F2F2" w:themeFill="background1" w:themeFillShade="F2"/>
            <w:vAlign w:val="center"/>
          </w:tcPr>
          <w:p w14:paraId="619B71E1" w14:textId="77777777" w:rsidR="00C167E6" w:rsidRPr="005D4B93" w:rsidRDefault="00C167E6" w:rsidP="00AD398B">
            <w:pPr>
              <w:tabs>
                <w:tab w:val="left" w:pos="5700"/>
              </w:tabs>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noProof/>
                <w:color w:val="000000" w:themeColor="text1"/>
                <w:sz w:val="18"/>
                <w:szCs w:val="18"/>
                <w:lang w:eastAsia="es-PE"/>
              </w:rPr>
            </w:pPr>
            <w:r w:rsidRPr="005D4B93">
              <w:rPr>
                <w:rFonts w:asciiTheme="majorHAnsi" w:hAnsiTheme="majorHAnsi"/>
                <w:noProof/>
                <w:color w:val="000000" w:themeColor="text1"/>
                <w:sz w:val="18"/>
                <w:szCs w:val="18"/>
                <w:lang w:eastAsia="es-PE"/>
              </w:rPr>
              <w:t>Actitudes o acciones observables</w:t>
            </w:r>
          </w:p>
        </w:tc>
      </w:tr>
      <w:tr w:rsidR="00CC326A" w:rsidRPr="00CC326A" w14:paraId="63F9B969" w14:textId="77777777" w:rsidTr="005D4B93">
        <w:trPr>
          <w:trHeight w:val="60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000000"/>
            </w:tcBorders>
          </w:tcPr>
          <w:p w14:paraId="1BFAA3B0" w14:textId="0771877D" w:rsidR="009B006B" w:rsidRPr="00CC326A" w:rsidRDefault="009B006B" w:rsidP="009B006B">
            <w:pPr>
              <w:tabs>
                <w:tab w:val="left" w:pos="284"/>
              </w:tabs>
              <w:rPr>
                <w:rFonts w:asciiTheme="majorHAnsi" w:eastAsia="Calibri" w:hAnsiTheme="majorHAnsi" w:cs="Arial"/>
                <w:b w:val="0"/>
                <w:color w:val="000000" w:themeColor="text1"/>
                <w:sz w:val="18"/>
                <w:szCs w:val="18"/>
                <w:lang w:val="es-MX"/>
              </w:rPr>
            </w:pPr>
            <w:r w:rsidRPr="00CC326A">
              <w:rPr>
                <w:rFonts w:asciiTheme="majorHAnsi" w:hAnsiTheme="majorHAnsi" w:cs="Arial"/>
                <w:color w:val="000000" w:themeColor="text1"/>
                <w:sz w:val="18"/>
                <w:szCs w:val="18"/>
              </w:rPr>
              <w:t xml:space="preserve">Enfoque </w:t>
            </w:r>
            <w:r w:rsidR="009A19FE">
              <w:rPr>
                <w:rFonts w:asciiTheme="majorHAnsi" w:hAnsiTheme="majorHAnsi" w:cs="Arial"/>
                <w:color w:val="000000" w:themeColor="text1"/>
                <w:sz w:val="18"/>
                <w:szCs w:val="18"/>
              </w:rPr>
              <w:t>i</w:t>
            </w:r>
            <w:r w:rsidRPr="00CC326A">
              <w:rPr>
                <w:rFonts w:asciiTheme="majorHAnsi" w:hAnsiTheme="majorHAnsi" w:cs="Arial"/>
                <w:color w:val="000000" w:themeColor="text1"/>
                <w:sz w:val="18"/>
                <w:szCs w:val="18"/>
              </w:rPr>
              <w:t>nclusivo</w:t>
            </w:r>
          </w:p>
        </w:tc>
        <w:tc>
          <w:tcPr>
            <w:tcW w:w="6804" w:type="dxa"/>
            <w:tcBorders>
              <w:top w:val="single" w:sz="4" w:space="0" w:color="000000"/>
            </w:tcBorders>
          </w:tcPr>
          <w:p w14:paraId="6036C14D" w14:textId="77777777" w:rsidR="009B006B" w:rsidRPr="00CC326A" w:rsidRDefault="009B006B" w:rsidP="009B006B">
            <w:pPr>
              <w:pStyle w:val="Prrafodelista"/>
              <w:numPr>
                <w:ilvl w:val="0"/>
                <w:numId w:val="28"/>
              </w:num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sidRPr="00CC326A">
              <w:rPr>
                <w:rFonts w:asciiTheme="majorHAnsi" w:hAnsiTheme="majorHAnsi" w:cs="Arial"/>
                <w:color w:val="000000" w:themeColor="text1"/>
                <w:sz w:val="18"/>
                <w:szCs w:val="18"/>
              </w:rPr>
              <w:t>El estudiante realiza acciones que le ayudan a fortalecer su autoestima, autonomía y autoconfianza en la práctica de actividad física.</w:t>
            </w:r>
          </w:p>
          <w:p w14:paraId="79664889" w14:textId="296770E5" w:rsidR="009B006B" w:rsidRPr="00CC326A" w:rsidRDefault="009B006B" w:rsidP="009B006B">
            <w:pPr>
              <w:pStyle w:val="Prrafodelista"/>
              <w:numPr>
                <w:ilvl w:val="0"/>
                <w:numId w:val="18"/>
              </w:numPr>
              <w:ind w:left="45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sidRPr="00CC326A">
              <w:rPr>
                <w:rFonts w:asciiTheme="majorHAnsi" w:hAnsiTheme="majorHAnsi" w:cs="Arial"/>
                <w:color w:val="000000" w:themeColor="text1"/>
                <w:sz w:val="18"/>
                <w:szCs w:val="18"/>
              </w:rPr>
              <w:t xml:space="preserve">El docente genera espacios de aprendizaje que </w:t>
            </w:r>
            <w:r w:rsidR="009A19FE" w:rsidRPr="00CC326A">
              <w:rPr>
                <w:rFonts w:asciiTheme="majorHAnsi" w:hAnsiTheme="majorHAnsi" w:cs="Arial"/>
                <w:color w:val="000000" w:themeColor="text1"/>
                <w:sz w:val="18"/>
                <w:szCs w:val="18"/>
              </w:rPr>
              <w:t>ayud</w:t>
            </w:r>
            <w:r w:rsidR="009A19FE">
              <w:rPr>
                <w:rFonts w:asciiTheme="majorHAnsi" w:hAnsiTheme="majorHAnsi" w:cs="Arial"/>
                <w:color w:val="000000" w:themeColor="text1"/>
                <w:sz w:val="18"/>
                <w:szCs w:val="18"/>
              </w:rPr>
              <w:t>a</w:t>
            </w:r>
            <w:r w:rsidR="009A19FE" w:rsidRPr="00CC326A">
              <w:rPr>
                <w:rFonts w:asciiTheme="majorHAnsi" w:hAnsiTheme="majorHAnsi" w:cs="Arial"/>
                <w:color w:val="000000" w:themeColor="text1"/>
                <w:sz w:val="18"/>
                <w:szCs w:val="18"/>
              </w:rPr>
              <w:t xml:space="preserve">n </w:t>
            </w:r>
            <w:r w:rsidRPr="00CC326A">
              <w:rPr>
                <w:rFonts w:asciiTheme="majorHAnsi" w:hAnsiTheme="majorHAnsi" w:cs="Arial"/>
                <w:color w:val="000000" w:themeColor="text1"/>
                <w:sz w:val="18"/>
                <w:szCs w:val="18"/>
              </w:rPr>
              <w:t>a fortalecer la autoestima, autonomía y autoconfianza de los estudiantes.</w:t>
            </w:r>
          </w:p>
        </w:tc>
      </w:tr>
    </w:tbl>
    <w:p w14:paraId="7E4AE4E8" w14:textId="77777777" w:rsidR="00C167E6" w:rsidRPr="00CC326A" w:rsidRDefault="00C167E6" w:rsidP="00C167E6">
      <w:pPr>
        <w:pStyle w:val="Prrafodelista"/>
        <w:rPr>
          <w:rFonts w:asciiTheme="majorHAnsi" w:hAnsiTheme="majorHAnsi"/>
          <w:color w:val="000000" w:themeColor="text1"/>
          <w:sz w:val="18"/>
          <w:szCs w:val="18"/>
        </w:rPr>
      </w:pPr>
    </w:p>
    <w:p w14:paraId="1A3C8A79" w14:textId="77777777" w:rsidR="00C167E6" w:rsidRPr="005D4B93" w:rsidRDefault="00C167E6" w:rsidP="00C167E6">
      <w:pPr>
        <w:pStyle w:val="Prrafodelista"/>
        <w:numPr>
          <w:ilvl w:val="0"/>
          <w:numId w:val="1"/>
        </w:numPr>
        <w:spacing w:after="0"/>
        <w:ind w:left="284"/>
        <w:rPr>
          <w:rFonts w:asciiTheme="majorHAnsi" w:hAnsiTheme="majorHAnsi"/>
          <w:b/>
          <w:color w:val="000000" w:themeColor="text1"/>
          <w:sz w:val="18"/>
          <w:szCs w:val="18"/>
        </w:rPr>
      </w:pPr>
      <w:r w:rsidRPr="005D4B93">
        <w:rPr>
          <w:rFonts w:asciiTheme="majorHAnsi" w:hAnsiTheme="majorHAnsi"/>
          <w:b/>
          <w:color w:val="000000" w:themeColor="text1"/>
          <w:sz w:val="18"/>
          <w:szCs w:val="18"/>
        </w:rPr>
        <w:t>PREPARACIÓN DE LA SESIÓN</w:t>
      </w:r>
    </w:p>
    <w:tbl>
      <w:tblPr>
        <w:tblStyle w:val="Tabladecuadrcula1clara-nfasis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827"/>
      </w:tblGrid>
      <w:tr w:rsidR="00CC326A" w:rsidRPr="005D4B93" w14:paraId="45F2801B" w14:textId="77777777" w:rsidTr="005D4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bottom w:val="single" w:sz="4" w:space="0" w:color="000000"/>
            </w:tcBorders>
            <w:shd w:val="clear" w:color="auto" w:fill="F2F2F2" w:themeFill="background1" w:themeFillShade="F2"/>
            <w:vAlign w:val="center"/>
          </w:tcPr>
          <w:p w14:paraId="1F9916E8" w14:textId="77777777" w:rsidR="00C167E6" w:rsidRPr="005D4B93" w:rsidRDefault="00C167E6" w:rsidP="00AD398B">
            <w:pPr>
              <w:jc w:val="center"/>
              <w:rPr>
                <w:rFonts w:asciiTheme="majorHAnsi" w:hAnsiTheme="majorHAnsi"/>
                <w:color w:val="000000" w:themeColor="text1"/>
                <w:sz w:val="18"/>
                <w:szCs w:val="18"/>
              </w:rPr>
            </w:pPr>
            <w:r w:rsidRPr="005D4B93">
              <w:rPr>
                <w:rFonts w:asciiTheme="majorHAnsi" w:hAnsiTheme="majorHAnsi"/>
                <w:color w:val="000000" w:themeColor="text1"/>
                <w:sz w:val="18"/>
                <w:szCs w:val="18"/>
              </w:rPr>
              <w:t>¿Qué necesitamos hacer antes de la sesión?</w:t>
            </w:r>
          </w:p>
        </w:tc>
        <w:tc>
          <w:tcPr>
            <w:tcW w:w="3827" w:type="dxa"/>
            <w:tcBorders>
              <w:bottom w:val="single" w:sz="4" w:space="0" w:color="000000"/>
            </w:tcBorders>
            <w:shd w:val="clear" w:color="auto" w:fill="F2F2F2" w:themeFill="background1" w:themeFillShade="F2"/>
            <w:vAlign w:val="center"/>
          </w:tcPr>
          <w:p w14:paraId="4F1078AE" w14:textId="77777777" w:rsidR="00C167E6" w:rsidRPr="005D4B93"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r w:rsidRPr="005D4B93">
              <w:rPr>
                <w:rFonts w:asciiTheme="majorHAnsi" w:hAnsiTheme="majorHAnsi"/>
                <w:color w:val="000000" w:themeColor="text1"/>
                <w:sz w:val="18"/>
                <w:szCs w:val="18"/>
              </w:rPr>
              <w:t>¿Qué recursos o materiales se utilizarán?</w:t>
            </w:r>
          </w:p>
        </w:tc>
      </w:tr>
      <w:tr w:rsidR="00CC326A" w:rsidRPr="00CC326A" w14:paraId="7F346096" w14:textId="77777777" w:rsidTr="005D4B93">
        <w:trPr>
          <w:trHeight w:val="1481"/>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000000"/>
            </w:tcBorders>
          </w:tcPr>
          <w:p w14:paraId="3A50EE84" w14:textId="77777777" w:rsidR="00CD22CC" w:rsidRPr="00CC326A" w:rsidRDefault="00CD22CC" w:rsidP="00CD22CC">
            <w:pPr>
              <w:pStyle w:val="Prrafodelista"/>
              <w:numPr>
                <w:ilvl w:val="0"/>
                <w:numId w:val="4"/>
              </w:numPr>
              <w:jc w:val="both"/>
              <w:rPr>
                <w:rFonts w:asciiTheme="majorHAnsi" w:hAnsiTheme="majorHAnsi" w:cs="Arial"/>
                <w:b w:val="0"/>
                <w:color w:val="000000" w:themeColor="text1"/>
                <w:sz w:val="18"/>
                <w:szCs w:val="18"/>
              </w:rPr>
            </w:pPr>
            <w:r w:rsidRPr="00CC326A">
              <w:rPr>
                <w:rFonts w:asciiTheme="majorHAnsi" w:hAnsiTheme="majorHAnsi" w:cs="Arial"/>
                <w:b w:val="0"/>
                <w:color w:val="000000" w:themeColor="text1"/>
                <w:sz w:val="18"/>
                <w:szCs w:val="18"/>
              </w:rPr>
              <w:t>Selecciona y acondiciona el espacio que te permitirá el desarrollo de la sesión, velando por la seguridad de tus estudiantes.</w:t>
            </w:r>
          </w:p>
          <w:p w14:paraId="005F6947" w14:textId="77777777" w:rsidR="00CD22CC" w:rsidRPr="00CC326A" w:rsidRDefault="00CD22CC" w:rsidP="00CD22CC">
            <w:pPr>
              <w:pStyle w:val="Prrafodelista"/>
              <w:ind w:left="360"/>
              <w:jc w:val="both"/>
              <w:rPr>
                <w:rFonts w:asciiTheme="majorHAnsi" w:hAnsiTheme="majorHAnsi" w:cs="Arial"/>
                <w:b w:val="0"/>
                <w:color w:val="000000" w:themeColor="text1"/>
                <w:sz w:val="18"/>
                <w:szCs w:val="18"/>
              </w:rPr>
            </w:pPr>
          </w:p>
          <w:p w14:paraId="17E64F7A" w14:textId="4DDAFFAA" w:rsidR="00C167E6" w:rsidRPr="00CC326A" w:rsidRDefault="00CD22CC" w:rsidP="00CD22CC">
            <w:pPr>
              <w:pStyle w:val="Prrafodelista"/>
              <w:numPr>
                <w:ilvl w:val="0"/>
                <w:numId w:val="4"/>
              </w:numPr>
              <w:rPr>
                <w:rFonts w:asciiTheme="majorHAnsi" w:hAnsiTheme="majorHAnsi" w:cs="Arial"/>
                <w:b w:val="0"/>
                <w:color w:val="000000" w:themeColor="text1"/>
                <w:sz w:val="18"/>
                <w:szCs w:val="18"/>
              </w:rPr>
            </w:pPr>
            <w:r w:rsidRPr="00CC326A">
              <w:rPr>
                <w:rFonts w:asciiTheme="majorHAnsi" w:hAnsiTheme="majorHAnsi" w:cs="Arial"/>
                <w:b w:val="0"/>
                <w:color w:val="000000" w:themeColor="text1"/>
                <w:sz w:val="18"/>
                <w:szCs w:val="18"/>
              </w:rPr>
              <w:t>Prepara los materiales que vas a utilizar para desarrollar las actividades. La cantidad de materiales deben ser suficientes según el número de estudiantes.</w:t>
            </w:r>
          </w:p>
        </w:tc>
        <w:tc>
          <w:tcPr>
            <w:tcW w:w="3827" w:type="dxa"/>
            <w:tcBorders>
              <w:top w:val="single" w:sz="4" w:space="0" w:color="000000"/>
            </w:tcBorders>
          </w:tcPr>
          <w:p w14:paraId="263DDA8A" w14:textId="67E2CD34" w:rsidR="00CF11B8" w:rsidRPr="00CC326A" w:rsidRDefault="00CF11B8" w:rsidP="00CF11B8">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bCs/>
                <w:color w:val="000000" w:themeColor="text1"/>
                <w:sz w:val="18"/>
                <w:szCs w:val="18"/>
              </w:rPr>
            </w:pPr>
            <w:r w:rsidRPr="00CC326A">
              <w:rPr>
                <w:rFonts w:asciiTheme="majorHAnsi" w:hAnsiTheme="majorHAnsi" w:cs="Arial"/>
                <w:bCs/>
                <w:color w:val="000000" w:themeColor="text1"/>
                <w:sz w:val="18"/>
                <w:szCs w:val="18"/>
              </w:rPr>
              <w:t>Materiales que vayan a necesitar en los equipos para la presentación del proyecto</w:t>
            </w:r>
            <w:r w:rsidR="009A19FE">
              <w:rPr>
                <w:rFonts w:asciiTheme="majorHAnsi" w:hAnsiTheme="majorHAnsi" w:cs="Arial"/>
                <w:bCs/>
                <w:color w:val="000000" w:themeColor="text1"/>
                <w:sz w:val="18"/>
                <w:szCs w:val="18"/>
              </w:rPr>
              <w:t>.</w:t>
            </w:r>
          </w:p>
          <w:p w14:paraId="1165888E" w14:textId="128D5C0A" w:rsidR="00C167E6" w:rsidRPr="00CC326A" w:rsidRDefault="00CF11B8" w:rsidP="009D6A8F">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bCs/>
                <w:color w:val="000000" w:themeColor="text1"/>
                <w:sz w:val="18"/>
                <w:szCs w:val="18"/>
              </w:rPr>
            </w:pPr>
            <w:r w:rsidRPr="00CC326A">
              <w:rPr>
                <w:rFonts w:asciiTheme="majorHAnsi" w:hAnsiTheme="majorHAnsi" w:cs="Arial"/>
                <w:bCs/>
                <w:color w:val="000000" w:themeColor="text1"/>
                <w:sz w:val="18"/>
                <w:szCs w:val="18"/>
              </w:rPr>
              <w:t>Balones</w:t>
            </w:r>
            <w:r w:rsidR="009A19FE">
              <w:rPr>
                <w:rFonts w:asciiTheme="majorHAnsi" w:hAnsiTheme="majorHAnsi" w:cs="Arial"/>
                <w:bCs/>
                <w:color w:val="000000" w:themeColor="text1"/>
                <w:sz w:val="18"/>
                <w:szCs w:val="18"/>
              </w:rPr>
              <w:t>.</w:t>
            </w:r>
          </w:p>
        </w:tc>
      </w:tr>
    </w:tbl>
    <w:p w14:paraId="64F57E1E" w14:textId="77777777" w:rsidR="00C167E6" w:rsidRPr="005D4B93" w:rsidRDefault="00C167E6" w:rsidP="00C167E6">
      <w:pPr>
        <w:pStyle w:val="Prrafodelista"/>
        <w:ind w:left="284"/>
        <w:rPr>
          <w:rFonts w:asciiTheme="majorHAnsi" w:hAnsiTheme="majorHAnsi"/>
          <w:b/>
          <w:color w:val="000000" w:themeColor="text1"/>
          <w:sz w:val="18"/>
          <w:szCs w:val="18"/>
        </w:rPr>
      </w:pPr>
    </w:p>
    <w:p w14:paraId="38F43418" w14:textId="77777777" w:rsidR="00C167E6" w:rsidRPr="005D4B93" w:rsidRDefault="00C167E6" w:rsidP="00C167E6">
      <w:pPr>
        <w:pStyle w:val="Prrafodelista"/>
        <w:numPr>
          <w:ilvl w:val="0"/>
          <w:numId w:val="1"/>
        </w:numPr>
        <w:spacing w:after="120"/>
        <w:ind w:left="284"/>
        <w:rPr>
          <w:rFonts w:asciiTheme="majorHAnsi" w:hAnsiTheme="majorHAnsi"/>
          <w:b/>
          <w:color w:val="000000" w:themeColor="text1"/>
          <w:sz w:val="18"/>
          <w:szCs w:val="18"/>
        </w:rPr>
      </w:pPr>
      <w:r w:rsidRPr="005D4B93">
        <w:rPr>
          <w:rFonts w:asciiTheme="majorHAnsi" w:hAnsiTheme="majorHAnsi"/>
          <w:b/>
          <w:color w:val="000000" w:themeColor="text1"/>
          <w:sz w:val="18"/>
          <w:szCs w:val="18"/>
        </w:rPr>
        <w:t>MOMENTOS DE LA SESIÓN</w:t>
      </w:r>
    </w:p>
    <w:tbl>
      <w:tblPr>
        <w:tblStyle w:val="Tabladecuadrcula1clara-nfasis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807"/>
      </w:tblGrid>
      <w:tr w:rsidR="00CC326A" w:rsidRPr="005D4B93" w14:paraId="272F362A"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single" w:sz="4" w:space="0" w:color="auto"/>
            </w:tcBorders>
            <w:shd w:val="clear" w:color="auto" w:fill="F2F2F2" w:themeFill="background1" w:themeFillShade="F2"/>
          </w:tcPr>
          <w:p w14:paraId="0B7F457A" w14:textId="77777777" w:rsidR="00C167E6" w:rsidRPr="005D4B93" w:rsidRDefault="00C167E6" w:rsidP="00AD398B">
            <w:pPr>
              <w:pStyle w:val="Prrafodelista"/>
              <w:ind w:left="0"/>
              <w:rPr>
                <w:rFonts w:asciiTheme="majorHAnsi" w:hAnsiTheme="majorHAnsi"/>
                <w:color w:val="000000" w:themeColor="text1"/>
                <w:sz w:val="18"/>
                <w:szCs w:val="18"/>
              </w:rPr>
            </w:pPr>
            <w:r w:rsidRPr="005D4B93">
              <w:rPr>
                <w:rFonts w:asciiTheme="majorHAnsi" w:hAnsiTheme="majorHAnsi" w:cs="Arial"/>
                <w:color w:val="000000" w:themeColor="text1"/>
                <w:sz w:val="18"/>
                <w:szCs w:val="18"/>
              </w:rPr>
              <w:t>Inicio</w:t>
            </w:r>
          </w:p>
        </w:tc>
        <w:tc>
          <w:tcPr>
            <w:tcW w:w="2807" w:type="dxa"/>
            <w:tcBorders>
              <w:bottom w:val="single" w:sz="4" w:space="0" w:color="auto"/>
            </w:tcBorders>
            <w:shd w:val="clear" w:color="auto" w:fill="F2F2F2" w:themeFill="background1" w:themeFillShade="F2"/>
          </w:tcPr>
          <w:p w14:paraId="2C991B1C" w14:textId="13357A75" w:rsidR="00C167E6" w:rsidRPr="005D4B93"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color w:val="000000" w:themeColor="text1"/>
                <w:sz w:val="18"/>
                <w:szCs w:val="18"/>
              </w:rPr>
            </w:pPr>
            <w:r w:rsidRPr="005D4B93">
              <w:rPr>
                <w:rFonts w:asciiTheme="majorHAnsi" w:hAnsiTheme="majorHAnsi" w:cs="Arial"/>
                <w:bCs w:val="0"/>
                <w:color w:val="000000" w:themeColor="text1"/>
                <w:sz w:val="18"/>
                <w:szCs w:val="18"/>
              </w:rPr>
              <w:t xml:space="preserve">Tiempo aproximado: </w:t>
            </w:r>
            <w:r w:rsidR="00CF11B8" w:rsidRPr="005D4B93">
              <w:rPr>
                <w:rFonts w:asciiTheme="majorHAnsi" w:hAnsiTheme="majorHAnsi" w:cs="Arial"/>
                <w:bCs w:val="0"/>
                <w:color w:val="000000" w:themeColor="text1"/>
                <w:sz w:val="18"/>
                <w:szCs w:val="18"/>
              </w:rPr>
              <w:t>15</w:t>
            </w:r>
            <w:r w:rsidRPr="005D4B93">
              <w:rPr>
                <w:rFonts w:asciiTheme="majorHAnsi" w:hAnsiTheme="majorHAnsi" w:cs="Arial"/>
                <w:bCs w:val="0"/>
                <w:color w:val="000000" w:themeColor="text1"/>
                <w:sz w:val="18"/>
                <w:szCs w:val="18"/>
              </w:rPr>
              <w:t xml:space="preserve"> min</w:t>
            </w:r>
          </w:p>
          <w:p w14:paraId="08B1C715" w14:textId="77777777" w:rsidR="00C167E6" w:rsidRPr="005D4B93"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p>
        </w:tc>
      </w:tr>
      <w:tr w:rsidR="00CC326A" w:rsidRPr="00CC326A" w14:paraId="18287079" w14:textId="77777777" w:rsidTr="00AD398B">
        <w:tc>
          <w:tcPr>
            <w:cnfStyle w:val="001000000000" w:firstRow="0" w:lastRow="0" w:firstColumn="1" w:lastColumn="0" w:oddVBand="0" w:evenVBand="0" w:oddHBand="0" w:evenHBand="0" w:firstRowFirstColumn="0" w:firstRowLastColumn="0" w:lastRowFirstColumn="0" w:lastRowLastColumn="0"/>
            <w:tcW w:w="9606" w:type="dxa"/>
            <w:gridSpan w:val="2"/>
            <w:tcBorders>
              <w:top w:val="nil"/>
              <w:left w:val="nil"/>
              <w:bottom w:val="nil"/>
              <w:right w:val="nil"/>
            </w:tcBorders>
            <w:shd w:val="clear" w:color="auto" w:fill="FFFFFF" w:themeFill="background1"/>
          </w:tcPr>
          <w:p w14:paraId="593DB250" w14:textId="3396B4F1" w:rsidR="00C167E6" w:rsidRPr="00CC326A" w:rsidRDefault="00143E9F" w:rsidP="00AD398B">
            <w:pPr>
              <w:jc w:val="both"/>
              <w:rPr>
                <w:rFonts w:asciiTheme="majorHAnsi" w:hAnsiTheme="majorHAnsi" w:cs="Arial"/>
                <w:b w:val="0"/>
                <w:bCs w:val="0"/>
                <w:i/>
                <w:color w:val="000000" w:themeColor="text1"/>
                <w:sz w:val="18"/>
                <w:szCs w:val="18"/>
              </w:rPr>
            </w:pPr>
            <w:r w:rsidRPr="00CC326A">
              <w:rPr>
                <w:rFonts w:asciiTheme="majorHAnsi" w:hAnsiTheme="majorHAnsi"/>
                <w:noProof/>
                <w:color w:val="000000" w:themeColor="text1"/>
                <w:sz w:val="18"/>
                <w:szCs w:val="18"/>
                <w:lang w:eastAsia="es-PE"/>
              </w:rPr>
              <mc:AlternateContent>
                <mc:Choice Requires="wps">
                  <w:drawing>
                    <wp:anchor distT="45720" distB="45720" distL="114300" distR="114300" simplePos="0" relativeHeight="251659264" behindDoc="0" locked="0" layoutInCell="1" allowOverlap="1" wp14:anchorId="36DA0E25" wp14:editId="10D05800">
                      <wp:simplePos x="0" y="0"/>
                      <wp:positionH relativeFrom="margin">
                        <wp:posOffset>3610610</wp:posOffset>
                      </wp:positionH>
                      <wp:positionV relativeFrom="margin">
                        <wp:posOffset>147955</wp:posOffset>
                      </wp:positionV>
                      <wp:extent cx="2327275" cy="3099435"/>
                      <wp:effectExtent l="0" t="0" r="0" b="571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3099435"/>
                              </a:xfrm>
                              <a:prstGeom prst="rect">
                                <a:avLst/>
                              </a:prstGeom>
                              <a:solidFill>
                                <a:schemeClr val="accent4">
                                  <a:lumMod val="60000"/>
                                  <a:lumOff val="40000"/>
                                </a:schemeClr>
                              </a:solidFill>
                              <a:ln w="9525">
                                <a:noFill/>
                                <a:miter lim="800000"/>
                                <a:headEnd/>
                                <a:tailEnd/>
                              </a:ln>
                            </wps:spPr>
                            <wps:txbx>
                              <w:txbxContent>
                                <w:p w14:paraId="31854CC4" w14:textId="77777777" w:rsidR="00311A32" w:rsidRPr="005D4B93" w:rsidRDefault="00311A32" w:rsidP="00311A32">
                                  <w:pPr>
                                    <w:jc w:val="both"/>
                                    <w:rPr>
                                      <w:rFonts w:asciiTheme="majorHAnsi" w:hAnsiTheme="majorHAnsi" w:cs="Arial"/>
                                      <w:b/>
                                      <w:color w:val="806000" w:themeColor="accent4" w:themeShade="80"/>
                                      <w:sz w:val="16"/>
                                      <w:szCs w:val="20"/>
                                    </w:rPr>
                                  </w:pPr>
                                  <w:r w:rsidRPr="005D4B93">
                                    <w:rPr>
                                      <w:rFonts w:asciiTheme="majorHAnsi" w:hAnsiTheme="majorHAnsi" w:cs="Arial"/>
                                      <w:b/>
                                      <w:color w:val="806000" w:themeColor="accent4" w:themeShade="80"/>
                                      <w:sz w:val="16"/>
                                      <w:szCs w:val="20"/>
                                    </w:rPr>
                                    <w:t>Recuerda que:</w:t>
                                  </w:r>
                                </w:p>
                                <w:p w14:paraId="61DEC9BA" w14:textId="4BF7B526" w:rsidR="00311A32" w:rsidRPr="005D4B93" w:rsidRDefault="00311A32" w:rsidP="00311A32">
                                  <w:pPr>
                                    <w:spacing w:after="0"/>
                                    <w:jc w:val="both"/>
                                    <w:rPr>
                                      <w:rFonts w:asciiTheme="majorHAnsi" w:hAnsiTheme="majorHAnsi" w:cs="Arial"/>
                                      <w:color w:val="806000" w:themeColor="accent4" w:themeShade="80"/>
                                      <w:sz w:val="16"/>
                                      <w:szCs w:val="20"/>
                                    </w:rPr>
                                  </w:pPr>
                                  <w:r w:rsidRPr="005D4B93">
                                    <w:rPr>
                                      <w:rFonts w:asciiTheme="majorHAnsi" w:hAnsiTheme="majorHAnsi" w:cs="Arial"/>
                                      <w:color w:val="806000" w:themeColor="accent4" w:themeShade="80"/>
                                      <w:sz w:val="16"/>
                                      <w:szCs w:val="20"/>
                                    </w:rPr>
                                    <w:t xml:space="preserve">En el Currículo Nacional existe el </w:t>
                                  </w:r>
                                  <w:r w:rsidR="009A19FE" w:rsidRPr="005D4B93">
                                    <w:rPr>
                                      <w:rFonts w:asciiTheme="majorHAnsi" w:hAnsiTheme="majorHAnsi" w:cs="Arial"/>
                                      <w:color w:val="806000" w:themeColor="accent4" w:themeShade="80"/>
                                      <w:sz w:val="16"/>
                                      <w:szCs w:val="20"/>
                                    </w:rPr>
                                    <w:t xml:space="preserve">enfoque inclusivo </w:t>
                                  </w:r>
                                  <w:r w:rsidRPr="005D4B93">
                                    <w:rPr>
                                      <w:rFonts w:asciiTheme="majorHAnsi" w:hAnsiTheme="majorHAnsi" w:cs="Arial"/>
                                      <w:color w:val="806000" w:themeColor="accent4" w:themeShade="80"/>
                                      <w:sz w:val="16"/>
                                      <w:szCs w:val="20"/>
                                    </w:rPr>
                                    <w:t>que supone una serie de valores y actitudes que se deben asegurar desde la práctica pedagógica:</w:t>
                                  </w:r>
                                </w:p>
                                <w:p w14:paraId="630BFF19" w14:textId="77777777" w:rsidR="00311A32" w:rsidRPr="005D4B93" w:rsidRDefault="00311A32" w:rsidP="00311A32">
                                  <w:pPr>
                                    <w:spacing w:after="0"/>
                                    <w:jc w:val="both"/>
                                    <w:rPr>
                                      <w:rFonts w:asciiTheme="majorHAnsi" w:hAnsiTheme="majorHAnsi" w:cs="Arial"/>
                                      <w:color w:val="806000" w:themeColor="accent4" w:themeShade="80"/>
                                      <w:sz w:val="16"/>
                                      <w:szCs w:val="20"/>
                                    </w:rPr>
                                  </w:pPr>
                                </w:p>
                                <w:p w14:paraId="21287CDC" w14:textId="479C6123" w:rsidR="00311A32" w:rsidRPr="005D4B93" w:rsidRDefault="00311A32" w:rsidP="00311A32">
                                  <w:pPr>
                                    <w:pStyle w:val="Prrafodelista"/>
                                    <w:numPr>
                                      <w:ilvl w:val="1"/>
                                      <w:numId w:val="9"/>
                                    </w:numPr>
                                    <w:spacing w:after="0"/>
                                    <w:ind w:left="426"/>
                                    <w:jc w:val="both"/>
                                    <w:rPr>
                                      <w:rFonts w:asciiTheme="majorHAnsi" w:hAnsiTheme="majorHAnsi" w:cs="Arial"/>
                                      <w:color w:val="806000" w:themeColor="accent4" w:themeShade="80"/>
                                      <w:sz w:val="16"/>
                                      <w:szCs w:val="20"/>
                                    </w:rPr>
                                  </w:pPr>
                                  <w:r w:rsidRPr="005D4B93">
                                    <w:rPr>
                                      <w:rFonts w:asciiTheme="majorHAnsi" w:hAnsiTheme="majorHAnsi" w:cs="Arial"/>
                                      <w:b/>
                                      <w:color w:val="806000" w:themeColor="accent4" w:themeShade="80"/>
                                      <w:sz w:val="16"/>
                                      <w:szCs w:val="20"/>
                                    </w:rPr>
                                    <w:t>Respeto por las diferencias:</w:t>
                                  </w:r>
                                  <w:r w:rsidRPr="005D4B93">
                                    <w:rPr>
                                      <w:rFonts w:asciiTheme="majorHAnsi" w:hAnsiTheme="majorHAnsi" w:cs="Arial"/>
                                      <w:color w:val="806000" w:themeColor="accent4" w:themeShade="80"/>
                                      <w:sz w:val="16"/>
                                      <w:szCs w:val="20"/>
                                    </w:rPr>
                                    <w:t xml:space="preserve"> reconocimiento al valor inherente de cada persona y de sus derechos, por encima de cualquier diferencia.</w:t>
                                  </w:r>
                                </w:p>
                                <w:p w14:paraId="55476836" w14:textId="53430CE5" w:rsidR="00311A32" w:rsidRPr="005D4B93" w:rsidRDefault="00311A32" w:rsidP="00311A32">
                                  <w:pPr>
                                    <w:pStyle w:val="Prrafodelista"/>
                                    <w:numPr>
                                      <w:ilvl w:val="1"/>
                                      <w:numId w:val="9"/>
                                    </w:numPr>
                                    <w:spacing w:after="0"/>
                                    <w:ind w:left="426"/>
                                    <w:jc w:val="both"/>
                                    <w:rPr>
                                      <w:rFonts w:asciiTheme="majorHAnsi" w:hAnsiTheme="majorHAnsi" w:cs="Arial"/>
                                      <w:color w:val="806000" w:themeColor="accent4" w:themeShade="80"/>
                                      <w:sz w:val="16"/>
                                      <w:szCs w:val="20"/>
                                    </w:rPr>
                                  </w:pPr>
                                  <w:r w:rsidRPr="005D4B93">
                                    <w:rPr>
                                      <w:rFonts w:asciiTheme="majorHAnsi" w:hAnsiTheme="majorHAnsi" w:cs="Arial"/>
                                      <w:b/>
                                      <w:color w:val="806000" w:themeColor="accent4" w:themeShade="80"/>
                                      <w:sz w:val="16"/>
                                      <w:szCs w:val="20"/>
                                    </w:rPr>
                                    <w:t>Equidad en la enseñanza:</w:t>
                                  </w:r>
                                  <w:r w:rsidRPr="005D4B93">
                                    <w:rPr>
                                      <w:rFonts w:asciiTheme="majorHAnsi" w:hAnsiTheme="majorHAnsi" w:cs="Arial"/>
                                      <w:color w:val="806000" w:themeColor="accent4" w:themeShade="80"/>
                                      <w:sz w:val="16"/>
                                      <w:szCs w:val="20"/>
                                    </w:rPr>
                                    <w:t xml:space="preserve"> disposición a enseñar ofreciendo a los estudiantes las condiciones y oportunidades que cada uno necesita para lograr los mismos resultados.</w:t>
                                  </w:r>
                                </w:p>
                                <w:p w14:paraId="49761CFE" w14:textId="4563592F" w:rsidR="00311A32" w:rsidRPr="005D4B93" w:rsidRDefault="00311A32" w:rsidP="00311A32">
                                  <w:pPr>
                                    <w:pStyle w:val="Prrafodelista"/>
                                    <w:numPr>
                                      <w:ilvl w:val="1"/>
                                      <w:numId w:val="9"/>
                                    </w:numPr>
                                    <w:spacing w:after="0"/>
                                    <w:ind w:left="426"/>
                                    <w:jc w:val="both"/>
                                    <w:rPr>
                                      <w:rFonts w:asciiTheme="majorHAnsi" w:hAnsiTheme="majorHAnsi" w:cs="Arial"/>
                                      <w:color w:val="806000" w:themeColor="accent4" w:themeShade="80"/>
                                      <w:sz w:val="16"/>
                                      <w:szCs w:val="20"/>
                                    </w:rPr>
                                  </w:pPr>
                                  <w:r w:rsidRPr="005D4B93">
                                    <w:rPr>
                                      <w:rFonts w:asciiTheme="majorHAnsi" w:hAnsiTheme="majorHAnsi" w:cs="Arial"/>
                                      <w:b/>
                                      <w:color w:val="806000" w:themeColor="accent4" w:themeShade="80"/>
                                      <w:sz w:val="16"/>
                                      <w:szCs w:val="20"/>
                                    </w:rPr>
                                    <w:t>Confianza en la persona</w:t>
                                  </w:r>
                                  <w:r w:rsidRPr="005D4B93">
                                    <w:rPr>
                                      <w:rFonts w:asciiTheme="majorHAnsi" w:hAnsiTheme="majorHAnsi" w:cs="Arial"/>
                                      <w:color w:val="806000" w:themeColor="accent4" w:themeShade="80"/>
                                      <w:sz w:val="16"/>
                                      <w:szCs w:val="20"/>
                                    </w:rPr>
                                    <w:t>: disposición a depositar expectativas en una persona, creyendo sinceramente en su capacidad de superación y crecimiento por sobre cualquier circunstancia.</w:t>
                                  </w:r>
                                </w:p>
                                <w:p w14:paraId="3A08AC6A" w14:textId="77777777" w:rsidR="00311A32" w:rsidRPr="005D4B93" w:rsidRDefault="00311A32" w:rsidP="00311A32">
                                  <w:pPr>
                                    <w:spacing w:after="0"/>
                                    <w:ind w:left="66"/>
                                    <w:jc w:val="both"/>
                                    <w:rPr>
                                      <w:rFonts w:asciiTheme="majorHAnsi" w:hAnsiTheme="majorHAnsi" w:cs="Arial"/>
                                      <w:color w:val="000000" w:themeColor="text1"/>
                                      <w:sz w:val="16"/>
                                      <w:szCs w:val="20"/>
                                    </w:rPr>
                                  </w:pPr>
                                </w:p>
                                <w:p w14:paraId="21E410C0" w14:textId="7C3C7AE1" w:rsidR="00311A32" w:rsidRPr="005D4B93" w:rsidRDefault="00311A32" w:rsidP="00311A32">
                                  <w:pPr>
                                    <w:spacing w:after="0"/>
                                    <w:ind w:left="66"/>
                                    <w:jc w:val="both"/>
                                    <w:rPr>
                                      <w:rFonts w:asciiTheme="majorHAnsi" w:hAnsiTheme="majorHAnsi" w:cs="Arial"/>
                                      <w:color w:val="000000" w:themeColor="text1"/>
                                      <w:sz w:val="16"/>
                                      <w:szCs w:val="20"/>
                                    </w:rPr>
                                  </w:pPr>
                                  <w:r w:rsidRPr="005D4B93">
                                    <w:rPr>
                                      <w:rFonts w:asciiTheme="majorHAnsi" w:hAnsiTheme="majorHAnsi" w:cs="Arial"/>
                                      <w:color w:val="000000" w:themeColor="text1"/>
                                      <w:sz w:val="16"/>
                                      <w:szCs w:val="20"/>
                                    </w:rPr>
                                    <w:t xml:space="preserve">Descarga el Currículo Nacional aquí: </w:t>
                                  </w:r>
                                  <w:hyperlink r:id="rId7" w:history="1">
                                    <w:r w:rsidRPr="005D4B93">
                                      <w:rPr>
                                        <w:rStyle w:val="Hipervnculo"/>
                                        <w:rFonts w:asciiTheme="majorHAnsi" w:hAnsiTheme="majorHAnsi" w:cs="Arial"/>
                                        <w:color w:val="000000" w:themeColor="text1"/>
                                        <w:sz w:val="16"/>
                                        <w:szCs w:val="20"/>
                                      </w:rPr>
                                      <w:t>http://www.minedu.gob.pe/curriculo/pdf/curriculo-nacional-2017.pdf</w:t>
                                    </w:r>
                                  </w:hyperlink>
                                </w:p>
                                <w:p w14:paraId="79CB3978" w14:textId="77777777" w:rsidR="00311A32" w:rsidRPr="00CC326A" w:rsidRDefault="00311A32" w:rsidP="00311A32">
                                  <w:pPr>
                                    <w:spacing w:after="0"/>
                                    <w:ind w:left="66"/>
                                    <w:jc w:val="both"/>
                                    <w:rPr>
                                      <w:rFonts w:asciiTheme="majorHAnsi" w:hAnsiTheme="majorHAnsi" w:cs="Arial"/>
                                      <w:color w:val="000000" w:themeColor="text1"/>
                                      <w:sz w:val="14"/>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DA0E25" id="_x0000_t202" coordsize="21600,21600" o:spt="202" path="m,l,21600r21600,l21600,xe">
                      <v:stroke joinstyle="miter"/>
                      <v:path gradientshapeok="t" o:connecttype="rect"/>
                    </v:shapetype>
                    <v:shape id="Cuadro de texto 217" o:spid="_x0000_s1026" type="#_x0000_t202" style="position:absolute;left:0;text-align:left;margin-left:284.3pt;margin-top:11.65pt;width:183.25pt;height:244.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ZnRQIAAGUEAAAOAAAAZHJzL2Uyb0RvYy54bWysVM1u2zAMvg/YOwi6L07cpGmMOkWXrsOA&#10;7gfo9gCMJMfCJNGTlNjZ04+S0zbbbsN8EERS/Eh+JH19M1jDDsoHja7ms8mUM+UESu12Nf/29f7N&#10;FWchgpNg0KmaH1XgN+vXr677rlIltmik8oxAXKj6ruZtjF1VFEG0ykKYYKccGRv0FiKJfldIDz2h&#10;W1OU0+ll0aOXnUehQiDt3Wjk64zfNErEz00TVGSm5pRbzKfP5zadxfoaqp2HrtXilAb8QxYWtKOg&#10;z1B3EIHtvf4LymrhMWATJwJtgU2jhco1UDWz6R/VPLbQqVwLkRO6Z5rC/4MVnw5fPNOy5uVsyZkD&#10;S03a7EF6ZFKxqIaILJmIqL4LFb1/7MgjDm9xoIbnokP3gOJ7YA43LbiduvUe+1aBpERnybM4cx1x&#10;QgLZ9h9RUjzYR8xAQ+NtYpF4YYRODTs+N4kyYYKU5UW5LJcLzgTZLqar1fxikWNA9eTe+RDfK7Qs&#10;XWruaQoyPBweQkzpQPX0JEULaLS818ZkIU2e2hjPDkAzA0IoF+fZ3ewt5TvqL6f0jdNDapqxUT1/&#10;UlOIPMMJKQf8LYhxrK/5alEuMrDDFD2PotWR9sFoW/OrhHWKkch852R+EkGb8U5BjDuxmwgdqY3D&#10;dqCHifItyiPx7HGce9pTurTof3LW08zXPPzYg1ecmQ+OerWazedpSbIwXyxLEvy5ZXtuAScIquaR&#10;s/G6iXmxEosOb6mnjc5sv2RyypVmOXNy2ru0LOdyfvXyd1j/AgAA//8DAFBLAwQUAAYACAAAACEA&#10;KXBAbeEAAAAKAQAADwAAAGRycy9kb3ducmV2LnhtbEyPQUvEMBCF74L/IYzgRdy0W7dba9NFBFFE&#10;xN31sMdsMzbFZlKabFP/vfGkx+F9vPdNtZlNzyYcXWdJQLpIgCE1VnXUCvjYP14XwJyXpGRvCQV8&#10;o4NNfX5WyVLZQFucdr5lsYRcKQVo74eSc9doNNIt7IAUs087GunjObZcjTLEctPzZZLk3MiO4oKW&#10;Az5obL52JyPgSdPzy/B+Fd5kWIfXvT9MWByEuLyY7++AeZz9Hwy/+lEd6uh0tCdSjvUCVnmRR1TA&#10;MsuAReA2W6XAjjFJ0xvgdcX/v1D/AAAA//8DAFBLAQItABQABgAIAAAAIQC2gziS/gAAAOEBAAAT&#10;AAAAAAAAAAAAAAAAAAAAAABbQ29udGVudF9UeXBlc10ueG1sUEsBAi0AFAAGAAgAAAAhADj9If/W&#10;AAAAlAEAAAsAAAAAAAAAAAAAAAAALwEAAF9yZWxzLy5yZWxzUEsBAi0AFAAGAAgAAAAhAJykRmdF&#10;AgAAZQQAAA4AAAAAAAAAAAAAAAAALgIAAGRycy9lMm9Eb2MueG1sUEsBAi0AFAAGAAgAAAAhAClw&#10;QG3hAAAACgEAAA8AAAAAAAAAAAAAAAAAnwQAAGRycy9kb3ducmV2LnhtbFBLBQYAAAAABAAEAPMA&#10;AACtBQAAAAA=&#10;" fillcolor="#ffd966 [1943]" stroked="f">
                      <v:textbox>
                        <w:txbxContent>
                          <w:p w14:paraId="31854CC4" w14:textId="77777777" w:rsidR="00311A32" w:rsidRPr="005D4B93" w:rsidRDefault="00311A32" w:rsidP="00311A32">
                            <w:pPr>
                              <w:jc w:val="both"/>
                              <w:rPr>
                                <w:rFonts w:asciiTheme="majorHAnsi" w:hAnsiTheme="majorHAnsi" w:cs="Arial"/>
                                <w:b/>
                                <w:color w:val="806000" w:themeColor="accent4" w:themeShade="80"/>
                                <w:sz w:val="16"/>
                                <w:szCs w:val="20"/>
                              </w:rPr>
                            </w:pPr>
                            <w:r w:rsidRPr="005D4B93">
                              <w:rPr>
                                <w:rFonts w:asciiTheme="majorHAnsi" w:hAnsiTheme="majorHAnsi" w:cs="Arial"/>
                                <w:b/>
                                <w:color w:val="806000" w:themeColor="accent4" w:themeShade="80"/>
                                <w:sz w:val="16"/>
                                <w:szCs w:val="20"/>
                              </w:rPr>
                              <w:t>Recuerda que:</w:t>
                            </w:r>
                          </w:p>
                          <w:p w14:paraId="61DEC9BA" w14:textId="4BF7B526" w:rsidR="00311A32" w:rsidRPr="005D4B93" w:rsidRDefault="00311A32" w:rsidP="00311A32">
                            <w:pPr>
                              <w:spacing w:after="0"/>
                              <w:jc w:val="both"/>
                              <w:rPr>
                                <w:rFonts w:asciiTheme="majorHAnsi" w:hAnsiTheme="majorHAnsi" w:cs="Arial"/>
                                <w:color w:val="806000" w:themeColor="accent4" w:themeShade="80"/>
                                <w:sz w:val="16"/>
                                <w:szCs w:val="20"/>
                              </w:rPr>
                            </w:pPr>
                            <w:r w:rsidRPr="005D4B93">
                              <w:rPr>
                                <w:rFonts w:asciiTheme="majorHAnsi" w:hAnsiTheme="majorHAnsi" w:cs="Arial"/>
                                <w:color w:val="806000" w:themeColor="accent4" w:themeShade="80"/>
                                <w:sz w:val="16"/>
                                <w:szCs w:val="20"/>
                              </w:rPr>
                              <w:t xml:space="preserve">En el Currículo Nacional existe el </w:t>
                            </w:r>
                            <w:r w:rsidR="009A19FE" w:rsidRPr="005D4B93">
                              <w:rPr>
                                <w:rFonts w:asciiTheme="majorHAnsi" w:hAnsiTheme="majorHAnsi" w:cs="Arial"/>
                                <w:color w:val="806000" w:themeColor="accent4" w:themeShade="80"/>
                                <w:sz w:val="16"/>
                                <w:szCs w:val="20"/>
                              </w:rPr>
                              <w:t xml:space="preserve">enfoque inclusivo </w:t>
                            </w:r>
                            <w:r w:rsidRPr="005D4B93">
                              <w:rPr>
                                <w:rFonts w:asciiTheme="majorHAnsi" w:hAnsiTheme="majorHAnsi" w:cs="Arial"/>
                                <w:color w:val="806000" w:themeColor="accent4" w:themeShade="80"/>
                                <w:sz w:val="16"/>
                                <w:szCs w:val="20"/>
                              </w:rPr>
                              <w:t>que supone una serie de valores y actitudes que se deben asegurar desde la práctica pedagógica:</w:t>
                            </w:r>
                          </w:p>
                          <w:p w14:paraId="630BFF19" w14:textId="77777777" w:rsidR="00311A32" w:rsidRPr="005D4B93" w:rsidRDefault="00311A32" w:rsidP="00311A32">
                            <w:pPr>
                              <w:spacing w:after="0"/>
                              <w:jc w:val="both"/>
                              <w:rPr>
                                <w:rFonts w:asciiTheme="majorHAnsi" w:hAnsiTheme="majorHAnsi" w:cs="Arial"/>
                                <w:color w:val="806000" w:themeColor="accent4" w:themeShade="80"/>
                                <w:sz w:val="16"/>
                                <w:szCs w:val="20"/>
                              </w:rPr>
                            </w:pPr>
                          </w:p>
                          <w:p w14:paraId="21287CDC" w14:textId="479C6123" w:rsidR="00311A32" w:rsidRPr="005D4B93" w:rsidRDefault="00311A32" w:rsidP="00311A32">
                            <w:pPr>
                              <w:pStyle w:val="Prrafodelista"/>
                              <w:numPr>
                                <w:ilvl w:val="1"/>
                                <w:numId w:val="9"/>
                              </w:numPr>
                              <w:spacing w:after="0"/>
                              <w:ind w:left="426"/>
                              <w:jc w:val="both"/>
                              <w:rPr>
                                <w:rFonts w:asciiTheme="majorHAnsi" w:hAnsiTheme="majorHAnsi" w:cs="Arial"/>
                                <w:color w:val="806000" w:themeColor="accent4" w:themeShade="80"/>
                                <w:sz w:val="16"/>
                                <w:szCs w:val="20"/>
                              </w:rPr>
                            </w:pPr>
                            <w:r w:rsidRPr="005D4B93">
                              <w:rPr>
                                <w:rFonts w:asciiTheme="majorHAnsi" w:hAnsiTheme="majorHAnsi" w:cs="Arial"/>
                                <w:b/>
                                <w:color w:val="806000" w:themeColor="accent4" w:themeShade="80"/>
                                <w:sz w:val="16"/>
                                <w:szCs w:val="20"/>
                              </w:rPr>
                              <w:t>Respeto por las diferencias:</w:t>
                            </w:r>
                            <w:r w:rsidRPr="005D4B93">
                              <w:rPr>
                                <w:rFonts w:asciiTheme="majorHAnsi" w:hAnsiTheme="majorHAnsi" w:cs="Arial"/>
                                <w:color w:val="806000" w:themeColor="accent4" w:themeShade="80"/>
                                <w:sz w:val="16"/>
                                <w:szCs w:val="20"/>
                              </w:rPr>
                              <w:t xml:space="preserve"> reconocimiento al valor inherente de cada persona y de sus derechos, por encima de cualquier diferencia.</w:t>
                            </w:r>
                          </w:p>
                          <w:p w14:paraId="55476836" w14:textId="53430CE5" w:rsidR="00311A32" w:rsidRPr="005D4B93" w:rsidRDefault="00311A32" w:rsidP="00311A32">
                            <w:pPr>
                              <w:pStyle w:val="Prrafodelista"/>
                              <w:numPr>
                                <w:ilvl w:val="1"/>
                                <w:numId w:val="9"/>
                              </w:numPr>
                              <w:spacing w:after="0"/>
                              <w:ind w:left="426"/>
                              <w:jc w:val="both"/>
                              <w:rPr>
                                <w:rFonts w:asciiTheme="majorHAnsi" w:hAnsiTheme="majorHAnsi" w:cs="Arial"/>
                                <w:color w:val="806000" w:themeColor="accent4" w:themeShade="80"/>
                                <w:sz w:val="16"/>
                                <w:szCs w:val="20"/>
                              </w:rPr>
                            </w:pPr>
                            <w:r w:rsidRPr="005D4B93">
                              <w:rPr>
                                <w:rFonts w:asciiTheme="majorHAnsi" w:hAnsiTheme="majorHAnsi" w:cs="Arial"/>
                                <w:b/>
                                <w:color w:val="806000" w:themeColor="accent4" w:themeShade="80"/>
                                <w:sz w:val="16"/>
                                <w:szCs w:val="20"/>
                              </w:rPr>
                              <w:t>Equidad en la enseñanza:</w:t>
                            </w:r>
                            <w:r w:rsidRPr="005D4B93">
                              <w:rPr>
                                <w:rFonts w:asciiTheme="majorHAnsi" w:hAnsiTheme="majorHAnsi" w:cs="Arial"/>
                                <w:color w:val="806000" w:themeColor="accent4" w:themeShade="80"/>
                                <w:sz w:val="16"/>
                                <w:szCs w:val="20"/>
                              </w:rPr>
                              <w:t xml:space="preserve"> disposición a enseñar ofreciendo a los estudiantes las condiciones y oportunidades que cada uno necesita para lograr los mismos resultados.</w:t>
                            </w:r>
                          </w:p>
                          <w:p w14:paraId="49761CFE" w14:textId="4563592F" w:rsidR="00311A32" w:rsidRPr="005D4B93" w:rsidRDefault="00311A32" w:rsidP="00311A32">
                            <w:pPr>
                              <w:pStyle w:val="Prrafodelista"/>
                              <w:numPr>
                                <w:ilvl w:val="1"/>
                                <w:numId w:val="9"/>
                              </w:numPr>
                              <w:spacing w:after="0"/>
                              <w:ind w:left="426"/>
                              <w:jc w:val="both"/>
                              <w:rPr>
                                <w:rFonts w:asciiTheme="majorHAnsi" w:hAnsiTheme="majorHAnsi" w:cs="Arial"/>
                                <w:color w:val="806000" w:themeColor="accent4" w:themeShade="80"/>
                                <w:sz w:val="16"/>
                                <w:szCs w:val="20"/>
                              </w:rPr>
                            </w:pPr>
                            <w:r w:rsidRPr="005D4B93">
                              <w:rPr>
                                <w:rFonts w:asciiTheme="majorHAnsi" w:hAnsiTheme="majorHAnsi" w:cs="Arial"/>
                                <w:b/>
                                <w:color w:val="806000" w:themeColor="accent4" w:themeShade="80"/>
                                <w:sz w:val="16"/>
                                <w:szCs w:val="20"/>
                              </w:rPr>
                              <w:t>Confianza en la persona</w:t>
                            </w:r>
                            <w:r w:rsidRPr="005D4B93">
                              <w:rPr>
                                <w:rFonts w:asciiTheme="majorHAnsi" w:hAnsiTheme="majorHAnsi" w:cs="Arial"/>
                                <w:color w:val="806000" w:themeColor="accent4" w:themeShade="80"/>
                                <w:sz w:val="16"/>
                                <w:szCs w:val="20"/>
                              </w:rPr>
                              <w:t>: disposición a depositar expectativas en una persona, creyendo sinceramente en su capacidad de superación y crecimiento por sobre cualquier circunstancia.</w:t>
                            </w:r>
                          </w:p>
                          <w:p w14:paraId="3A08AC6A" w14:textId="77777777" w:rsidR="00311A32" w:rsidRPr="005D4B93" w:rsidRDefault="00311A32" w:rsidP="00311A32">
                            <w:pPr>
                              <w:spacing w:after="0"/>
                              <w:ind w:left="66"/>
                              <w:jc w:val="both"/>
                              <w:rPr>
                                <w:rFonts w:asciiTheme="majorHAnsi" w:hAnsiTheme="majorHAnsi" w:cs="Arial"/>
                                <w:color w:val="000000" w:themeColor="text1"/>
                                <w:sz w:val="16"/>
                                <w:szCs w:val="20"/>
                              </w:rPr>
                            </w:pPr>
                          </w:p>
                          <w:p w14:paraId="21E410C0" w14:textId="7C3C7AE1" w:rsidR="00311A32" w:rsidRPr="005D4B93" w:rsidRDefault="00311A32" w:rsidP="00311A32">
                            <w:pPr>
                              <w:spacing w:after="0"/>
                              <w:ind w:left="66"/>
                              <w:jc w:val="both"/>
                              <w:rPr>
                                <w:rFonts w:asciiTheme="majorHAnsi" w:hAnsiTheme="majorHAnsi" w:cs="Arial"/>
                                <w:color w:val="000000" w:themeColor="text1"/>
                                <w:sz w:val="16"/>
                                <w:szCs w:val="20"/>
                              </w:rPr>
                            </w:pPr>
                            <w:r w:rsidRPr="005D4B93">
                              <w:rPr>
                                <w:rFonts w:asciiTheme="majorHAnsi" w:hAnsiTheme="majorHAnsi" w:cs="Arial"/>
                                <w:color w:val="000000" w:themeColor="text1"/>
                                <w:sz w:val="16"/>
                                <w:szCs w:val="20"/>
                              </w:rPr>
                              <w:t xml:space="preserve">Descarga el Currículo Nacional aquí: </w:t>
                            </w:r>
                            <w:hyperlink r:id="rId8" w:history="1">
                              <w:r w:rsidRPr="005D4B93">
                                <w:rPr>
                                  <w:rStyle w:val="Hipervnculo"/>
                                  <w:rFonts w:asciiTheme="majorHAnsi" w:hAnsiTheme="majorHAnsi" w:cs="Arial"/>
                                  <w:color w:val="000000" w:themeColor="text1"/>
                                  <w:sz w:val="16"/>
                                  <w:szCs w:val="20"/>
                                </w:rPr>
                                <w:t>http://www.minedu.gob.pe/curriculo/pdf/curriculo-nacional-2017.pdf</w:t>
                              </w:r>
                            </w:hyperlink>
                          </w:p>
                          <w:p w14:paraId="79CB3978" w14:textId="77777777" w:rsidR="00311A32" w:rsidRPr="00CC326A" w:rsidRDefault="00311A32" w:rsidP="00311A32">
                            <w:pPr>
                              <w:spacing w:after="0"/>
                              <w:ind w:left="66"/>
                              <w:jc w:val="both"/>
                              <w:rPr>
                                <w:rFonts w:asciiTheme="majorHAnsi" w:hAnsiTheme="majorHAnsi" w:cs="Arial"/>
                                <w:color w:val="000000" w:themeColor="text1"/>
                                <w:sz w:val="14"/>
                                <w:szCs w:val="20"/>
                              </w:rPr>
                            </w:pPr>
                          </w:p>
                        </w:txbxContent>
                      </v:textbox>
                      <w10:wrap type="square" anchorx="margin" anchory="margin"/>
                    </v:shape>
                  </w:pict>
                </mc:Fallback>
              </mc:AlternateContent>
            </w:r>
          </w:p>
          <w:p w14:paraId="16486231" w14:textId="3512F6E6" w:rsidR="003977F7" w:rsidRDefault="003977F7" w:rsidP="003977F7">
            <w:pPr>
              <w:rPr>
                <w:rFonts w:asciiTheme="majorHAnsi" w:hAnsiTheme="majorHAnsi" w:cs="Arial"/>
                <w:color w:val="000000" w:themeColor="text1"/>
                <w:sz w:val="18"/>
                <w:szCs w:val="18"/>
              </w:rPr>
            </w:pPr>
            <w:r w:rsidRPr="005D4B93">
              <w:rPr>
                <w:rFonts w:asciiTheme="majorHAnsi" w:hAnsiTheme="majorHAnsi" w:cs="Arial"/>
                <w:color w:val="000000" w:themeColor="text1"/>
                <w:sz w:val="18"/>
                <w:szCs w:val="18"/>
              </w:rPr>
              <w:t>En grupo clase</w:t>
            </w:r>
          </w:p>
          <w:p w14:paraId="0D02C645" w14:textId="77777777" w:rsidR="005D4B93" w:rsidRPr="005D4B93" w:rsidRDefault="005D4B93" w:rsidP="003977F7">
            <w:pPr>
              <w:rPr>
                <w:rFonts w:asciiTheme="majorHAnsi" w:hAnsiTheme="majorHAnsi" w:cs="Arial"/>
                <w:bCs w:val="0"/>
                <w:color w:val="000000" w:themeColor="text1"/>
                <w:sz w:val="18"/>
                <w:szCs w:val="18"/>
              </w:rPr>
            </w:pPr>
          </w:p>
          <w:p w14:paraId="3C7B1DE1" w14:textId="3EAFEF59" w:rsidR="00CD22CC" w:rsidRPr="00CC326A" w:rsidRDefault="00CD22CC" w:rsidP="00CD22CC">
            <w:pPr>
              <w:jc w:val="both"/>
              <w:rPr>
                <w:rFonts w:asciiTheme="majorHAnsi" w:hAnsiTheme="majorHAnsi" w:cs="Arial"/>
                <w:b w:val="0"/>
                <w:bCs w:val="0"/>
                <w:color w:val="000000" w:themeColor="text1"/>
                <w:sz w:val="18"/>
                <w:szCs w:val="18"/>
              </w:rPr>
            </w:pPr>
            <w:r w:rsidRPr="00CC326A">
              <w:rPr>
                <w:rFonts w:asciiTheme="majorHAnsi" w:hAnsiTheme="majorHAnsi" w:cs="Arial"/>
                <w:b w:val="0"/>
                <w:color w:val="000000" w:themeColor="text1"/>
                <w:sz w:val="18"/>
                <w:szCs w:val="18"/>
              </w:rPr>
              <w:t xml:space="preserve">Dales la bienvenida y motívalos diciéndoles que hoy día </w:t>
            </w:r>
            <w:r w:rsidR="006062BF" w:rsidRPr="00CC326A">
              <w:rPr>
                <w:rFonts w:asciiTheme="majorHAnsi" w:hAnsiTheme="majorHAnsi" w:cs="Arial"/>
                <w:b w:val="0"/>
                <w:color w:val="000000" w:themeColor="text1"/>
                <w:sz w:val="18"/>
                <w:szCs w:val="18"/>
              </w:rPr>
              <w:t xml:space="preserve">comenzarán la clase de Educación Física con los juegos que ellos mismos han preparado, tal y como se quedó en la clase anterior. </w:t>
            </w:r>
          </w:p>
          <w:p w14:paraId="5A36157B" w14:textId="3DD7D538" w:rsidR="00CD22CC" w:rsidRPr="00CC326A" w:rsidRDefault="00CD22CC" w:rsidP="00CD22CC">
            <w:pPr>
              <w:jc w:val="both"/>
              <w:rPr>
                <w:rFonts w:asciiTheme="majorHAnsi" w:hAnsiTheme="majorHAnsi" w:cs="Arial"/>
                <w:b w:val="0"/>
                <w:bCs w:val="0"/>
                <w:color w:val="000000" w:themeColor="text1"/>
                <w:sz w:val="18"/>
                <w:szCs w:val="18"/>
              </w:rPr>
            </w:pPr>
          </w:p>
          <w:p w14:paraId="30C978C2" w14:textId="446D5230" w:rsidR="00157D65" w:rsidRPr="00CC326A" w:rsidRDefault="009A19FE" w:rsidP="00157D65">
            <w:pPr>
              <w:pStyle w:val="Prrafodelista"/>
              <w:numPr>
                <w:ilvl w:val="0"/>
                <w:numId w:val="5"/>
              </w:numPr>
              <w:jc w:val="both"/>
              <w:rPr>
                <w:rFonts w:asciiTheme="majorHAnsi" w:hAnsiTheme="majorHAnsi" w:cs="Arial"/>
                <w:b w:val="0"/>
                <w:bCs w:val="0"/>
                <w:color w:val="000000" w:themeColor="text1"/>
                <w:sz w:val="18"/>
                <w:szCs w:val="18"/>
              </w:rPr>
            </w:pPr>
            <w:r>
              <w:rPr>
                <w:rFonts w:asciiTheme="majorHAnsi" w:hAnsiTheme="majorHAnsi" w:cs="Arial"/>
                <w:b w:val="0"/>
                <w:color w:val="000000" w:themeColor="text1"/>
                <w:sz w:val="18"/>
                <w:szCs w:val="18"/>
              </w:rPr>
              <w:t>A</w:t>
            </w:r>
            <w:r w:rsidR="00157D65" w:rsidRPr="00CC326A">
              <w:rPr>
                <w:rFonts w:asciiTheme="majorHAnsi" w:hAnsiTheme="majorHAnsi" w:cs="Arial"/>
                <w:b w:val="0"/>
                <w:color w:val="000000" w:themeColor="text1"/>
                <w:sz w:val="18"/>
                <w:szCs w:val="18"/>
              </w:rPr>
              <w:t xml:space="preserve">l equipo que </w:t>
            </w:r>
            <w:r>
              <w:rPr>
                <w:rFonts w:asciiTheme="majorHAnsi" w:hAnsiTheme="majorHAnsi" w:cs="Arial"/>
                <w:b w:val="0"/>
                <w:color w:val="000000" w:themeColor="text1"/>
                <w:sz w:val="18"/>
                <w:szCs w:val="18"/>
              </w:rPr>
              <w:t>encontró</w:t>
            </w:r>
            <w:r w:rsidRPr="00CC326A">
              <w:rPr>
                <w:rFonts w:asciiTheme="majorHAnsi" w:hAnsiTheme="majorHAnsi" w:cs="Arial"/>
                <w:b w:val="0"/>
                <w:color w:val="000000" w:themeColor="text1"/>
                <w:sz w:val="18"/>
                <w:szCs w:val="18"/>
              </w:rPr>
              <w:t xml:space="preserve"> </w:t>
            </w:r>
            <w:r>
              <w:rPr>
                <w:rFonts w:asciiTheme="majorHAnsi" w:hAnsiTheme="majorHAnsi" w:cs="Arial"/>
                <w:b w:val="0"/>
                <w:color w:val="000000" w:themeColor="text1"/>
                <w:sz w:val="18"/>
                <w:szCs w:val="18"/>
              </w:rPr>
              <w:t xml:space="preserve">primero </w:t>
            </w:r>
            <w:r w:rsidR="00157D65" w:rsidRPr="00CC326A">
              <w:rPr>
                <w:rFonts w:asciiTheme="majorHAnsi" w:hAnsiTheme="majorHAnsi" w:cs="Arial"/>
                <w:b w:val="0"/>
                <w:color w:val="000000" w:themeColor="text1"/>
                <w:sz w:val="18"/>
                <w:szCs w:val="18"/>
              </w:rPr>
              <w:t>el tesoro en la sesión anterior, se le pidió que organizase un juego que sirviera de calentamiento para esta clase, en donde todos los estudiantes deban superarse a sí mismos. Se les dio las indicaciones para que este juego supusiera un re</w:t>
            </w:r>
            <w:r w:rsidR="00157D65" w:rsidRPr="00CC326A">
              <w:rPr>
                <w:rFonts w:asciiTheme="majorHAnsi" w:hAnsiTheme="majorHAnsi" w:cs="Arial"/>
                <w:b w:val="0"/>
                <w:bCs w:val="0"/>
                <w:color w:val="000000" w:themeColor="text1"/>
                <w:sz w:val="18"/>
                <w:szCs w:val="18"/>
              </w:rPr>
              <w:t>to a superar por parte de todos y que incluyera la participación de todos y todas.</w:t>
            </w:r>
          </w:p>
          <w:p w14:paraId="67E2FA3B" w14:textId="4474AF05" w:rsidR="00CD22CC" w:rsidRPr="00CC326A" w:rsidRDefault="00157D65" w:rsidP="00CD22CC">
            <w:pPr>
              <w:pStyle w:val="Prrafodelista"/>
              <w:numPr>
                <w:ilvl w:val="0"/>
                <w:numId w:val="7"/>
              </w:numPr>
              <w:jc w:val="both"/>
              <w:rPr>
                <w:rFonts w:asciiTheme="majorHAnsi" w:hAnsiTheme="majorHAnsi" w:cs="Arial"/>
                <w:b w:val="0"/>
                <w:bCs w:val="0"/>
                <w:color w:val="000000" w:themeColor="text1"/>
                <w:sz w:val="18"/>
                <w:szCs w:val="18"/>
              </w:rPr>
            </w:pPr>
            <w:r w:rsidRPr="00CC326A">
              <w:rPr>
                <w:rFonts w:asciiTheme="majorHAnsi" w:hAnsiTheme="majorHAnsi" w:cs="Arial"/>
                <w:b w:val="0"/>
                <w:color w:val="000000" w:themeColor="text1"/>
                <w:sz w:val="18"/>
                <w:szCs w:val="18"/>
              </w:rPr>
              <w:t>Repasa con los estudiantes antes de que comience la clase, el juego que han planteado, por si fueran a necesitar algún tipo de ayuda o material para su desarrollo.</w:t>
            </w:r>
          </w:p>
          <w:p w14:paraId="4B6B1FFE" w14:textId="19D4BD9F" w:rsidR="00157D65" w:rsidRPr="00CC326A" w:rsidRDefault="00157D65" w:rsidP="00CD22CC">
            <w:pPr>
              <w:pStyle w:val="Prrafodelista"/>
              <w:numPr>
                <w:ilvl w:val="0"/>
                <w:numId w:val="7"/>
              </w:numPr>
              <w:jc w:val="both"/>
              <w:rPr>
                <w:rFonts w:asciiTheme="majorHAnsi" w:hAnsiTheme="majorHAnsi" w:cs="Arial"/>
                <w:b w:val="0"/>
                <w:bCs w:val="0"/>
                <w:color w:val="000000" w:themeColor="text1"/>
                <w:sz w:val="18"/>
                <w:szCs w:val="18"/>
              </w:rPr>
            </w:pPr>
            <w:r w:rsidRPr="00CC326A">
              <w:rPr>
                <w:rFonts w:asciiTheme="majorHAnsi" w:hAnsiTheme="majorHAnsi" w:cs="Arial"/>
                <w:b w:val="0"/>
                <w:color w:val="000000" w:themeColor="text1"/>
                <w:sz w:val="18"/>
                <w:szCs w:val="18"/>
              </w:rPr>
              <w:t>Si fuera necesario, oriéntalos en la actividad o propón algún tipo de mejora para que el juego cumpla su propósito. Deja que ellos sean los protagonistas de este momento, que puedan dirigir y explicar ellos mismo el juego que han propuesto.</w:t>
            </w:r>
          </w:p>
          <w:p w14:paraId="117B2946" w14:textId="3DF79FB0" w:rsidR="00157D65" w:rsidRPr="00CC326A" w:rsidRDefault="00157D65" w:rsidP="00CD22CC">
            <w:pPr>
              <w:pStyle w:val="Prrafodelista"/>
              <w:numPr>
                <w:ilvl w:val="0"/>
                <w:numId w:val="7"/>
              </w:numPr>
              <w:jc w:val="both"/>
              <w:rPr>
                <w:rFonts w:asciiTheme="majorHAnsi" w:hAnsiTheme="majorHAnsi" w:cs="Arial"/>
                <w:b w:val="0"/>
                <w:bCs w:val="0"/>
                <w:color w:val="000000" w:themeColor="text1"/>
                <w:sz w:val="18"/>
                <w:szCs w:val="18"/>
              </w:rPr>
            </w:pPr>
            <w:r w:rsidRPr="00CC326A">
              <w:rPr>
                <w:rFonts w:asciiTheme="majorHAnsi" w:hAnsiTheme="majorHAnsi" w:cs="Arial"/>
                <w:b w:val="0"/>
                <w:color w:val="000000" w:themeColor="text1"/>
                <w:sz w:val="18"/>
                <w:szCs w:val="18"/>
              </w:rPr>
              <w:t>Dales un tiempo aproximado de 10</w:t>
            </w:r>
            <w:r w:rsidR="00CF11B8" w:rsidRPr="00CC326A">
              <w:rPr>
                <w:rFonts w:asciiTheme="majorHAnsi" w:hAnsiTheme="majorHAnsi" w:cs="Arial"/>
                <w:b w:val="0"/>
                <w:color w:val="000000" w:themeColor="text1"/>
                <w:sz w:val="18"/>
                <w:szCs w:val="18"/>
              </w:rPr>
              <w:t xml:space="preserve"> </w:t>
            </w:r>
            <w:r w:rsidRPr="00CC326A">
              <w:rPr>
                <w:rFonts w:asciiTheme="majorHAnsi" w:hAnsiTheme="majorHAnsi" w:cs="Arial"/>
                <w:b w:val="0"/>
                <w:color w:val="000000" w:themeColor="text1"/>
                <w:sz w:val="18"/>
                <w:szCs w:val="18"/>
              </w:rPr>
              <w:t xml:space="preserve"> minutos para su desarrollo.</w:t>
            </w:r>
          </w:p>
          <w:p w14:paraId="006A18C8" w14:textId="77777777" w:rsidR="00CD22CC" w:rsidRPr="00CC326A" w:rsidRDefault="00CD22CC" w:rsidP="00CD22CC">
            <w:pPr>
              <w:pStyle w:val="Prrafodelista"/>
              <w:ind w:left="1080"/>
              <w:rPr>
                <w:rFonts w:asciiTheme="majorHAnsi" w:hAnsiTheme="majorHAnsi" w:cs="Arial"/>
                <w:b w:val="0"/>
                <w:color w:val="000000" w:themeColor="text1"/>
                <w:sz w:val="18"/>
                <w:szCs w:val="18"/>
              </w:rPr>
            </w:pPr>
          </w:p>
          <w:p w14:paraId="01455141" w14:textId="240D26DD" w:rsidR="00CD22CC" w:rsidRPr="00CC326A" w:rsidRDefault="00A801E5" w:rsidP="00CD22CC">
            <w:pPr>
              <w:pStyle w:val="Prrafodelista"/>
              <w:numPr>
                <w:ilvl w:val="0"/>
                <w:numId w:val="7"/>
              </w:numPr>
              <w:rPr>
                <w:rFonts w:asciiTheme="majorHAnsi" w:hAnsiTheme="majorHAnsi" w:cs="Arial"/>
                <w:b w:val="0"/>
                <w:bCs w:val="0"/>
                <w:color w:val="000000" w:themeColor="text1"/>
                <w:sz w:val="18"/>
                <w:szCs w:val="18"/>
              </w:rPr>
            </w:pPr>
            <w:r w:rsidRPr="00CC326A">
              <w:rPr>
                <w:rFonts w:asciiTheme="majorHAnsi" w:hAnsiTheme="majorHAnsi" w:cs="Arial"/>
                <w:b w:val="0"/>
                <w:color w:val="000000" w:themeColor="text1"/>
                <w:sz w:val="18"/>
                <w:szCs w:val="18"/>
              </w:rPr>
              <w:lastRenderedPageBreak/>
              <w:t xml:space="preserve">Una vez </w:t>
            </w:r>
            <w:r w:rsidR="009A19FE">
              <w:rPr>
                <w:rFonts w:asciiTheme="majorHAnsi" w:hAnsiTheme="majorHAnsi" w:cs="Arial"/>
                <w:b w:val="0"/>
                <w:color w:val="000000" w:themeColor="text1"/>
                <w:sz w:val="18"/>
                <w:szCs w:val="18"/>
              </w:rPr>
              <w:t xml:space="preserve">que </w:t>
            </w:r>
            <w:r w:rsidRPr="00CC326A">
              <w:rPr>
                <w:rFonts w:asciiTheme="majorHAnsi" w:hAnsiTheme="majorHAnsi" w:cs="Arial"/>
                <w:b w:val="0"/>
                <w:color w:val="000000" w:themeColor="text1"/>
                <w:sz w:val="18"/>
                <w:szCs w:val="18"/>
              </w:rPr>
              <w:t>haya</w:t>
            </w:r>
            <w:r w:rsidR="009A19FE">
              <w:rPr>
                <w:rFonts w:asciiTheme="majorHAnsi" w:hAnsiTheme="majorHAnsi" w:cs="Arial"/>
                <w:b w:val="0"/>
                <w:color w:val="000000" w:themeColor="text1"/>
                <w:sz w:val="18"/>
                <w:szCs w:val="18"/>
              </w:rPr>
              <w:t>n</w:t>
            </w:r>
            <w:r w:rsidRPr="00CC326A">
              <w:rPr>
                <w:rFonts w:asciiTheme="majorHAnsi" w:hAnsiTheme="majorHAnsi" w:cs="Arial"/>
                <w:b w:val="0"/>
                <w:color w:val="000000" w:themeColor="text1"/>
                <w:sz w:val="18"/>
                <w:szCs w:val="18"/>
              </w:rPr>
              <w:t xml:space="preserve"> terminado </w:t>
            </w:r>
            <w:r w:rsidR="00CD22CC" w:rsidRPr="00CC326A">
              <w:rPr>
                <w:rFonts w:asciiTheme="majorHAnsi" w:hAnsiTheme="majorHAnsi" w:cs="Arial"/>
                <w:b w:val="0"/>
                <w:color w:val="000000" w:themeColor="text1"/>
                <w:sz w:val="18"/>
                <w:szCs w:val="18"/>
              </w:rPr>
              <w:t xml:space="preserve">la actividad, </w:t>
            </w:r>
            <w:r w:rsidRPr="00CC326A">
              <w:rPr>
                <w:rFonts w:asciiTheme="majorHAnsi" w:hAnsiTheme="majorHAnsi" w:cs="Arial"/>
                <w:b w:val="0"/>
                <w:color w:val="000000" w:themeColor="text1"/>
                <w:sz w:val="18"/>
                <w:szCs w:val="18"/>
              </w:rPr>
              <w:t xml:space="preserve">plantea las siguientes </w:t>
            </w:r>
            <w:r w:rsidR="00CD22CC" w:rsidRPr="00CC326A">
              <w:rPr>
                <w:rFonts w:asciiTheme="majorHAnsi" w:hAnsiTheme="majorHAnsi" w:cs="Arial"/>
                <w:b w:val="0"/>
                <w:color w:val="000000" w:themeColor="text1"/>
                <w:sz w:val="18"/>
                <w:szCs w:val="18"/>
              </w:rPr>
              <w:t>preguntas</w:t>
            </w:r>
            <w:r w:rsidR="00204C4E" w:rsidRPr="00CC326A">
              <w:rPr>
                <w:rFonts w:asciiTheme="majorHAnsi" w:hAnsiTheme="majorHAnsi" w:cs="Arial"/>
                <w:b w:val="0"/>
                <w:color w:val="000000" w:themeColor="text1"/>
                <w:sz w:val="18"/>
                <w:szCs w:val="18"/>
              </w:rPr>
              <w:t>: “</w:t>
            </w:r>
            <w:r w:rsidRPr="00CC326A">
              <w:rPr>
                <w:rFonts w:asciiTheme="majorHAnsi" w:hAnsiTheme="majorHAnsi" w:cs="Arial"/>
                <w:b w:val="0"/>
                <w:color w:val="000000" w:themeColor="text1"/>
                <w:sz w:val="18"/>
                <w:szCs w:val="18"/>
              </w:rPr>
              <w:t>¿Qué les ha parecido el juego “…….”?</w:t>
            </w:r>
            <w:r w:rsidR="00CD22CC" w:rsidRPr="00CC326A">
              <w:rPr>
                <w:rFonts w:asciiTheme="majorHAnsi" w:hAnsiTheme="majorHAnsi" w:cs="Arial"/>
                <w:b w:val="0"/>
                <w:color w:val="000000" w:themeColor="text1"/>
                <w:sz w:val="18"/>
                <w:szCs w:val="18"/>
              </w:rPr>
              <w:t xml:space="preserve"> ¿</w:t>
            </w:r>
            <w:r w:rsidRPr="00CC326A">
              <w:rPr>
                <w:rFonts w:asciiTheme="majorHAnsi" w:hAnsiTheme="majorHAnsi" w:cs="Arial"/>
                <w:b w:val="0"/>
                <w:color w:val="000000" w:themeColor="text1"/>
                <w:sz w:val="18"/>
                <w:szCs w:val="18"/>
              </w:rPr>
              <w:t>Cómo se han sentido al jugar? ¿Han participado todos?</w:t>
            </w:r>
            <w:r w:rsidR="009A19FE">
              <w:rPr>
                <w:rFonts w:asciiTheme="majorHAnsi" w:hAnsiTheme="majorHAnsi" w:cs="Arial"/>
                <w:b w:val="0"/>
                <w:color w:val="000000" w:themeColor="text1"/>
                <w:sz w:val="18"/>
                <w:szCs w:val="18"/>
              </w:rPr>
              <w:t>,</w:t>
            </w:r>
            <w:r w:rsidRPr="00CC326A">
              <w:rPr>
                <w:rFonts w:asciiTheme="majorHAnsi" w:hAnsiTheme="majorHAnsi" w:cs="Arial"/>
                <w:b w:val="0"/>
                <w:color w:val="000000" w:themeColor="text1"/>
                <w:sz w:val="18"/>
                <w:szCs w:val="18"/>
              </w:rPr>
              <w:t xml:space="preserve"> </w:t>
            </w:r>
            <w:r w:rsidR="009A19FE">
              <w:rPr>
                <w:rFonts w:asciiTheme="majorHAnsi" w:hAnsiTheme="majorHAnsi" w:cs="Arial"/>
                <w:b w:val="0"/>
                <w:color w:val="000000" w:themeColor="text1"/>
                <w:sz w:val="18"/>
                <w:szCs w:val="18"/>
              </w:rPr>
              <w:t>(d</w:t>
            </w:r>
            <w:r w:rsidRPr="00CC326A">
              <w:rPr>
                <w:rFonts w:asciiTheme="majorHAnsi" w:hAnsiTheme="majorHAnsi" w:cs="Arial"/>
                <w:b w:val="0"/>
                <w:color w:val="000000" w:themeColor="text1"/>
                <w:sz w:val="18"/>
                <w:szCs w:val="18"/>
              </w:rPr>
              <w:t>e no ser el caso</w:t>
            </w:r>
            <w:r w:rsidR="009A19FE">
              <w:rPr>
                <w:rFonts w:asciiTheme="majorHAnsi" w:hAnsiTheme="majorHAnsi" w:cs="Arial"/>
                <w:b w:val="0"/>
                <w:color w:val="000000" w:themeColor="text1"/>
                <w:sz w:val="18"/>
                <w:szCs w:val="18"/>
              </w:rPr>
              <w:t>)</w:t>
            </w:r>
            <w:r w:rsidRPr="00CC326A">
              <w:rPr>
                <w:rFonts w:asciiTheme="majorHAnsi" w:hAnsiTheme="majorHAnsi" w:cs="Arial"/>
                <w:b w:val="0"/>
                <w:color w:val="000000" w:themeColor="text1"/>
                <w:sz w:val="18"/>
                <w:szCs w:val="18"/>
              </w:rPr>
              <w:t xml:space="preserve"> ¿q</w:t>
            </w:r>
            <w:r w:rsidR="00CD22CC" w:rsidRPr="00CC326A">
              <w:rPr>
                <w:rFonts w:asciiTheme="majorHAnsi" w:hAnsiTheme="majorHAnsi" w:cs="Arial"/>
                <w:b w:val="0"/>
                <w:color w:val="000000" w:themeColor="text1"/>
                <w:sz w:val="18"/>
                <w:szCs w:val="18"/>
              </w:rPr>
              <w:t>ué tendríamos que hacer para que todos participen? ¿Qué reglas podríamos modificar o incorporar</w:t>
            </w:r>
            <w:r w:rsidRPr="00CC326A">
              <w:rPr>
                <w:rFonts w:asciiTheme="majorHAnsi" w:hAnsiTheme="majorHAnsi" w:cs="Arial"/>
                <w:b w:val="0"/>
                <w:color w:val="000000" w:themeColor="text1"/>
                <w:sz w:val="18"/>
                <w:szCs w:val="18"/>
              </w:rPr>
              <w:t xml:space="preserve"> para que esto ocurriese</w:t>
            </w:r>
            <w:r w:rsidR="00CD22CC" w:rsidRPr="00CC326A">
              <w:rPr>
                <w:rFonts w:asciiTheme="majorHAnsi" w:hAnsiTheme="majorHAnsi" w:cs="Arial"/>
                <w:b w:val="0"/>
                <w:color w:val="000000" w:themeColor="text1"/>
                <w:sz w:val="18"/>
                <w:szCs w:val="18"/>
              </w:rPr>
              <w:t>?</w:t>
            </w:r>
            <w:r w:rsidRPr="00CC326A">
              <w:rPr>
                <w:rFonts w:asciiTheme="majorHAnsi" w:hAnsiTheme="majorHAnsi" w:cs="Arial"/>
                <w:b w:val="0"/>
                <w:color w:val="000000" w:themeColor="text1"/>
                <w:sz w:val="18"/>
                <w:szCs w:val="18"/>
              </w:rPr>
              <w:t xml:space="preserve"> ¿Creen que es importante conocer</w:t>
            </w:r>
            <w:r w:rsidR="00B602B9" w:rsidRPr="00CC326A">
              <w:rPr>
                <w:rFonts w:asciiTheme="majorHAnsi" w:hAnsiTheme="majorHAnsi" w:cs="Arial"/>
                <w:b w:val="0"/>
                <w:color w:val="000000" w:themeColor="text1"/>
                <w:sz w:val="18"/>
                <w:szCs w:val="18"/>
              </w:rPr>
              <w:t xml:space="preserve"> y valorar</w:t>
            </w:r>
            <w:r w:rsidRPr="00CC326A">
              <w:rPr>
                <w:rFonts w:asciiTheme="majorHAnsi" w:hAnsiTheme="majorHAnsi" w:cs="Arial"/>
                <w:b w:val="0"/>
                <w:color w:val="000000" w:themeColor="text1"/>
                <w:sz w:val="18"/>
                <w:szCs w:val="18"/>
              </w:rPr>
              <w:t xml:space="preserve"> las fortalezas y debilidades de los componentes del equipo? ¿Por qué?</w:t>
            </w:r>
            <w:r w:rsidR="00204C4E" w:rsidRPr="00CC326A">
              <w:rPr>
                <w:rFonts w:asciiTheme="majorHAnsi" w:hAnsiTheme="majorHAnsi" w:cs="Arial"/>
                <w:b w:val="0"/>
                <w:color w:val="000000" w:themeColor="text1"/>
                <w:sz w:val="18"/>
                <w:szCs w:val="18"/>
              </w:rPr>
              <w:t>”.</w:t>
            </w:r>
          </w:p>
          <w:p w14:paraId="5B4ADE9D" w14:textId="77777777" w:rsidR="00CD22CC" w:rsidRPr="00CC326A" w:rsidRDefault="00CD22CC" w:rsidP="00CD22CC">
            <w:pPr>
              <w:pStyle w:val="Prrafodelista"/>
              <w:rPr>
                <w:rFonts w:asciiTheme="majorHAnsi" w:hAnsiTheme="majorHAnsi" w:cs="Arial"/>
                <w:b w:val="0"/>
                <w:bCs w:val="0"/>
                <w:color w:val="000000" w:themeColor="text1"/>
                <w:sz w:val="18"/>
                <w:szCs w:val="18"/>
              </w:rPr>
            </w:pPr>
          </w:p>
          <w:p w14:paraId="16A37767" w14:textId="44DCD257" w:rsidR="00C167E6" w:rsidRPr="00CC326A" w:rsidRDefault="00CD22CC" w:rsidP="00CB217C">
            <w:pPr>
              <w:pStyle w:val="Prrafodelista"/>
              <w:numPr>
                <w:ilvl w:val="0"/>
                <w:numId w:val="7"/>
              </w:numPr>
              <w:jc w:val="both"/>
              <w:rPr>
                <w:rFonts w:asciiTheme="majorHAnsi" w:hAnsiTheme="majorHAnsi" w:cs="Arial"/>
                <w:b w:val="0"/>
                <w:i/>
                <w:color w:val="000000" w:themeColor="text1"/>
                <w:sz w:val="18"/>
                <w:szCs w:val="18"/>
              </w:rPr>
            </w:pPr>
            <w:r w:rsidRPr="00CC326A">
              <w:rPr>
                <w:rFonts w:asciiTheme="majorHAnsi" w:hAnsiTheme="majorHAnsi" w:cs="Arial"/>
                <w:b w:val="0"/>
                <w:color w:val="000000" w:themeColor="text1"/>
                <w:sz w:val="18"/>
                <w:szCs w:val="18"/>
              </w:rPr>
              <w:t xml:space="preserve">A continuación preséntales el </w:t>
            </w:r>
            <w:r w:rsidRPr="005D4B93">
              <w:rPr>
                <w:rFonts w:asciiTheme="majorHAnsi" w:hAnsiTheme="majorHAnsi" w:cs="Arial"/>
                <w:color w:val="000000" w:themeColor="text1"/>
                <w:sz w:val="18"/>
                <w:szCs w:val="18"/>
              </w:rPr>
              <w:t>propósito de la sesión</w:t>
            </w:r>
            <w:r w:rsidR="00DF080F" w:rsidRPr="00CC326A">
              <w:rPr>
                <w:rFonts w:asciiTheme="majorHAnsi" w:hAnsiTheme="majorHAnsi" w:cs="Arial"/>
                <w:b w:val="0"/>
                <w:i/>
                <w:color w:val="000000" w:themeColor="text1"/>
                <w:sz w:val="18"/>
                <w:szCs w:val="18"/>
              </w:rPr>
              <w:t xml:space="preserve">: </w:t>
            </w:r>
            <w:r w:rsidRPr="00CC326A">
              <w:rPr>
                <w:rFonts w:asciiTheme="majorHAnsi" w:hAnsiTheme="majorHAnsi" w:cs="Arial"/>
                <w:b w:val="0"/>
                <w:i/>
                <w:color w:val="000000" w:themeColor="text1"/>
                <w:sz w:val="18"/>
                <w:szCs w:val="18"/>
              </w:rPr>
              <w:t>“</w:t>
            </w:r>
            <w:r w:rsidR="00CB217C" w:rsidRPr="00CC326A">
              <w:rPr>
                <w:rFonts w:asciiTheme="majorHAnsi" w:hAnsiTheme="majorHAnsi" w:cs="Arial"/>
                <w:b w:val="0"/>
                <w:i/>
                <w:color w:val="000000" w:themeColor="text1"/>
                <w:sz w:val="18"/>
                <w:szCs w:val="18"/>
              </w:rPr>
              <w:t>Los estudiantes proponen cambios sobre las condiciones de juego para posibilitar la participación e inclusión de todos y todas, utilizando sus fortalezas y reconociendo sus debilidades para mejorar en la práctica de los diferentes juegos”</w:t>
            </w:r>
          </w:p>
        </w:tc>
      </w:tr>
    </w:tbl>
    <w:p w14:paraId="626F9DCD" w14:textId="77777777" w:rsidR="00C167E6" w:rsidRPr="00CC326A" w:rsidRDefault="00C167E6" w:rsidP="00332266">
      <w:pPr>
        <w:jc w:val="both"/>
        <w:rPr>
          <w:rFonts w:asciiTheme="majorHAnsi" w:hAnsiTheme="majorHAnsi" w:cs="Arial"/>
          <w:color w:val="000000" w:themeColor="text1"/>
          <w:sz w:val="18"/>
          <w:szCs w:val="18"/>
        </w:rPr>
      </w:pPr>
    </w:p>
    <w:tbl>
      <w:tblPr>
        <w:tblStyle w:val="Tabladecuadrcula1clara-nfasis5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57"/>
      </w:tblGrid>
      <w:tr w:rsidR="00CC326A" w:rsidRPr="00CC326A" w14:paraId="39B7ED9D" w14:textId="77777777" w:rsidTr="005D4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single" w:sz="4" w:space="0" w:color="000000"/>
            </w:tcBorders>
            <w:shd w:val="clear" w:color="auto" w:fill="F2F2F2" w:themeFill="background1" w:themeFillShade="F2"/>
          </w:tcPr>
          <w:p w14:paraId="6F05B2EE" w14:textId="77777777" w:rsidR="00C167E6" w:rsidRPr="005D4B93" w:rsidRDefault="00C167E6" w:rsidP="00AD398B">
            <w:pPr>
              <w:pStyle w:val="Prrafodelista"/>
              <w:tabs>
                <w:tab w:val="left" w:pos="1155"/>
              </w:tabs>
              <w:ind w:left="0"/>
              <w:rPr>
                <w:rFonts w:asciiTheme="majorHAnsi" w:hAnsiTheme="majorHAnsi"/>
                <w:color w:val="000000" w:themeColor="text1"/>
                <w:sz w:val="18"/>
                <w:szCs w:val="18"/>
              </w:rPr>
            </w:pPr>
            <w:r w:rsidRPr="005D4B93">
              <w:rPr>
                <w:rFonts w:asciiTheme="majorHAnsi" w:hAnsiTheme="majorHAnsi" w:cs="Arial"/>
                <w:color w:val="000000" w:themeColor="text1"/>
                <w:sz w:val="18"/>
                <w:szCs w:val="18"/>
              </w:rPr>
              <w:t>Desarrollo</w:t>
            </w:r>
            <w:r w:rsidRPr="005D4B93">
              <w:rPr>
                <w:rFonts w:asciiTheme="majorHAnsi" w:hAnsiTheme="majorHAnsi" w:cs="Arial"/>
                <w:color w:val="000000" w:themeColor="text1"/>
                <w:sz w:val="18"/>
                <w:szCs w:val="18"/>
              </w:rPr>
              <w:tab/>
            </w:r>
          </w:p>
        </w:tc>
        <w:tc>
          <w:tcPr>
            <w:tcW w:w="2557" w:type="dxa"/>
            <w:tcBorders>
              <w:bottom w:val="single" w:sz="4" w:space="0" w:color="000000"/>
            </w:tcBorders>
            <w:shd w:val="clear" w:color="auto" w:fill="F2F2F2" w:themeFill="background1" w:themeFillShade="F2"/>
          </w:tcPr>
          <w:p w14:paraId="48AE4CF2" w14:textId="50E4C595" w:rsidR="00C167E6" w:rsidRPr="005D4B93"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color w:val="000000" w:themeColor="text1"/>
                <w:sz w:val="18"/>
                <w:szCs w:val="18"/>
                <w:shd w:val="clear" w:color="auto" w:fill="E2EFD9" w:themeFill="accent6" w:themeFillTint="33"/>
              </w:rPr>
            </w:pPr>
            <w:r w:rsidRPr="005D4B93">
              <w:rPr>
                <w:rFonts w:asciiTheme="majorHAnsi" w:hAnsiTheme="majorHAnsi" w:cs="Arial"/>
                <w:bCs w:val="0"/>
                <w:color w:val="000000" w:themeColor="text1"/>
                <w:sz w:val="18"/>
                <w:szCs w:val="18"/>
              </w:rPr>
              <w:t xml:space="preserve">Tiempo </w:t>
            </w:r>
            <w:r w:rsidRPr="005D4B93">
              <w:rPr>
                <w:rFonts w:asciiTheme="majorHAnsi" w:hAnsiTheme="majorHAnsi" w:cs="Arial"/>
                <w:bCs w:val="0"/>
                <w:color w:val="000000" w:themeColor="text1"/>
                <w:sz w:val="18"/>
                <w:szCs w:val="18"/>
                <w:shd w:val="clear" w:color="auto" w:fill="F2F2F2" w:themeFill="background1" w:themeFillShade="F2"/>
              </w:rPr>
              <w:t>aproxi</w:t>
            </w:r>
            <w:r w:rsidR="00CF11B8" w:rsidRPr="005D4B93">
              <w:rPr>
                <w:rFonts w:asciiTheme="majorHAnsi" w:hAnsiTheme="majorHAnsi" w:cs="Arial"/>
                <w:bCs w:val="0"/>
                <w:color w:val="000000" w:themeColor="text1"/>
                <w:sz w:val="18"/>
                <w:szCs w:val="18"/>
                <w:shd w:val="clear" w:color="auto" w:fill="F2F2F2" w:themeFill="background1" w:themeFillShade="F2"/>
              </w:rPr>
              <w:t>mado: 65</w:t>
            </w:r>
            <w:r w:rsidRPr="005D4B93">
              <w:rPr>
                <w:rFonts w:asciiTheme="majorHAnsi" w:hAnsiTheme="majorHAnsi" w:cs="Arial"/>
                <w:bCs w:val="0"/>
                <w:color w:val="000000" w:themeColor="text1"/>
                <w:sz w:val="18"/>
                <w:szCs w:val="18"/>
                <w:shd w:val="clear" w:color="auto" w:fill="F2F2F2" w:themeFill="background1" w:themeFillShade="F2"/>
              </w:rPr>
              <w:t xml:space="preserve"> min</w:t>
            </w:r>
          </w:p>
          <w:p w14:paraId="61CABCC0" w14:textId="77777777" w:rsidR="00C167E6" w:rsidRPr="005D4B93"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p>
        </w:tc>
      </w:tr>
    </w:tbl>
    <w:p w14:paraId="0A1472BD" w14:textId="77777777" w:rsidR="005D4B93" w:rsidRDefault="005D4B93" w:rsidP="00C167E6">
      <w:pPr>
        <w:spacing w:after="0" w:line="240" w:lineRule="auto"/>
        <w:ind w:left="284"/>
        <w:contextualSpacing/>
        <w:jc w:val="both"/>
        <w:rPr>
          <w:rFonts w:asciiTheme="majorHAnsi" w:hAnsiTheme="majorHAnsi" w:cs="Arial"/>
          <w:color w:val="000000" w:themeColor="text1"/>
          <w:sz w:val="18"/>
          <w:szCs w:val="18"/>
        </w:rPr>
      </w:pPr>
    </w:p>
    <w:p w14:paraId="60236E09" w14:textId="7837A727" w:rsidR="00C167E6" w:rsidRPr="005D4B93" w:rsidRDefault="005D4B93" w:rsidP="00C167E6">
      <w:pPr>
        <w:spacing w:after="0" w:line="240" w:lineRule="auto"/>
        <w:ind w:left="284"/>
        <w:contextualSpacing/>
        <w:jc w:val="both"/>
        <w:rPr>
          <w:rFonts w:asciiTheme="majorHAnsi" w:hAnsiTheme="majorHAnsi" w:cs="Arial"/>
          <w:b/>
          <w:color w:val="000000" w:themeColor="text1"/>
          <w:sz w:val="18"/>
          <w:szCs w:val="18"/>
        </w:rPr>
      </w:pPr>
      <w:r w:rsidRPr="005D4B93">
        <w:rPr>
          <w:rFonts w:asciiTheme="majorHAnsi" w:hAnsiTheme="majorHAnsi" w:cs="Arial"/>
          <w:b/>
          <w:color w:val="000000" w:themeColor="text1"/>
          <w:sz w:val="18"/>
          <w:szCs w:val="18"/>
        </w:rPr>
        <w:t>En grupo clase</w:t>
      </w:r>
    </w:p>
    <w:p w14:paraId="4EE31208" w14:textId="77777777" w:rsidR="005D4B93" w:rsidRPr="00CC326A" w:rsidRDefault="005D4B93" w:rsidP="00C167E6">
      <w:pPr>
        <w:spacing w:after="0" w:line="240" w:lineRule="auto"/>
        <w:ind w:left="284"/>
        <w:contextualSpacing/>
        <w:jc w:val="both"/>
        <w:rPr>
          <w:rFonts w:asciiTheme="majorHAnsi" w:hAnsiTheme="majorHAnsi" w:cs="Arial"/>
          <w:color w:val="000000" w:themeColor="text1"/>
          <w:sz w:val="18"/>
          <w:szCs w:val="18"/>
        </w:rPr>
      </w:pPr>
    </w:p>
    <w:p w14:paraId="6667CD85" w14:textId="6B9D42DD" w:rsidR="00CD22CC" w:rsidRPr="00CC326A" w:rsidRDefault="00CD22CC" w:rsidP="00CD22CC">
      <w:pPr>
        <w:pStyle w:val="Prrafodelista"/>
        <w:numPr>
          <w:ilvl w:val="0"/>
          <w:numId w:val="24"/>
        </w:numPr>
        <w:ind w:left="1027"/>
        <w:jc w:val="both"/>
        <w:rPr>
          <w:rFonts w:asciiTheme="majorHAnsi" w:hAnsiTheme="majorHAnsi" w:cs="Arial"/>
          <w:bCs/>
          <w:color w:val="000000" w:themeColor="text1"/>
          <w:sz w:val="18"/>
          <w:szCs w:val="18"/>
        </w:rPr>
      </w:pPr>
      <w:r w:rsidRPr="00CC326A">
        <w:rPr>
          <w:rFonts w:asciiTheme="majorHAnsi" w:hAnsiTheme="majorHAnsi" w:cs="Arial"/>
          <w:bCs/>
          <w:color w:val="000000" w:themeColor="text1"/>
          <w:sz w:val="18"/>
          <w:szCs w:val="18"/>
        </w:rPr>
        <w:t>Al término del juego anterior, reúne a los estudiantes en semicírculo y orienta la siguiente actividad.</w:t>
      </w:r>
    </w:p>
    <w:p w14:paraId="60D09DF5" w14:textId="7FA6671B" w:rsidR="00CB217C" w:rsidRDefault="00CD22CC" w:rsidP="00CD22CC">
      <w:pPr>
        <w:pStyle w:val="Prrafodelista"/>
        <w:numPr>
          <w:ilvl w:val="0"/>
          <w:numId w:val="24"/>
        </w:numPr>
        <w:ind w:left="1027"/>
        <w:jc w:val="both"/>
        <w:rPr>
          <w:rFonts w:asciiTheme="majorHAnsi" w:hAnsiTheme="majorHAnsi" w:cs="Arial"/>
          <w:bCs/>
          <w:color w:val="000000" w:themeColor="text1"/>
          <w:sz w:val="18"/>
          <w:szCs w:val="18"/>
        </w:rPr>
      </w:pPr>
      <w:r w:rsidRPr="00CC326A">
        <w:rPr>
          <w:rFonts w:asciiTheme="majorHAnsi" w:hAnsiTheme="majorHAnsi" w:cs="Arial"/>
          <w:bCs/>
          <w:color w:val="000000" w:themeColor="text1"/>
          <w:sz w:val="18"/>
          <w:szCs w:val="18"/>
        </w:rPr>
        <w:t>Los estudiantes</w:t>
      </w:r>
      <w:r w:rsidR="002E6CD1" w:rsidRPr="00CC326A">
        <w:rPr>
          <w:rFonts w:asciiTheme="majorHAnsi" w:hAnsiTheme="majorHAnsi" w:cs="Arial"/>
          <w:bCs/>
          <w:color w:val="000000" w:themeColor="text1"/>
          <w:sz w:val="18"/>
          <w:szCs w:val="18"/>
        </w:rPr>
        <w:t>,</w:t>
      </w:r>
      <w:r w:rsidRPr="00CC326A">
        <w:rPr>
          <w:rFonts w:asciiTheme="majorHAnsi" w:hAnsiTheme="majorHAnsi" w:cs="Arial"/>
          <w:bCs/>
          <w:color w:val="000000" w:themeColor="text1"/>
          <w:sz w:val="18"/>
          <w:szCs w:val="18"/>
        </w:rPr>
        <w:t xml:space="preserve"> luego de participar y analizar</w:t>
      </w:r>
      <w:r w:rsidR="009D6A8F" w:rsidRPr="00CC326A">
        <w:rPr>
          <w:rFonts w:asciiTheme="majorHAnsi" w:hAnsiTheme="majorHAnsi" w:cs="Arial"/>
          <w:bCs/>
          <w:color w:val="000000" w:themeColor="text1"/>
          <w:sz w:val="18"/>
          <w:szCs w:val="18"/>
        </w:rPr>
        <w:t xml:space="preserve"> con las preguntas orientadoras</w:t>
      </w:r>
      <w:r w:rsidRPr="00CC326A">
        <w:rPr>
          <w:rFonts w:asciiTheme="majorHAnsi" w:hAnsiTheme="majorHAnsi" w:cs="Arial"/>
          <w:bCs/>
          <w:color w:val="000000" w:themeColor="text1"/>
          <w:sz w:val="18"/>
          <w:szCs w:val="18"/>
        </w:rPr>
        <w:t xml:space="preserve"> </w:t>
      </w:r>
      <w:r w:rsidR="00CB217C" w:rsidRPr="00CC326A">
        <w:rPr>
          <w:rFonts w:asciiTheme="majorHAnsi" w:hAnsiTheme="majorHAnsi" w:cs="Arial"/>
          <w:bCs/>
          <w:color w:val="000000" w:themeColor="text1"/>
          <w:sz w:val="18"/>
          <w:szCs w:val="18"/>
        </w:rPr>
        <w:t>cómo jugaron con el juego que propusieron sus amigos</w:t>
      </w:r>
      <w:r w:rsidR="009D6A8F" w:rsidRPr="00CC326A">
        <w:rPr>
          <w:rFonts w:asciiTheme="majorHAnsi" w:hAnsiTheme="majorHAnsi" w:cs="Arial"/>
          <w:bCs/>
          <w:color w:val="000000" w:themeColor="text1"/>
          <w:sz w:val="18"/>
          <w:szCs w:val="18"/>
        </w:rPr>
        <w:t>,</w:t>
      </w:r>
      <w:r w:rsidR="00CB217C" w:rsidRPr="00CC326A">
        <w:rPr>
          <w:rFonts w:asciiTheme="majorHAnsi" w:hAnsiTheme="majorHAnsi" w:cs="Arial"/>
          <w:bCs/>
          <w:color w:val="000000" w:themeColor="text1"/>
          <w:sz w:val="18"/>
          <w:szCs w:val="18"/>
        </w:rPr>
        <w:t xml:space="preserve"> pídeles que se preparen para jugar a </w:t>
      </w:r>
      <w:r w:rsidR="00CF6BAE" w:rsidRPr="00CC326A">
        <w:rPr>
          <w:rFonts w:asciiTheme="majorHAnsi" w:hAnsiTheme="majorHAnsi" w:cs="Arial"/>
          <w:bCs/>
          <w:color w:val="000000" w:themeColor="text1"/>
          <w:sz w:val="18"/>
          <w:szCs w:val="18"/>
        </w:rPr>
        <w:t xml:space="preserve">“La pelota envenenada” en dos versiones distintas. </w:t>
      </w:r>
      <w:r w:rsidR="00F81B20">
        <w:rPr>
          <w:rFonts w:asciiTheme="majorHAnsi" w:hAnsiTheme="majorHAnsi" w:cs="Arial"/>
          <w:bCs/>
          <w:color w:val="000000" w:themeColor="text1"/>
          <w:sz w:val="18"/>
          <w:szCs w:val="18"/>
        </w:rPr>
        <w:t>Este</w:t>
      </w:r>
      <w:r w:rsidR="00F307F7" w:rsidRPr="00CC326A">
        <w:rPr>
          <w:rFonts w:asciiTheme="majorHAnsi" w:hAnsiTheme="majorHAnsi" w:cs="Arial"/>
          <w:bCs/>
          <w:color w:val="000000" w:themeColor="text1"/>
          <w:sz w:val="18"/>
          <w:szCs w:val="18"/>
        </w:rPr>
        <w:t xml:space="preserve"> juego </w:t>
      </w:r>
      <w:r w:rsidR="00F81B20">
        <w:rPr>
          <w:rFonts w:asciiTheme="majorHAnsi" w:hAnsiTheme="majorHAnsi" w:cs="Arial"/>
          <w:bCs/>
          <w:color w:val="000000" w:themeColor="text1"/>
          <w:sz w:val="18"/>
          <w:szCs w:val="18"/>
        </w:rPr>
        <w:t>es más conocido</w:t>
      </w:r>
      <w:r w:rsidR="00F307F7" w:rsidRPr="00CC326A">
        <w:rPr>
          <w:rFonts w:asciiTheme="majorHAnsi" w:hAnsiTheme="majorHAnsi" w:cs="Arial"/>
          <w:bCs/>
          <w:color w:val="000000" w:themeColor="text1"/>
          <w:sz w:val="18"/>
          <w:szCs w:val="18"/>
        </w:rPr>
        <w:t xml:space="preserve"> como “Mata</w:t>
      </w:r>
      <w:r w:rsidR="00A35D85">
        <w:rPr>
          <w:rFonts w:asciiTheme="majorHAnsi" w:hAnsiTheme="majorHAnsi" w:cs="Arial"/>
          <w:bCs/>
          <w:color w:val="000000" w:themeColor="text1"/>
          <w:sz w:val="18"/>
          <w:szCs w:val="18"/>
        </w:rPr>
        <w:t xml:space="preserve"> </w:t>
      </w:r>
      <w:r w:rsidR="00F307F7" w:rsidRPr="00CC326A">
        <w:rPr>
          <w:rFonts w:asciiTheme="majorHAnsi" w:hAnsiTheme="majorHAnsi" w:cs="Arial"/>
          <w:bCs/>
          <w:color w:val="000000" w:themeColor="text1"/>
          <w:sz w:val="18"/>
          <w:szCs w:val="18"/>
        </w:rPr>
        <w:t>gente”</w:t>
      </w:r>
      <w:r w:rsidR="00E9158E" w:rsidRPr="00CC326A">
        <w:rPr>
          <w:rFonts w:asciiTheme="majorHAnsi" w:hAnsiTheme="majorHAnsi" w:cs="Arial"/>
          <w:bCs/>
          <w:color w:val="000000" w:themeColor="text1"/>
          <w:sz w:val="18"/>
          <w:szCs w:val="18"/>
        </w:rPr>
        <w:t xml:space="preserve"> o “</w:t>
      </w:r>
      <w:proofErr w:type="spellStart"/>
      <w:r w:rsidR="00E9158E" w:rsidRPr="00CC326A">
        <w:rPr>
          <w:rFonts w:asciiTheme="majorHAnsi" w:hAnsiTheme="majorHAnsi" w:cs="Arial"/>
          <w:bCs/>
          <w:color w:val="000000" w:themeColor="text1"/>
          <w:sz w:val="18"/>
          <w:szCs w:val="18"/>
        </w:rPr>
        <w:t>Matao</w:t>
      </w:r>
      <w:proofErr w:type="spellEnd"/>
      <w:r w:rsidR="00E9158E" w:rsidRPr="00CC326A">
        <w:rPr>
          <w:rFonts w:asciiTheme="majorHAnsi" w:hAnsiTheme="majorHAnsi" w:cs="Arial"/>
          <w:bCs/>
          <w:color w:val="000000" w:themeColor="text1"/>
          <w:sz w:val="18"/>
          <w:szCs w:val="18"/>
        </w:rPr>
        <w:t>”</w:t>
      </w:r>
      <w:r w:rsidR="00F307F7" w:rsidRPr="00CC326A">
        <w:rPr>
          <w:rFonts w:asciiTheme="majorHAnsi" w:hAnsiTheme="majorHAnsi" w:cs="Arial"/>
          <w:bCs/>
          <w:color w:val="000000" w:themeColor="text1"/>
          <w:sz w:val="18"/>
          <w:szCs w:val="18"/>
        </w:rPr>
        <w:t>, ciertamente es un juego popular</w:t>
      </w:r>
      <w:r w:rsidR="00233EF9">
        <w:rPr>
          <w:rFonts w:asciiTheme="majorHAnsi" w:hAnsiTheme="majorHAnsi" w:cs="Arial"/>
          <w:bCs/>
          <w:color w:val="000000" w:themeColor="text1"/>
          <w:sz w:val="18"/>
          <w:szCs w:val="18"/>
        </w:rPr>
        <w:t>,</w:t>
      </w:r>
      <w:r w:rsidR="00F307F7" w:rsidRPr="00CC326A">
        <w:rPr>
          <w:rFonts w:asciiTheme="majorHAnsi" w:hAnsiTheme="majorHAnsi" w:cs="Arial"/>
          <w:bCs/>
          <w:color w:val="000000" w:themeColor="text1"/>
          <w:sz w:val="18"/>
          <w:szCs w:val="18"/>
        </w:rPr>
        <w:t xml:space="preserve"> pero el docente debe asegurar</w:t>
      </w:r>
      <w:r w:rsidR="00233EF9">
        <w:rPr>
          <w:rFonts w:asciiTheme="majorHAnsi" w:hAnsiTheme="majorHAnsi" w:cs="Arial"/>
          <w:bCs/>
          <w:color w:val="000000" w:themeColor="text1"/>
          <w:sz w:val="18"/>
          <w:szCs w:val="18"/>
        </w:rPr>
        <w:t xml:space="preserve"> </w:t>
      </w:r>
      <w:r w:rsidR="00F307F7" w:rsidRPr="00CC326A">
        <w:rPr>
          <w:rFonts w:asciiTheme="majorHAnsi" w:hAnsiTheme="majorHAnsi" w:cs="Arial"/>
          <w:bCs/>
          <w:color w:val="000000" w:themeColor="text1"/>
          <w:sz w:val="18"/>
          <w:szCs w:val="18"/>
        </w:rPr>
        <w:t>la adecuación pedagógica en todas las actividades que plantea, por eso recomendamos modificar el nombre de los juegos siempre que sea necesario.</w:t>
      </w:r>
    </w:p>
    <w:p w14:paraId="610441C8" w14:textId="77777777" w:rsidR="005D4B93" w:rsidRPr="00CC326A" w:rsidRDefault="005D4B93" w:rsidP="005D4B93">
      <w:pPr>
        <w:pStyle w:val="Prrafodelista"/>
        <w:ind w:left="1027"/>
        <w:jc w:val="both"/>
        <w:rPr>
          <w:rFonts w:asciiTheme="majorHAnsi" w:hAnsiTheme="majorHAnsi" w:cs="Arial"/>
          <w:bCs/>
          <w:color w:val="000000" w:themeColor="text1"/>
          <w:sz w:val="18"/>
          <w:szCs w:val="18"/>
        </w:rPr>
      </w:pPr>
    </w:p>
    <w:p w14:paraId="29F07535" w14:textId="70AE4D65" w:rsidR="00F307F7" w:rsidRPr="00CC326A" w:rsidRDefault="00F307F7" w:rsidP="00CD22CC">
      <w:pPr>
        <w:pStyle w:val="Prrafodelista"/>
        <w:numPr>
          <w:ilvl w:val="0"/>
          <w:numId w:val="24"/>
        </w:numPr>
        <w:ind w:left="1027"/>
        <w:jc w:val="both"/>
        <w:rPr>
          <w:rFonts w:asciiTheme="majorHAnsi" w:hAnsiTheme="majorHAnsi" w:cs="Arial"/>
          <w:bCs/>
          <w:color w:val="000000" w:themeColor="text1"/>
          <w:sz w:val="18"/>
          <w:szCs w:val="18"/>
        </w:rPr>
      </w:pPr>
      <w:r w:rsidRPr="00CC326A">
        <w:rPr>
          <w:rFonts w:asciiTheme="majorHAnsi" w:hAnsiTheme="majorHAnsi" w:cs="Arial"/>
          <w:bCs/>
          <w:color w:val="000000" w:themeColor="text1"/>
          <w:sz w:val="18"/>
          <w:szCs w:val="18"/>
        </w:rPr>
        <w:t>Las dos versiones que debemos realizar con los estudiantes son:</w:t>
      </w:r>
    </w:p>
    <w:p w14:paraId="11A9924F" w14:textId="2DCE77B0" w:rsidR="00E9158E" w:rsidRPr="00CC326A" w:rsidRDefault="00E9158E" w:rsidP="00E9158E">
      <w:pPr>
        <w:pStyle w:val="Prrafodelista"/>
        <w:numPr>
          <w:ilvl w:val="1"/>
          <w:numId w:val="24"/>
        </w:numPr>
        <w:jc w:val="both"/>
        <w:rPr>
          <w:rFonts w:asciiTheme="majorHAnsi" w:hAnsiTheme="majorHAnsi" w:cs="Arial"/>
          <w:bCs/>
          <w:color w:val="000000" w:themeColor="text1"/>
          <w:sz w:val="18"/>
          <w:szCs w:val="18"/>
        </w:rPr>
      </w:pPr>
      <w:r w:rsidRPr="00CC326A">
        <w:rPr>
          <w:noProof/>
          <w:color w:val="000000" w:themeColor="text1"/>
          <w:lang w:eastAsia="es-PE"/>
        </w:rPr>
        <w:drawing>
          <wp:anchor distT="0" distB="0" distL="114300" distR="114300" simplePos="0" relativeHeight="251660288" behindDoc="0" locked="0" layoutInCell="1" allowOverlap="1" wp14:anchorId="1827083B" wp14:editId="0A60FCF9">
            <wp:simplePos x="0" y="0"/>
            <wp:positionH relativeFrom="column">
              <wp:posOffset>4037610</wp:posOffset>
            </wp:positionH>
            <wp:positionV relativeFrom="paragraph">
              <wp:posOffset>109567</wp:posOffset>
            </wp:positionV>
            <wp:extent cx="1796415" cy="1078230"/>
            <wp:effectExtent l="0" t="0" r="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6415" cy="1078230"/>
                    </a:xfrm>
                    <a:prstGeom prst="rect">
                      <a:avLst/>
                    </a:prstGeom>
                  </pic:spPr>
                </pic:pic>
              </a:graphicData>
            </a:graphic>
            <wp14:sizeRelH relativeFrom="page">
              <wp14:pctWidth>0</wp14:pctWidth>
            </wp14:sizeRelH>
            <wp14:sizeRelV relativeFrom="page">
              <wp14:pctHeight>0</wp14:pctHeight>
            </wp14:sizeRelV>
          </wp:anchor>
        </w:drawing>
      </w:r>
      <w:r w:rsidR="00F307F7" w:rsidRPr="00CC326A">
        <w:rPr>
          <w:rFonts w:asciiTheme="majorHAnsi" w:hAnsiTheme="majorHAnsi" w:cs="Arial"/>
          <w:bCs/>
          <w:color w:val="000000" w:themeColor="text1"/>
          <w:sz w:val="18"/>
          <w:szCs w:val="18"/>
        </w:rPr>
        <w:t>“</w:t>
      </w:r>
      <w:r w:rsidR="00F307F7" w:rsidRPr="00CC326A">
        <w:rPr>
          <w:rFonts w:asciiTheme="majorHAnsi" w:hAnsiTheme="majorHAnsi" w:cs="Arial"/>
          <w:b/>
          <w:bCs/>
          <w:i/>
          <w:color w:val="000000" w:themeColor="text1"/>
          <w:sz w:val="18"/>
          <w:szCs w:val="18"/>
        </w:rPr>
        <w:t>La pelota envenenada”</w:t>
      </w:r>
      <w:r w:rsidR="00311A32" w:rsidRPr="00CC326A">
        <w:rPr>
          <w:rFonts w:asciiTheme="majorHAnsi" w:hAnsiTheme="majorHAnsi" w:cs="Arial"/>
          <w:bCs/>
          <w:color w:val="000000" w:themeColor="text1"/>
          <w:sz w:val="18"/>
          <w:szCs w:val="18"/>
        </w:rPr>
        <w:t xml:space="preserve"> (10 minutos)</w:t>
      </w:r>
      <w:r w:rsidR="00F307F7" w:rsidRPr="00CC326A">
        <w:rPr>
          <w:rFonts w:asciiTheme="majorHAnsi" w:hAnsiTheme="majorHAnsi" w:cs="Arial"/>
          <w:bCs/>
          <w:color w:val="000000" w:themeColor="text1"/>
          <w:sz w:val="18"/>
          <w:szCs w:val="18"/>
        </w:rPr>
        <w:t>:</w:t>
      </w:r>
      <w:r w:rsidRPr="00CC326A">
        <w:rPr>
          <w:rFonts w:asciiTheme="majorHAnsi" w:hAnsiTheme="majorHAnsi" w:cs="Arial"/>
          <w:bCs/>
          <w:color w:val="000000" w:themeColor="text1"/>
          <w:sz w:val="18"/>
          <w:szCs w:val="18"/>
        </w:rPr>
        <w:t xml:space="preserve"> Se forman dos grupos; se delimita el campo rectangular con una línea que lo divida por la mitad. Se coloca un equipo en un lado y otro, en el contrario, con un jugador en el fondo contrario a su equipo (</w:t>
      </w:r>
      <w:r w:rsidR="00233EF9">
        <w:rPr>
          <w:rFonts w:asciiTheme="majorHAnsi" w:hAnsiTheme="majorHAnsi" w:cs="Arial"/>
          <w:bCs/>
          <w:color w:val="000000" w:themeColor="text1"/>
          <w:sz w:val="18"/>
          <w:szCs w:val="18"/>
        </w:rPr>
        <w:t>v</w:t>
      </w:r>
      <w:r w:rsidR="00233EF9" w:rsidRPr="00CC326A">
        <w:rPr>
          <w:rFonts w:asciiTheme="majorHAnsi" w:hAnsiTheme="majorHAnsi" w:cs="Arial"/>
          <w:bCs/>
          <w:color w:val="000000" w:themeColor="text1"/>
          <w:sz w:val="18"/>
          <w:szCs w:val="18"/>
        </w:rPr>
        <w:t xml:space="preserve">er </w:t>
      </w:r>
      <w:r w:rsidRPr="00CC326A">
        <w:rPr>
          <w:rFonts w:asciiTheme="majorHAnsi" w:hAnsiTheme="majorHAnsi" w:cs="Arial"/>
          <w:bCs/>
          <w:color w:val="000000" w:themeColor="text1"/>
          <w:sz w:val="18"/>
          <w:szCs w:val="18"/>
        </w:rPr>
        <w:t>imagen).</w:t>
      </w:r>
    </w:p>
    <w:p w14:paraId="31C827B1" w14:textId="389B68C1" w:rsidR="00E9158E" w:rsidRPr="00CC326A" w:rsidRDefault="00E9158E" w:rsidP="00E9158E">
      <w:pPr>
        <w:pStyle w:val="Prrafodelista"/>
        <w:ind w:left="1440"/>
        <w:jc w:val="both"/>
        <w:rPr>
          <w:rFonts w:asciiTheme="majorHAnsi" w:hAnsiTheme="majorHAnsi" w:cs="Arial"/>
          <w:bCs/>
          <w:color w:val="000000" w:themeColor="text1"/>
          <w:sz w:val="18"/>
          <w:szCs w:val="18"/>
        </w:rPr>
      </w:pPr>
      <w:r w:rsidRPr="00CC326A">
        <w:rPr>
          <w:rFonts w:asciiTheme="majorHAnsi" w:hAnsiTheme="majorHAnsi" w:cs="Arial"/>
          <w:bCs/>
          <w:color w:val="000000" w:themeColor="text1"/>
          <w:sz w:val="18"/>
          <w:szCs w:val="18"/>
        </w:rPr>
        <w:t>Se lanza la pelota contra el equipo contrario tratando de dar en el cuerpo de algún jugador. Si la pelota impacta sobre algún jugador y toca el suelo es eliminado y pasa al fondo contrario. El juego fi</w:t>
      </w:r>
      <w:r w:rsidRPr="00CC326A">
        <w:rPr>
          <w:rFonts w:asciiTheme="majorHAnsi" w:hAnsiTheme="majorHAnsi" w:cs="Arial"/>
          <w:bCs/>
          <w:color w:val="000000" w:themeColor="text1"/>
          <w:sz w:val="18"/>
          <w:szCs w:val="18"/>
        </w:rPr>
        <w:softHyphen/>
        <w:t>naliza cuando todos los jugadores de un equipo estén en el fondo contrario.</w:t>
      </w:r>
    </w:p>
    <w:p w14:paraId="66A7702A" w14:textId="776A45DE" w:rsidR="00E9158E" w:rsidRPr="00CC326A" w:rsidRDefault="00E87FF5" w:rsidP="00E9158E">
      <w:pPr>
        <w:pStyle w:val="Prrafodelista"/>
        <w:ind w:left="1440"/>
        <w:jc w:val="both"/>
        <w:rPr>
          <w:rFonts w:asciiTheme="majorHAnsi" w:hAnsiTheme="majorHAnsi" w:cs="Arial"/>
          <w:bCs/>
          <w:color w:val="000000" w:themeColor="text1"/>
          <w:sz w:val="18"/>
          <w:szCs w:val="18"/>
        </w:rPr>
      </w:pPr>
      <w:r w:rsidRPr="00CC326A">
        <w:rPr>
          <w:rFonts w:asciiTheme="majorHAnsi" w:hAnsiTheme="majorHAnsi" w:cs="Arial"/>
          <w:bCs/>
          <w:color w:val="000000" w:themeColor="text1"/>
          <w:sz w:val="18"/>
          <w:szCs w:val="18"/>
        </w:rPr>
        <w:t>Podemos agregarle</w:t>
      </w:r>
      <w:r w:rsidR="00E9158E" w:rsidRPr="00CC326A">
        <w:rPr>
          <w:rFonts w:asciiTheme="majorHAnsi" w:hAnsiTheme="majorHAnsi" w:cs="Arial"/>
          <w:bCs/>
          <w:color w:val="000000" w:themeColor="text1"/>
          <w:sz w:val="18"/>
          <w:szCs w:val="18"/>
        </w:rPr>
        <w:t xml:space="preserve"> reglas que propongan los estudiantes:</w:t>
      </w:r>
    </w:p>
    <w:p w14:paraId="4086E44F" w14:textId="77777777" w:rsidR="00E9158E" w:rsidRPr="00CC326A" w:rsidRDefault="00E9158E" w:rsidP="00E9158E">
      <w:pPr>
        <w:pStyle w:val="Prrafodelista"/>
        <w:numPr>
          <w:ilvl w:val="2"/>
          <w:numId w:val="24"/>
        </w:numPr>
        <w:jc w:val="both"/>
        <w:rPr>
          <w:rFonts w:asciiTheme="majorHAnsi" w:hAnsiTheme="majorHAnsi" w:cs="Arial"/>
          <w:bCs/>
          <w:color w:val="000000" w:themeColor="text1"/>
          <w:sz w:val="18"/>
          <w:szCs w:val="18"/>
        </w:rPr>
      </w:pPr>
      <w:r w:rsidRPr="00CC326A">
        <w:rPr>
          <w:rFonts w:asciiTheme="majorHAnsi" w:hAnsiTheme="majorHAnsi" w:cs="Arial"/>
          <w:bCs/>
          <w:color w:val="000000" w:themeColor="text1"/>
          <w:sz w:val="18"/>
          <w:szCs w:val="18"/>
        </w:rPr>
        <w:t>Si un jugador agarra el balón antes de que toque el suelo, no es eliminado.</w:t>
      </w:r>
    </w:p>
    <w:p w14:paraId="11F17781" w14:textId="77777777" w:rsidR="00E9158E" w:rsidRPr="00CC326A" w:rsidRDefault="00E9158E" w:rsidP="00E9158E">
      <w:pPr>
        <w:pStyle w:val="Prrafodelista"/>
        <w:numPr>
          <w:ilvl w:val="2"/>
          <w:numId w:val="24"/>
        </w:numPr>
        <w:jc w:val="both"/>
        <w:rPr>
          <w:rFonts w:asciiTheme="majorHAnsi" w:hAnsiTheme="majorHAnsi" w:cs="Arial"/>
          <w:bCs/>
          <w:color w:val="000000" w:themeColor="text1"/>
          <w:sz w:val="18"/>
          <w:szCs w:val="18"/>
        </w:rPr>
      </w:pPr>
      <w:r w:rsidRPr="00CC326A">
        <w:rPr>
          <w:rFonts w:asciiTheme="majorHAnsi" w:hAnsiTheme="majorHAnsi" w:cs="Arial"/>
          <w:bCs/>
          <w:color w:val="000000" w:themeColor="text1"/>
          <w:sz w:val="18"/>
          <w:szCs w:val="18"/>
        </w:rPr>
        <w:t>Si te impacta el balón y un compañero lo atrapa en el aire tampoco es eliminado.</w:t>
      </w:r>
    </w:p>
    <w:p w14:paraId="69DC1CCA" w14:textId="64D25E99" w:rsidR="00F307F7" w:rsidRPr="00CC326A" w:rsidRDefault="00935B50" w:rsidP="00F307F7">
      <w:pPr>
        <w:pStyle w:val="Prrafodelista"/>
        <w:numPr>
          <w:ilvl w:val="1"/>
          <w:numId w:val="24"/>
        </w:numPr>
        <w:jc w:val="both"/>
        <w:rPr>
          <w:rFonts w:asciiTheme="majorHAnsi" w:hAnsiTheme="majorHAnsi" w:cs="Arial"/>
          <w:bCs/>
          <w:color w:val="000000" w:themeColor="text1"/>
          <w:sz w:val="18"/>
          <w:szCs w:val="18"/>
        </w:rPr>
      </w:pPr>
      <w:r w:rsidRPr="00CC326A">
        <w:rPr>
          <w:rFonts w:asciiTheme="majorHAnsi" w:hAnsiTheme="majorHAnsi" w:cs="Arial"/>
          <w:b/>
          <w:bCs/>
          <w:i/>
          <w:color w:val="000000" w:themeColor="text1"/>
          <w:sz w:val="18"/>
          <w:szCs w:val="18"/>
        </w:rPr>
        <w:t xml:space="preserve"> </w:t>
      </w:r>
      <w:r w:rsidR="00F307F7" w:rsidRPr="00CC326A">
        <w:rPr>
          <w:rFonts w:asciiTheme="majorHAnsi" w:hAnsiTheme="majorHAnsi" w:cs="Arial"/>
          <w:b/>
          <w:bCs/>
          <w:i/>
          <w:color w:val="000000" w:themeColor="text1"/>
          <w:sz w:val="18"/>
          <w:szCs w:val="18"/>
        </w:rPr>
        <w:t>“La pelota salvadora”</w:t>
      </w:r>
      <w:r w:rsidR="00311A32" w:rsidRPr="00CC326A">
        <w:rPr>
          <w:rFonts w:asciiTheme="majorHAnsi" w:hAnsiTheme="majorHAnsi" w:cs="Arial"/>
          <w:bCs/>
          <w:color w:val="000000" w:themeColor="text1"/>
          <w:sz w:val="18"/>
          <w:szCs w:val="18"/>
        </w:rPr>
        <w:t xml:space="preserve"> (10 minutos)</w:t>
      </w:r>
      <w:r w:rsidR="00F307F7" w:rsidRPr="00CC326A">
        <w:rPr>
          <w:rFonts w:asciiTheme="majorHAnsi" w:hAnsiTheme="majorHAnsi" w:cs="Arial"/>
          <w:bCs/>
          <w:color w:val="000000" w:themeColor="text1"/>
          <w:sz w:val="18"/>
          <w:szCs w:val="18"/>
        </w:rPr>
        <w:t>:</w:t>
      </w:r>
      <w:r w:rsidRPr="00CC326A">
        <w:rPr>
          <w:rFonts w:asciiTheme="majorHAnsi" w:hAnsiTheme="majorHAnsi" w:cs="Arial"/>
          <w:bCs/>
          <w:color w:val="000000" w:themeColor="text1"/>
          <w:sz w:val="18"/>
          <w:szCs w:val="18"/>
        </w:rPr>
        <w:t xml:space="preserve"> El desarrollo del juego es igual que la actividad anterior, pero esta vez se propone que los estudiantes que quedan “eliminados” en el suelo, si atrapan el balón y logran pasárselo a otro compañero que está sentado, se salvan. De esta manera nos aseguramos </w:t>
      </w:r>
      <w:r w:rsidR="00A35D85">
        <w:rPr>
          <w:rFonts w:asciiTheme="majorHAnsi" w:hAnsiTheme="majorHAnsi" w:cs="Arial"/>
          <w:bCs/>
          <w:color w:val="000000" w:themeColor="text1"/>
          <w:sz w:val="18"/>
          <w:szCs w:val="18"/>
        </w:rPr>
        <w:t xml:space="preserve">de </w:t>
      </w:r>
      <w:r w:rsidRPr="00CC326A">
        <w:rPr>
          <w:rFonts w:asciiTheme="majorHAnsi" w:hAnsiTheme="majorHAnsi" w:cs="Arial"/>
          <w:bCs/>
          <w:color w:val="000000" w:themeColor="text1"/>
          <w:sz w:val="18"/>
          <w:szCs w:val="18"/>
        </w:rPr>
        <w:t xml:space="preserve">que todos los estudiantes </w:t>
      </w:r>
      <w:r w:rsidR="00233EF9" w:rsidRPr="00CC326A">
        <w:rPr>
          <w:rFonts w:asciiTheme="majorHAnsi" w:hAnsiTheme="majorHAnsi" w:cs="Arial"/>
          <w:bCs/>
          <w:color w:val="000000" w:themeColor="text1"/>
          <w:sz w:val="18"/>
          <w:szCs w:val="18"/>
        </w:rPr>
        <w:t>est</w:t>
      </w:r>
      <w:r w:rsidR="00233EF9">
        <w:rPr>
          <w:rFonts w:asciiTheme="majorHAnsi" w:hAnsiTheme="majorHAnsi" w:cs="Arial"/>
          <w:bCs/>
          <w:color w:val="000000" w:themeColor="text1"/>
          <w:sz w:val="18"/>
          <w:szCs w:val="18"/>
        </w:rPr>
        <w:t>é</w:t>
      </w:r>
      <w:r w:rsidR="00233EF9" w:rsidRPr="00CC326A">
        <w:rPr>
          <w:rFonts w:asciiTheme="majorHAnsi" w:hAnsiTheme="majorHAnsi" w:cs="Arial"/>
          <w:bCs/>
          <w:color w:val="000000" w:themeColor="text1"/>
          <w:sz w:val="18"/>
          <w:szCs w:val="18"/>
        </w:rPr>
        <w:t xml:space="preserve">n </w:t>
      </w:r>
      <w:r w:rsidRPr="00CC326A">
        <w:rPr>
          <w:rFonts w:asciiTheme="majorHAnsi" w:hAnsiTheme="majorHAnsi" w:cs="Arial"/>
          <w:bCs/>
          <w:color w:val="000000" w:themeColor="text1"/>
          <w:sz w:val="18"/>
          <w:szCs w:val="18"/>
        </w:rPr>
        <w:t>“activos” durante el desarrollo del juego</w:t>
      </w:r>
      <w:r w:rsidR="0066752B" w:rsidRPr="00CC326A">
        <w:rPr>
          <w:rFonts w:asciiTheme="majorHAnsi" w:hAnsiTheme="majorHAnsi" w:cs="Arial"/>
          <w:bCs/>
          <w:color w:val="000000" w:themeColor="text1"/>
          <w:sz w:val="18"/>
          <w:szCs w:val="18"/>
        </w:rPr>
        <w:t>, incluso habiendo sido eliminados.</w:t>
      </w:r>
      <w:r w:rsidR="00297047" w:rsidRPr="00CC326A">
        <w:rPr>
          <w:rFonts w:asciiTheme="majorHAnsi" w:hAnsiTheme="majorHAnsi" w:cs="Arial"/>
          <w:bCs/>
          <w:color w:val="000000" w:themeColor="text1"/>
          <w:sz w:val="18"/>
          <w:szCs w:val="18"/>
        </w:rPr>
        <w:t xml:space="preserve"> Recuérdales que este juego ya lo practicaron en la primera sesión.</w:t>
      </w:r>
    </w:p>
    <w:p w14:paraId="57305E6C" w14:textId="77777777" w:rsidR="0066752B" w:rsidRPr="00CC326A" w:rsidRDefault="0066752B" w:rsidP="0066752B">
      <w:pPr>
        <w:pStyle w:val="Prrafodelista"/>
        <w:ind w:left="1440"/>
        <w:jc w:val="both"/>
        <w:rPr>
          <w:rFonts w:asciiTheme="majorHAnsi" w:hAnsiTheme="majorHAnsi" w:cs="Arial"/>
          <w:bCs/>
          <w:color w:val="000000" w:themeColor="text1"/>
          <w:sz w:val="18"/>
          <w:szCs w:val="18"/>
        </w:rPr>
      </w:pPr>
    </w:p>
    <w:p w14:paraId="06591612" w14:textId="6157B87B" w:rsidR="00CB217C" w:rsidRPr="00CC326A" w:rsidRDefault="0066752B" w:rsidP="00CD22CC">
      <w:pPr>
        <w:pStyle w:val="Prrafodelista"/>
        <w:numPr>
          <w:ilvl w:val="0"/>
          <w:numId w:val="24"/>
        </w:numPr>
        <w:ind w:left="1027"/>
        <w:jc w:val="both"/>
        <w:rPr>
          <w:rFonts w:asciiTheme="majorHAnsi" w:hAnsiTheme="majorHAnsi" w:cs="Arial"/>
          <w:bCs/>
          <w:color w:val="000000" w:themeColor="text1"/>
          <w:sz w:val="18"/>
          <w:szCs w:val="18"/>
        </w:rPr>
      </w:pPr>
      <w:r w:rsidRPr="00CC326A">
        <w:rPr>
          <w:rFonts w:asciiTheme="majorHAnsi" w:hAnsiTheme="majorHAnsi" w:cs="Arial"/>
          <w:bCs/>
          <w:color w:val="000000" w:themeColor="text1"/>
          <w:sz w:val="18"/>
          <w:szCs w:val="18"/>
        </w:rPr>
        <w:t xml:space="preserve">A continuación, reúne a los estudiantes durante 5 minutos y pídeles que reflexionen </w:t>
      </w:r>
      <w:r w:rsidR="002B539F">
        <w:rPr>
          <w:rFonts w:asciiTheme="majorHAnsi" w:hAnsiTheme="majorHAnsi" w:cs="Arial"/>
          <w:bCs/>
          <w:color w:val="000000" w:themeColor="text1"/>
          <w:sz w:val="18"/>
          <w:szCs w:val="18"/>
        </w:rPr>
        <w:t>sobre la</w:t>
      </w:r>
      <w:r w:rsidR="002B539F" w:rsidRPr="00CC326A">
        <w:rPr>
          <w:rFonts w:asciiTheme="majorHAnsi" w:hAnsiTheme="majorHAnsi" w:cs="Arial"/>
          <w:bCs/>
          <w:color w:val="000000" w:themeColor="text1"/>
          <w:sz w:val="18"/>
          <w:szCs w:val="18"/>
        </w:rPr>
        <w:t xml:space="preserve"> </w:t>
      </w:r>
      <w:r w:rsidRPr="00CC326A">
        <w:rPr>
          <w:rFonts w:asciiTheme="majorHAnsi" w:hAnsiTheme="majorHAnsi" w:cs="Arial"/>
          <w:bCs/>
          <w:color w:val="000000" w:themeColor="text1"/>
          <w:sz w:val="18"/>
          <w:szCs w:val="18"/>
        </w:rPr>
        <w:t xml:space="preserve">base </w:t>
      </w:r>
      <w:r w:rsidR="00350737">
        <w:rPr>
          <w:rFonts w:asciiTheme="majorHAnsi" w:hAnsiTheme="majorHAnsi" w:cs="Arial"/>
          <w:bCs/>
          <w:color w:val="000000" w:themeColor="text1"/>
          <w:sz w:val="18"/>
          <w:szCs w:val="18"/>
        </w:rPr>
        <w:t>de</w:t>
      </w:r>
      <w:r w:rsidR="00350737" w:rsidRPr="00CC326A">
        <w:rPr>
          <w:rFonts w:asciiTheme="majorHAnsi" w:hAnsiTheme="majorHAnsi" w:cs="Arial"/>
          <w:bCs/>
          <w:color w:val="000000" w:themeColor="text1"/>
          <w:sz w:val="18"/>
          <w:szCs w:val="18"/>
        </w:rPr>
        <w:t xml:space="preserve"> </w:t>
      </w:r>
      <w:r w:rsidRPr="00CC326A">
        <w:rPr>
          <w:rFonts w:asciiTheme="majorHAnsi" w:hAnsiTheme="majorHAnsi" w:cs="Arial"/>
          <w:bCs/>
          <w:color w:val="000000" w:themeColor="text1"/>
          <w:sz w:val="18"/>
          <w:szCs w:val="18"/>
        </w:rPr>
        <w:t xml:space="preserve">las siguientes preguntas: </w:t>
      </w:r>
      <w:r w:rsidR="00350737">
        <w:rPr>
          <w:rFonts w:asciiTheme="majorHAnsi" w:hAnsiTheme="majorHAnsi" w:cs="Arial"/>
          <w:bCs/>
          <w:color w:val="000000" w:themeColor="text1"/>
          <w:sz w:val="18"/>
          <w:szCs w:val="18"/>
        </w:rPr>
        <w:t>“</w:t>
      </w:r>
      <w:r w:rsidRPr="00CC326A">
        <w:rPr>
          <w:rFonts w:asciiTheme="majorHAnsi" w:hAnsiTheme="majorHAnsi" w:cs="Arial"/>
          <w:bCs/>
          <w:color w:val="000000" w:themeColor="text1"/>
          <w:sz w:val="18"/>
          <w:szCs w:val="18"/>
        </w:rPr>
        <w:t>¿Qué diferencias encuentran entre un juego y otro? ¿Qué juego les parece más inclusivo? ¿Piensan que es posible adaptar las reglas de los juegos para que todos participen?</w:t>
      </w:r>
      <w:r w:rsidR="00350737">
        <w:rPr>
          <w:rFonts w:asciiTheme="majorHAnsi" w:hAnsiTheme="majorHAnsi" w:cs="Arial"/>
          <w:bCs/>
          <w:color w:val="000000" w:themeColor="text1"/>
          <w:sz w:val="18"/>
          <w:szCs w:val="18"/>
        </w:rPr>
        <w:t>”.</w:t>
      </w:r>
    </w:p>
    <w:p w14:paraId="41AE1523" w14:textId="4E708C18" w:rsidR="0066752B" w:rsidRPr="00CC326A" w:rsidRDefault="0066752B" w:rsidP="0066752B">
      <w:pPr>
        <w:pStyle w:val="Prrafodelista"/>
        <w:numPr>
          <w:ilvl w:val="0"/>
          <w:numId w:val="24"/>
        </w:numPr>
        <w:ind w:left="1027"/>
        <w:jc w:val="both"/>
        <w:rPr>
          <w:rFonts w:asciiTheme="majorHAnsi" w:hAnsiTheme="majorHAnsi" w:cs="Arial"/>
          <w:bCs/>
          <w:color w:val="000000" w:themeColor="text1"/>
          <w:sz w:val="18"/>
          <w:szCs w:val="18"/>
        </w:rPr>
      </w:pPr>
      <w:r w:rsidRPr="00CC326A">
        <w:rPr>
          <w:rFonts w:asciiTheme="majorHAnsi" w:hAnsiTheme="majorHAnsi" w:cs="Arial"/>
          <w:bCs/>
          <w:color w:val="000000" w:themeColor="text1"/>
          <w:sz w:val="18"/>
          <w:szCs w:val="18"/>
        </w:rPr>
        <w:t xml:space="preserve">Teniendo en cuenta la reflexión de los estudiantes señala que siempre es posible adaptar las reglas de los juegos con el fin de incluir la participación de todos y todas, independientemente de sus características personales, todos pueden jugar. </w:t>
      </w:r>
    </w:p>
    <w:p w14:paraId="22C0E19C" w14:textId="77777777" w:rsidR="005D4B93" w:rsidRDefault="005D4B93" w:rsidP="005D4B93">
      <w:pPr>
        <w:pStyle w:val="Prrafodelista"/>
        <w:ind w:left="1027"/>
        <w:jc w:val="both"/>
        <w:rPr>
          <w:rFonts w:asciiTheme="majorHAnsi" w:hAnsiTheme="majorHAnsi" w:cs="Arial"/>
          <w:bCs/>
          <w:color w:val="000000" w:themeColor="text1"/>
          <w:sz w:val="18"/>
          <w:szCs w:val="18"/>
        </w:rPr>
      </w:pPr>
    </w:p>
    <w:p w14:paraId="7CB2DA26" w14:textId="178B90D0" w:rsidR="0066752B" w:rsidRPr="005D4B93" w:rsidRDefault="0066752B" w:rsidP="005D4B93">
      <w:pPr>
        <w:ind w:firstLine="284"/>
        <w:jc w:val="both"/>
        <w:rPr>
          <w:rFonts w:asciiTheme="majorHAnsi" w:hAnsiTheme="majorHAnsi" w:cs="Arial"/>
          <w:bCs/>
          <w:color w:val="000000" w:themeColor="text1"/>
          <w:sz w:val="18"/>
          <w:szCs w:val="18"/>
        </w:rPr>
      </w:pPr>
      <w:r w:rsidRPr="005D4B93">
        <w:rPr>
          <w:rFonts w:asciiTheme="majorHAnsi" w:hAnsiTheme="majorHAnsi" w:cs="Arial"/>
          <w:bCs/>
          <w:color w:val="000000" w:themeColor="text1"/>
          <w:sz w:val="18"/>
          <w:szCs w:val="18"/>
        </w:rPr>
        <w:t xml:space="preserve">Presentación del proyecto: </w:t>
      </w:r>
      <w:r w:rsidRPr="005D4B93">
        <w:rPr>
          <w:rFonts w:asciiTheme="majorHAnsi" w:hAnsiTheme="majorHAnsi" w:cs="Arial"/>
          <w:b/>
          <w:bCs/>
          <w:i/>
          <w:color w:val="000000" w:themeColor="text1"/>
          <w:sz w:val="18"/>
          <w:szCs w:val="18"/>
        </w:rPr>
        <w:t>LIBRO DE JUEGOS.</w:t>
      </w:r>
    </w:p>
    <w:p w14:paraId="50D6B025" w14:textId="75F34229" w:rsidR="0066752B" w:rsidRPr="004C279A" w:rsidRDefault="00FA7A4D" w:rsidP="004C279A">
      <w:pPr>
        <w:pStyle w:val="Prrafodelista"/>
        <w:numPr>
          <w:ilvl w:val="0"/>
          <w:numId w:val="24"/>
        </w:numPr>
        <w:ind w:left="1027"/>
        <w:jc w:val="both"/>
        <w:rPr>
          <w:rFonts w:asciiTheme="majorHAnsi" w:hAnsiTheme="majorHAnsi" w:cs="Arial"/>
          <w:bCs/>
          <w:color w:val="000000" w:themeColor="text1"/>
          <w:sz w:val="18"/>
          <w:szCs w:val="18"/>
        </w:rPr>
      </w:pPr>
      <w:r w:rsidRPr="004C279A">
        <w:rPr>
          <w:rFonts w:asciiTheme="majorHAnsi" w:hAnsiTheme="majorHAnsi" w:cs="Arial"/>
          <w:bCs/>
          <w:color w:val="000000" w:themeColor="text1"/>
          <w:sz w:val="18"/>
          <w:szCs w:val="18"/>
        </w:rPr>
        <w:t>Cada equipo tendrá 10 minutos para la realización del juego con los estudiantes. Contarán con 7 minutos de práctica y 3 minutos de reflexión con los estudiantes.</w:t>
      </w:r>
    </w:p>
    <w:p w14:paraId="260382C9" w14:textId="4C473EB9" w:rsidR="001F5D40" w:rsidRPr="004C279A" w:rsidRDefault="001F5D40" w:rsidP="004C279A">
      <w:pPr>
        <w:pStyle w:val="Prrafodelista"/>
        <w:numPr>
          <w:ilvl w:val="0"/>
          <w:numId w:val="24"/>
        </w:numPr>
        <w:ind w:left="1027"/>
        <w:jc w:val="both"/>
        <w:rPr>
          <w:rFonts w:asciiTheme="majorHAnsi" w:hAnsiTheme="majorHAnsi" w:cs="Arial"/>
          <w:bCs/>
          <w:color w:val="000000" w:themeColor="text1"/>
          <w:sz w:val="18"/>
          <w:szCs w:val="18"/>
        </w:rPr>
      </w:pPr>
      <w:r w:rsidRPr="004C279A">
        <w:rPr>
          <w:rFonts w:asciiTheme="majorHAnsi" w:hAnsiTheme="majorHAnsi" w:cs="Arial"/>
          <w:bCs/>
          <w:color w:val="000000" w:themeColor="text1"/>
          <w:sz w:val="18"/>
          <w:szCs w:val="18"/>
        </w:rPr>
        <w:t>Es muy importante que cada equipo lleve preparado no solo el juego a realizar, también las preguntas que van a guiar la reflexión final con toda la clase.</w:t>
      </w:r>
    </w:p>
    <w:p w14:paraId="17026B87" w14:textId="103E10DD" w:rsidR="00CF11B8" w:rsidRPr="00CC326A" w:rsidRDefault="00CF11B8" w:rsidP="004C279A">
      <w:pPr>
        <w:pStyle w:val="Prrafodelista"/>
        <w:numPr>
          <w:ilvl w:val="0"/>
          <w:numId w:val="24"/>
        </w:numPr>
        <w:ind w:left="1027"/>
        <w:jc w:val="both"/>
        <w:rPr>
          <w:rFonts w:asciiTheme="majorHAnsi" w:hAnsiTheme="majorHAnsi" w:cs="Arial"/>
          <w:bCs/>
          <w:color w:val="000000" w:themeColor="text1"/>
          <w:sz w:val="18"/>
          <w:szCs w:val="18"/>
        </w:rPr>
      </w:pPr>
      <w:r w:rsidRPr="00CC326A">
        <w:rPr>
          <w:rFonts w:asciiTheme="majorHAnsi" w:hAnsiTheme="majorHAnsi" w:cs="Arial"/>
          <w:bCs/>
          <w:color w:val="000000" w:themeColor="text1"/>
          <w:sz w:val="18"/>
          <w:szCs w:val="18"/>
        </w:rPr>
        <w:t>Reúne a los estudiantes y pídeles que realicen estiramientos libres, sobre todo</w:t>
      </w:r>
      <w:r w:rsidR="00350737">
        <w:rPr>
          <w:rFonts w:asciiTheme="majorHAnsi" w:hAnsiTheme="majorHAnsi" w:cs="Arial"/>
          <w:bCs/>
          <w:color w:val="000000" w:themeColor="text1"/>
          <w:sz w:val="18"/>
          <w:szCs w:val="18"/>
        </w:rPr>
        <w:t xml:space="preserve"> </w:t>
      </w:r>
      <w:r w:rsidRPr="00CC326A">
        <w:rPr>
          <w:rFonts w:asciiTheme="majorHAnsi" w:hAnsiTheme="majorHAnsi" w:cs="Arial"/>
          <w:bCs/>
          <w:color w:val="000000" w:themeColor="text1"/>
          <w:sz w:val="18"/>
          <w:szCs w:val="18"/>
        </w:rPr>
        <w:t>de los grupos musculares más trabajados durante la sesión.</w:t>
      </w:r>
    </w:p>
    <w:p w14:paraId="4AAD4424" w14:textId="5ACFB08E" w:rsidR="00CD22CC" w:rsidRPr="00CC326A" w:rsidRDefault="00CF11B8" w:rsidP="004C279A">
      <w:pPr>
        <w:pStyle w:val="Prrafodelista"/>
        <w:numPr>
          <w:ilvl w:val="0"/>
          <w:numId w:val="24"/>
        </w:numPr>
        <w:ind w:left="1027"/>
        <w:jc w:val="both"/>
        <w:rPr>
          <w:rFonts w:asciiTheme="majorHAnsi" w:hAnsiTheme="majorHAnsi" w:cs="Arial"/>
          <w:bCs/>
          <w:color w:val="000000" w:themeColor="text1"/>
          <w:sz w:val="18"/>
          <w:szCs w:val="18"/>
        </w:rPr>
      </w:pPr>
      <w:r w:rsidRPr="00CC326A">
        <w:rPr>
          <w:rFonts w:asciiTheme="majorHAnsi" w:hAnsiTheme="majorHAnsi" w:cs="Arial"/>
          <w:bCs/>
          <w:color w:val="000000" w:themeColor="text1"/>
          <w:sz w:val="18"/>
          <w:szCs w:val="18"/>
        </w:rPr>
        <w:t>Promueve que los estudiantes colaboren en</w:t>
      </w:r>
      <w:r w:rsidR="00CD22CC" w:rsidRPr="00CC326A">
        <w:rPr>
          <w:rFonts w:asciiTheme="majorHAnsi" w:hAnsiTheme="majorHAnsi" w:cs="Arial"/>
          <w:bCs/>
          <w:color w:val="000000" w:themeColor="text1"/>
          <w:sz w:val="18"/>
          <w:szCs w:val="18"/>
        </w:rPr>
        <w:t xml:space="preserve"> el recojo y ordenamiento de los materiales. </w:t>
      </w:r>
    </w:p>
    <w:p w14:paraId="741BFE4E" w14:textId="77777777" w:rsidR="00CD22CC" w:rsidRPr="00CC326A" w:rsidRDefault="00CD22CC" w:rsidP="00CD22CC">
      <w:pPr>
        <w:pStyle w:val="Prrafodelista"/>
        <w:ind w:left="743"/>
        <w:rPr>
          <w:rFonts w:asciiTheme="majorHAnsi" w:hAnsiTheme="majorHAnsi" w:cs="Arial"/>
          <w:bCs/>
          <w:color w:val="000000" w:themeColor="text1"/>
          <w:sz w:val="18"/>
          <w:szCs w:val="18"/>
        </w:rPr>
      </w:pPr>
    </w:p>
    <w:p w14:paraId="7041A5EA" w14:textId="77777777" w:rsidR="00CD22CC" w:rsidRPr="00CC326A" w:rsidRDefault="00CD22CC" w:rsidP="00CD22CC">
      <w:pPr>
        <w:spacing w:after="0" w:line="240" w:lineRule="auto"/>
        <w:ind w:left="284"/>
        <w:contextualSpacing/>
        <w:jc w:val="both"/>
        <w:rPr>
          <w:rFonts w:asciiTheme="majorHAnsi" w:hAnsiTheme="majorHAnsi" w:cs="Arial"/>
          <w:color w:val="000000" w:themeColor="text1"/>
          <w:sz w:val="18"/>
          <w:szCs w:val="18"/>
        </w:rPr>
      </w:pPr>
    </w:p>
    <w:tbl>
      <w:tblPr>
        <w:tblStyle w:val="Tabladecuadrcula1clara-nfasis51"/>
        <w:tblW w:w="9356" w:type="dxa"/>
        <w:tblLook w:val="04A0" w:firstRow="1" w:lastRow="0" w:firstColumn="1" w:lastColumn="0" w:noHBand="0" w:noVBand="1"/>
      </w:tblPr>
      <w:tblGrid>
        <w:gridCol w:w="6799"/>
        <w:gridCol w:w="2557"/>
      </w:tblGrid>
      <w:tr w:rsidR="00CC326A" w:rsidRPr="00CC326A" w14:paraId="5A5472AE"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2AD3D7" w14:textId="77777777" w:rsidR="00C167E6" w:rsidRPr="005D4B93" w:rsidRDefault="00C167E6" w:rsidP="00AD398B">
            <w:pPr>
              <w:pStyle w:val="Prrafodelista"/>
              <w:ind w:left="0"/>
              <w:rPr>
                <w:rFonts w:asciiTheme="majorHAnsi" w:hAnsiTheme="majorHAnsi"/>
                <w:color w:val="000000" w:themeColor="text1"/>
                <w:sz w:val="18"/>
                <w:szCs w:val="18"/>
              </w:rPr>
            </w:pPr>
            <w:r w:rsidRPr="005D4B93">
              <w:rPr>
                <w:rFonts w:asciiTheme="majorHAnsi" w:hAnsiTheme="majorHAnsi" w:cs="Arial"/>
                <w:bCs w:val="0"/>
                <w:color w:val="000000" w:themeColor="text1"/>
                <w:sz w:val="18"/>
                <w:szCs w:val="18"/>
              </w:rPr>
              <w:lastRenderedPageBreak/>
              <w:t>Cierre</w:t>
            </w:r>
          </w:p>
        </w:tc>
        <w:tc>
          <w:tcPr>
            <w:tcW w:w="2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0DBE91" w14:textId="17183AD7" w:rsidR="00C167E6" w:rsidRPr="005D4B93" w:rsidRDefault="00CF11B8"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color w:val="000000" w:themeColor="text1"/>
                <w:sz w:val="18"/>
                <w:szCs w:val="18"/>
              </w:rPr>
            </w:pPr>
            <w:r w:rsidRPr="005D4B93">
              <w:rPr>
                <w:rFonts w:asciiTheme="majorHAnsi" w:hAnsiTheme="majorHAnsi" w:cs="Arial"/>
                <w:bCs w:val="0"/>
                <w:color w:val="000000" w:themeColor="text1"/>
                <w:sz w:val="18"/>
                <w:szCs w:val="18"/>
              </w:rPr>
              <w:t>Tiempo aproximado: 10</w:t>
            </w:r>
            <w:r w:rsidR="00C167E6" w:rsidRPr="005D4B93">
              <w:rPr>
                <w:rFonts w:asciiTheme="majorHAnsi" w:hAnsiTheme="majorHAnsi" w:cs="Arial"/>
                <w:bCs w:val="0"/>
                <w:color w:val="000000" w:themeColor="text1"/>
                <w:sz w:val="18"/>
                <w:szCs w:val="18"/>
              </w:rPr>
              <w:t xml:space="preserve"> min</w:t>
            </w:r>
          </w:p>
          <w:p w14:paraId="195483E4" w14:textId="77777777" w:rsidR="00C167E6" w:rsidRPr="005D4B93"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p>
        </w:tc>
      </w:tr>
    </w:tbl>
    <w:p w14:paraId="74C06788" w14:textId="77777777" w:rsidR="00C167E6" w:rsidRDefault="00C167E6" w:rsidP="00192DDC">
      <w:pPr>
        <w:spacing w:after="0"/>
        <w:jc w:val="both"/>
        <w:rPr>
          <w:rFonts w:asciiTheme="majorHAnsi" w:hAnsiTheme="majorHAnsi" w:cs="Arial"/>
          <w:bCs/>
          <w:i/>
          <w:color w:val="000000" w:themeColor="text1"/>
          <w:sz w:val="18"/>
          <w:szCs w:val="18"/>
        </w:rPr>
      </w:pPr>
    </w:p>
    <w:p w14:paraId="65E0AB73" w14:textId="77777777" w:rsidR="005D4B93" w:rsidRPr="005D4B93" w:rsidRDefault="005D4B93" w:rsidP="005D4B93">
      <w:pPr>
        <w:spacing w:after="0" w:line="240" w:lineRule="auto"/>
        <w:ind w:left="284"/>
        <w:contextualSpacing/>
        <w:jc w:val="both"/>
        <w:rPr>
          <w:rFonts w:asciiTheme="majorHAnsi" w:hAnsiTheme="majorHAnsi" w:cs="Arial"/>
          <w:b/>
          <w:color w:val="000000" w:themeColor="text1"/>
          <w:sz w:val="18"/>
          <w:szCs w:val="18"/>
        </w:rPr>
      </w:pPr>
      <w:r w:rsidRPr="005D4B93">
        <w:rPr>
          <w:rFonts w:asciiTheme="majorHAnsi" w:hAnsiTheme="majorHAnsi" w:cs="Arial"/>
          <w:b/>
          <w:color w:val="000000" w:themeColor="text1"/>
          <w:sz w:val="18"/>
          <w:szCs w:val="18"/>
        </w:rPr>
        <w:t>En grupo clase</w:t>
      </w:r>
    </w:p>
    <w:p w14:paraId="32B5072A" w14:textId="77777777" w:rsidR="005D4B93" w:rsidRPr="00CC326A" w:rsidRDefault="005D4B93" w:rsidP="00192DDC">
      <w:pPr>
        <w:spacing w:after="0"/>
        <w:jc w:val="both"/>
        <w:rPr>
          <w:rFonts w:asciiTheme="majorHAnsi" w:hAnsiTheme="majorHAnsi" w:cs="Arial"/>
          <w:bCs/>
          <w:i/>
          <w:color w:val="000000" w:themeColor="text1"/>
          <w:sz w:val="18"/>
          <w:szCs w:val="18"/>
        </w:rPr>
      </w:pPr>
    </w:p>
    <w:p w14:paraId="1E4489C0" w14:textId="75105C04" w:rsidR="00CF11B8" w:rsidRDefault="00CF11B8" w:rsidP="004C279A">
      <w:pPr>
        <w:pStyle w:val="Prrafodelista"/>
        <w:numPr>
          <w:ilvl w:val="0"/>
          <w:numId w:val="24"/>
        </w:numPr>
        <w:ind w:left="1027"/>
        <w:jc w:val="both"/>
        <w:rPr>
          <w:rFonts w:asciiTheme="majorHAnsi" w:hAnsiTheme="majorHAnsi" w:cs="Arial"/>
          <w:bCs/>
          <w:color w:val="000000" w:themeColor="text1"/>
          <w:sz w:val="18"/>
          <w:szCs w:val="18"/>
        </w:rPr>
      </w:pPr>
      <w:r w:rsidRPr="00CC326A">
        <w:rPr>
          <w:rFonts w:asciiTheme="majorHAnsi" w:hAnsiTheme="majorHAnsi" w:cs="Arial"/>
          <w:bCs/>
          <w:color w:val="000000" w:themeColor="text1"/>
          <w:sz w:val="18"/>
          <w:szCs w:val="18"/>
        </w:rPr>
        <w:t>Concluidos todos los juegos, reúne a los estudiantes y reflexiona con ellos sobre lo sucedido durante la realización de las actividades, y sobre lo aprendido en las sesiones anteriores. Puedes orientar la reflexión teniendo como referencia las siguientes preguntas: “¿Cómo se han sentido a la hora de preparar los juegos? ¿Qué dificultades tuvieron? ¿Cómo las solucionaron? Cuando pusieron en práctica su juego con los compañeros, ¿resultó ser como habían pensado? ¿Tuvieron que modificar alguna regla durante el desarrollo del juego? ¿Qué aspectos positivos resaltarías de esta experiencia?</w:t>
      </w:r>
      <w:r w:rsidR="00B81F48">
        <w:rPr>
          <w:rFonts w:asciiTheme="majorHAnsi" w:hAnsiTheme="majorHAnsi" w:cs="Arial"/>
          <w:bCs/>
          <w:color w:val="000000" w:themeColor="text1"/>
          <w:sz w:val="18"/>
          <w:szCs w:val="18"/>
        </w:rPr>
        <w:t>”.</w:t>
      </w:r>
      <w:r w:rsidRPr="00CC326A">
        <w:rPr>
          <w:rFonts w:asciiTheme="majorHAnsi" w:hAnsiTheme="majorHAnsi" w:cs="Arial"/>
          <w:bCs/>
          <w:color w:val="000000" w:themeColor="text1"/>
          <w:sz w:val="18"/>
          <w:szCs w:val="18"/>
        </w:rPr>
        <w:t xml:space="preserve"> </w:t>
      </w:r>
    </w:p>
    <w:p w14:paraId="040B5FDF" w14:textId="7A2563C5" w:rsidR="00F1443D" w:rsidRPr="00CC326A" w:rsidRDefault="00F1443D" w:rsidP="004C279A">
      <w:pPr>
        <w:pStyle w:val="Prrafodelista"/>
        <w:numPr>
          <w:ilvl w:val="0"/>
          <w:numId w:val="24"/>
        </w:numPr>
        <w:ind w:left="1027"/>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Además cierra la unidad con reflexiones relacionadas a la situación significativa, es decir, puedes hacer preguntas del tipo: ¿Cómo se han sentido durante la realización de los juegos? ¿Qué sentimientos han tenido los compañeros? ¿Es fácil reconocer y manejar las emociones en una situación de juego? ¿Por qué es bueno reconocer nuestras fortalezas y debilidades a la hora de jugar?</w:t>
      </w:r>
    </w:p>
    <w:p w14:paraId="532DF2BF" w14:textId="77777777" w:rsidR="00CF11B8" w:rsidRPr="00CC326A" w:rsidRDefault="00CF11B8" w:rsidP="004C279A">
      <w:pPr>
        <w:pStyle w:val="Prrafodelista"/>
        <w:numPr>
          <w:ilvl w:val="0"/>
          <w:numId w:val="24"/>
        </w:numPr>
        <w:ind w:left="1027"/>
        <w:jc w:val="both"/>
        <w:rPr>
          <w:rFonts w:asciiTheme="majorHAnsi" w:hAnsiTheme="majorHAnsi" w:cs="Arial"/>
          <w:bCs/>
          <w:color w:val="000000" w:themeColor="text1"/>
          <w:sz w:val="18"/>
          <w:szCs w:val="18"/>
        </w:rPr>
      </w:pPr>
      <w:r w:rsidRPr="00CC326A">
        <w:rPr>
          <w:rFonts w:asciiTheme="majorHAnsi" w:hAnsiTheme="majorHAnsi" w:cs="Arial"/>
          <w:bCs/>
          <w:color w:val="000000" w:themeColor="text1"/>
          <w:sz w:val="18"/>
          <w:szCs w:val="18"/>
        </w:rPr>
        <w:t xml:space="preserve">Luego de escuchar sus respuestas, pídeles que entreguen ordenadamente sus proyectos que serán tenidos en cuenta para la evaluación. </w:t>
      </w:r>
    </w:p>
    <w:p w14:paraId="21712BBE" w14:textId="24C67356" w:rsidR="00C167E6" w:rsidRPr="00CC326A" w:rsidRDefault="00CD22CC" w:rsidP="004C279A">
      <w:pPr>
        <w:pStyle w:val="Prrafodelista"/>
        <w:numPr>
          <w:ilvl w:val="0"/>
          <w:numId w:val="24"/>
        </w:numPr>
        <w:ind w:left="1027"/>
        <w:jc w:val="both"/>
        <w:rPr>
          <w:rFonts w:asciiTheme="majorHAnsi" w:hAnsiTheme="majorHAnsi" w:cs="Arial"/>
          <w:bCs/>
          <w:color w:val="000000" w:themeColor="text1"/>
          <w:sz w:val="18"/>
          <w:szCs w:val="18"/>
        </w:rPr>
      </w:pPr>
      <w:r w:rsidRPr="004C279A">
        <w:rPr>
          <w:rFonts w:asciiTheme="majorHAnsi" w:hAnsiTheme="majorHAnsi" w:cs="Arial"/>
          <w:bCs/>
          <w:color w:val="000000" w:themeColor="text1"/>
          <w:sz w:val="18"/>
          <w:szCs w:val="18"/>
        </w:rPr>
        <w:t>Despídete con un fuerte aplauso para todos y felicítalos por el trabajo realizado.</w:t>
      </w:r>
    </w:p>
    <w:p w14:paraId="0DA7CAD5" w14:textId="77777777" w:rsidR="00C167E6" w:rsidRDefault="00C167E6" w:rsidP="00C167E6">
      <w:pPr>
        <w:pStyle w:val="Prrafodelista"/>
        <w:ind w:left="284"/>
        <w:rPr>
          <w:rFonts w:asciiTheme="majorHAnsi" w:hAnsiTheme="majorHAnsi"/>
          <w:color w:val="000000" w:themeColor="text1"/>
          <w:sz w:val="18"/>
          <w:szCs w:val="18"/>
        </w:rPr>
      </w:pPr>
    </w:p>
    <w:p w14:paraId="4D8281F8" w14:textId="77777777" w:rsidR="005D4B93" w:rsidRPr="00CC326A" w:rsidRDefault="005D4B93" w:rsidP="00C167E6">
      <w:pPr>
        <w:pStyle w:val="Prrafodelista"/>
        <w:ind w:left="284"/>
        <w:rPr>
          <w:rFonts w:asciiTheme="majorHAnsi" w:hAnsiTheme="majorHAnsi"/>
          <w:color w:val="000000" w:themeColor="text1"/>
          <w:sz w:val="18"/>
          <w:szCs w:val="18"/>
        </w:rPr>
      </w:pPr>
    </w:p>
    <w:p w14:paraId="791CF756" w14:textId="77777777" w:rsidR="00C167E6" w:rsidRPr="005D4B93" w:rsidRDefault="00C167E6" w:rsidP="00C167E6">
      <w:pPr>
        <w:pStyle w:val="Prrafodelista"/>
        <w:numPr>
          <w:ilvl w:val="0"/>
          <w:numId w:val="1"/>
        </w:numPr>
        <w:ind w:left="284"/>
        <w:rPr>
          <w:rFonts w:asciiTheme="majorHAnsi" w:hAnsiTheme="majorHAnsi"/>
          <w:b/>
          <w:color w:val="000000" w:themeColor="text1"/>
          <w:sz w:val="18"/>
          <w:szCs w:val="18"/>
        </w:rPr>
      </w:pPr>
      <w:r w:rsidRPr="005D4B93">
        <w:rPr>
          <w:rFonts w:asciiTheme="majorHAnsi" w:hAnsiTheme="majorHAnsi"/>
          <w:b/>
          <w:color w:val="000000" w:themeColor="text1"/>
          <w:sz w:val="18"/>
          <w:szCs w:val="18"/>
        </w:rPr>
        <w:t>REFLEXIONES SOBRE EL APRENDIZAJE</w:t>
      </w:r>
    </w:p>
    <w:p w14:paraId="6C437DEF" w14:textId="77777777" w:rsidR="00CF11B8" w:rsidRPr="00CC326A" w:rsidRDefault="00CF11B8" w:rsidP="00CF11B8">
      <w:pPr>
        <w:pStyle w:val="Prrafodelista"/>
        <w:ind w:left="284"/>
        <w:rPr>
          <w:rFonts w:asciiTheme="majorHAnsi" w:hAnsiTheme="majorHAnsi"/>
          <w:color w:val="000000" w:themeColor="text1"/>
          <w:sz w:val="18"/>
          <w:szCs w:val="18"/>
        </w:rPr>
      </w:pPr>
    </w:p>
    <w:p w14:paraId="674993A7" w14:textId="77777777" w:rsidR="00C167E6" w:rsidRPr="00CC326A" w:rsidRDefault="00C167E6" w:rsidP="00DD5BCA">
      <w:pPr>
        <w:pStyle w:val="Prrafodelista"/>
        <w:numPr>
          <w:ilvl w:val="0"/>
          <w:numId w:val="2"/>
        </w:numPr>
        <w:spacing w:after="0" w:line="240" w:lineRule="auto"/>
        <w:rPr>
          <w:rFonts w:asciiTheme="majorHAnsi" w:eastAsia="Calibri" w:hAnsiTheme="majorHAnsi" w:cs="Times New Roman"/>
          <w:color w:val="000000" w:themeColor="text1"/>
          <w:sz w:val="18"/>
          <w:szCs w:val="18"/>
          <w:lang w:val="es-ES"/>
        </w:rPr>
      </w:pPr>
      <w:r w:rsidRPr="00CC326A">
        <w:rPr>
          <w:rFonts w:asciiTheme="majorHAnsi" w:eastAsia="Calibri" w:hAnsiTheme="majorHAnsi" w:cs="Times New Roman"/>
          <w:color w:val="000000" w:themeColor="text1"/>
          <w:sz w:val="18"/>
          <w:szCs w:val="18"/>
          <w:lang w:val="es-ES"/>
        </w:rPr>
        <w:t>¿Qué avances tuvieron mis estudiantes?</w:t>
      </w:r>
    </w:p>
    <w:p w14:paraId="0CB25FCA" w14:textId="77777777" w:rsidR="00C167E6" w:rsidRPr="00CC326A" w:rsidRDefault="00C167E6" w:rsidP="00C167E6">
      <w:pPr>
        <w:pStyle w:val="Prrafodelista"/>
        <w:spacing w:after="0" w:line="240" w:lineRule="auto"/>
        <w:ind w:left="360"/>
        <w:rPr>
          <w:rFonts w:asciiTheme="majorHAnsi" w:eastAsia="Calibri" w:hAnsiTheme="majorHAnsi" w:cs="Times New Roman"/>
          <w:color w:val="000000" w:themeColor="text1"/>
          <w:sz w:val="18"/>
          <w:szCs w:val="18"/>
          <w:lang w:val="es-ES"/>
        </w:rPr>
      </w:pPr>
    </w:p>
    <w:p w14:paraId="32116DFF" w14:textId="77777777" w:rsidR="00C167E6" w:rsidRPr="00CC326A" w:rsidRDefault="00C167E6" w:rsidP="00C167E6">
      <w:pPr>
        <w:pStyle w:val="Prrafodelista"/>
        <w:spacing w:after="0" w:line="240" w:lineRule="auto"/>
        <w:ind w:left="360"/>
        <w:rPr>
          <w:rFonts w:asciiTheme="majorHAnsi" w:eastAsia="Calibri" w:hAnsiTheme="majorHAnsi" w:cs="Times New Roman"/>
          <w:color w:val="000000" w:themeColor="text1"/>
          <w:sz w:val="18"/>
          <w:szCs w:val="18"/>
          <w:lang w:val="es-ES"/>
        </w:rPr>
      </w:pPr>
    </w:p>
    <w:p w14:paraId="7D769162" w14:textId="77777777" w:rsidR="00C167E6" w:rsidRPr="00CC326A" w:rsidRDefault="00C167E6" w:rsidP="00DD5BCA">
      <w:pPr>
        <w:pStyle w:val="Prrafodelista"/>
        <w:numPr>
          <w:ilvl w:val="0"/>
          <w:numId w:val="2"/>
        </w:numPr>
        <w:spacing w:after="0" w:line="240" w:lineRule="auto"/>
        <w:rPr>
          <w:rFonts w:asciiTheme="majorHAnsi" w:eastAsia="Calibri" w:hAnsiTheme="majorHAnsi" w:cs="Times New Roman"/>
          <w:color w:val="000000" w:themeColor="text1"/>
          <w:sz w:val="18"/>
          <w:szCs w:val="18"/>
          <w:lang w:val="es-ES"/>
        </w:rPr>
      </w:pPr>
      <w:r w:rsidRPr="00CC326A">
        <w:rPr>
          <w:rFonts w:asciiTheme="majorHAnsi" w:eastAsia="Calibri" w:hAnsiTheme="majorHAnsi" w:cs="Times New Roman"/>
          <w:color w:val="000000" w:themeColor="text1"/>
          <w:sz w:val="18"/>
          <w:szCs w:val="18"/>
          <w:lang w:val="es-ES"/>
        </w:rPr>
        <w:t>¿Qué dificultades tuvieron mis estudiantes?</w:t>
      </w:r>
    </w:p>
    <w:p w14:paraId="48B44E0B" w14:textId="77777777" w:rsidR="00C167E6" w:rsidRPr="00CC326A" w:rsidRDefault="00C167E6" w:rsidP="00C167E6">
      <w:pPr>
        <w:pStyle w:val="Prrafodelista"/>
        <w:rPr>
          <w:rFonts w:asciiTheme="majorHAnsi" w:eastAsia="Calibri" w:hAnsiTheme="majorHAnsi" w:cs="Times New Roman"/>
          <w:color w:val="000000" w:themeColor="text1"/>
          <w:sz w:val="18"/>
          <w:szCs w:val="18"/>
          <w:lang w:val="es-ES"/>
        </w:rPr>
      </w:pPr>
    </w:p>
    <w:p w14:paraId="22D11776" w14:textId="77777777" w:rsidR="00C167E6" w:rsidRPr="00CC326A" w:rsidRDefault="00C167E6" w:rsidP="00C167E6">
      <w:pPr>
        <w:pStyle w:val="Prrafodelista"/>
        <w:rPr>
          <w:rFonts w:asciiTheme="majorHAnsi" w:eastAsia="Calibri" w:hAnsiTheme="majorHAnsi" w:cs="Times New Roman"/>
          <w:color w:val="000000" w:themeColor="text1"/>
          <w:sz w:val="18"/>
          <w:szCs w:val="18"/>
          <w:lang w:val="es-ES"/>
        </w:rPr>
      </w:pPr>
    </w:p>
    <w:p w14:paraId="4A7DD9AA" w14:textId="77777777" w:rsidR="00C167E6" w:rsidRPr="00CC326A" w:rsidRDefault="00C167E6" w:rsidP="00DD5BCA">
      <w:pPr>
        <w:pStyle w:val="Prrafodelista"/>
        <w:numPr>
          <w:ilvl w:val="0"/>
          <w:numId w:val="2"/>
        </w:numPr>
        <w:spacing w:after="0" w:line="240" w:lineRule="auto"/>
        <w:rPr>
          <w:rFonts w:asciiTheme="majorHAnsi" w:eastAsia="Calibri" w:hAnsiTheme="majorHAnsi" w:cs="Times New Roman"/>
          <w:color w:val="000000" w:themeColor="text1"/>
          <w:sz w:val="18"/>
          <w:szCs w:val="18"/>
          <w:lang w:val="es-ES"/>
        </w:rPr>
      </w:pPr>
      <w:r w:rsidRPr="00CC326A">
        <w:rPr>
          <w:rFonts w:asciiTheme="majorHAnsi" w:eastAsia="Calibri" w:hAnsiTheme="majorHAnsi" w:cs="Times New Roman"/>
          <w:color w:val="000000" w:themeColor="text1"/>
          <w:sz w:val="18"/>
          <w:szCs w:val="18"/>
          <w:lang w:val="es-ES"/>
        </w:rPr>
        <w:t xml:space="preserve"> ¿Qué aprendizajes debo reforzar en la siguiente sesión?</w:t>
      </w:r>
    </w:p>
    <w:p w14:paraId="591439C1" w14:textId="77777777" w:rsidR="00C167E6" w:rsidRPr="00CC326A" w:rsidRDefault="00C167E6" w:rsidP="00C167E6">
      <w:pPr>
        <w:spacing w:after="0" w:line="240" w:lineRule="auto"/>
        <w:rPr>
          <w:rFonts w:asciiTheme="majorHAnsi" w:eastAsia="Calibri" w:hAnsiTheme="majorHAnsi" w:cs="Times New Roman"/>
          <w:color w:val="000000" w:themeColor="text1"/>
          <w:sz w:val="18"/>
          <w:szCs w:val="18"/>
          <w:lang w:val="es-ES"/>
        </w:rPr>
      </w:pPr>
    </w:p>
    <w:p w14:paraId="68A84D2B" w14:textId="77777777" w:rsidR="00C167E6" w:rsidRPr="00CC326A" w:rsidRDefault="00C167E6" w:rsidP="00C167E6">
      <w:pPr>
        <w:spacing w:after="0" w:line="240" w:lineRule="auto"/>
        <w:rPr>
          <w:rFonts w:asciiTheme="majorHAnsi" w:eastAsia="Calibri" w:hAnsiTheme="majorHAnsi" w:cs="Times New Roman"/>
          <w:color w:val="000000" w:themeColor="text1"/>
          <w:sz w:val="18"/>
          <w:szCs w:val="18"/>
          <w:lang w:val="es-ES"/>
        </w:rPr>
      </w:pPr>
    </w:p>
    <w:p w14:paraId="1BA569DA" w14:textId="77777777" w:rsidR="00C167E6" w:rsidRPr="00CC326A" w:rsidRDefault="00C167E6" w:rsidP="00DD5BCA">
      <w:pPr>
        <w:pStyle w:val="Prrafodelista"/>
        <w:numPr>
          <w:ilvl w:val="0"/>
          <w:numId w:val="2"/>
        </w:numPr>
        <w:spacing w:after="0" w:line="240" w:lineRule="auto"/>
        <w:rPr>
          <w:rFonts w:asciiTheme="majorHAnsi" w:eastAsia="Calibri" w:hAnsiTheme="majorHAnsi" w:cs="Times New Roman"/>
          <w:color w:val="000000" w:themeColor="text1"/>
          <w:sz w:val="18"/>
          <w:szCs w:val="18"/>
          <w:lang w:val="es-ES"/>
        </w:rPr>
      </w:pPr>
      <w:r w:rsidRPr="00CC326A">
        <w:rPr>
          <w:rFonts w:asciiTheme="majorHAnsi" w:eastAsia="Calibri" w:hAnsiTheme="majorHAnsi" w:cs="Times New Roman"/>
          <w:color w:val="000000" w:themeColor="text1"/>
          <w:sz w:val="18"/>
          <w:szCs w:val="18"/>
          <w:lang w:val="es-ES"/>
        </w:rPr>
        <w:t>¿Qué actividades, estrategias y materiales funcionaron, y cuáles no?</w:t>
      </w:r>
    </w:p>
    <w:p w14:paraId="33DA9402" w14:textId="77777777" w:rsidR="00C167E6" w:rsidRPr="00CC326A" w:rsidRDefault="00C167E6" w:rsidP="00C167E6">
      <w:pPr>
        <w:pStyle w:val="Prrafodelista"/>
        <w:spacing w:after="0" w:line="240" w:lineRule="auto"/>
        <w:ind w:left="785"/>
        <w:rPr>
          <w:rFonts w:asciiTheme="majorHAnsi" w:eastAsia="Calibri" w:hAnsiTheme="majorHAnsi" w:cs="Times New Roman"/>
          <w:color w:val="000000" w:themeColor="text1"/>
          <w:sz w:val="18"/>
          <w:szCs w:val="18"/>
          <w:lang w:val="es-ES"/>
        </w:rPr>
      </w:pPr>
    </w:p>
    <w:p w14:paraId="712B688F" w14:textId="77777777" w:rsidR="00D91822" w:rsidRPr="00CC326A" w:rsidRDefault="00D91822">
      <w:pPr>
        <w:rPr>
          <w:rFonts w:asciiTheme="majorHAnsi" w:hAnsiTheme="majorHAnsi"/>
          <w:color w:val="000000" w:themeColor="text1"/>
          <w:sz w:val="18"/>
          <w:szCs w:val="18"/>
        </w:rPr>
      </w:pPr>
    </w:p>
    <w:sectPr w:rsidR="00D91822" w:rsidRPr="00CC326A" w:rsidSect="00FD32E1">
      <w:headerReference w:type="default" r:id="rId10"/>
      <w:footerReference w:type="default" r:id="rId11"/>
      <w:pgSz w:w="11906" w:h="16838"/>
      <w:pgMar w:top="1276"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CB41B" w14:textId="77777777" w:rsidR="00DC5C8F" w:rsidRDefault="00DC5C8F">
      <w:pPr>
        <w:spacing w:after="0" w:line="240" w:lineRule="auto"/>
      </w:pPr>
      <w:r>
        <w:separator/>
      </w:r>
    </w:p>
  </w:endnote>
  <w:endnote w:type="continuationSeparator" w:id="0">
    <w:p w14:paraId="731A68B1" w14:textId="77777777" w:rsidR="00DC5C8F" w:rsidRDefault="00DC5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Std-Th">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26427CA2" w14:textId="25004D7F" w:rsidR="00FD32E1" w:rsidRDefault="00332266">
        <w:pPr>
          <w:pStyle w:val="Piedepgina"/>
          <w:jc w:val="right"/>
        </w:pPr>
        <w:r>
          <w:fldChar w:fldCharType="begin"/>
        </w:r>
        <w:r>
          <w:instrText>PAGE   \* MERGEFORMAT</w:instrText>
        </w:r>
        <w:r>
          <w:fldChar w:fldCharType="separate"/>
        </w:r>
        <w:r w:rsidR="00633F0D" w:rsidRPr="00633F0D">
          <w:rPr>
            <w:noProof/>
            <w:lang w:val="es-ES"/>
          </w:rPr>
          <w:t>2</w:t>
        </w:r>
        <w:r>
          <w:fldChar w:fldCharType="end"/>
        </w:r>
      </w:p>
    </w:sdtContent>
  </w:sdt>
  <w:p w14:paraId="5FB4238C" w14:textId="77777777" w:rsidR="00FD32E1" w:rsidRDefault="00DC5C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1A085" w14:textId="77777777" w:rsidR="00DC5C8F" w:rsidRDefault="00DC5C8F">
      <w:pPr>
        <w:spacing w:after="0" w:line="240" w:lineRule="auto"/>
      </w:pPr>
      <w:r>
        <w:separator/>
      </w:r>
    </w:p>
  </w:footnote>
  <w:footnote w:type="continuationSeparator" w:id="0">
    <w:p w14:paraId="3C32E133" w14:textId="77777777" w:rsidR="00DC5C8F" w:rsidRDefault="00DC5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C523D" w14:textId="67BAD2A6" w:rsidR="00FD32E1" w:rsidRPr="00B22DC1" w:rsidRDefault="00332266" w:rsidP="00FD32E1">
    <w:pPr>
      <w:rPr>
        <w:rFonts w:asciiTheme="majorHAnsi" w:hAnsiTheme="majorHAnsi" w:cs="Arial"/>
        <w:sz w:val="24"/>
        <w:szCs w:val="24"/>
      </w:rPr>
    </w:pPr>
    <w:r w:rsidRPr="00291FCB">
      <w:rPr>
        <w:rFonts w:asciiTheme="majorHAnsi" w:hAnsiTheme="majorHAnsi" w:cs="Arial"/>
        <w:b/>
        <w:sz w:val="24"/>
        <w:szCs w:val="24"/>
      </w:rPr>
      <w:t>Grado:</w:t>
    </w:r>
    <w:r w:rsidR="003977F7">
      <w:rPr>
        <w:rFonts w:asciiTheme="majorHAnsi" w:hAnsiTheme="majorHAnsi" w:cs="Arial"/>
        <w:sz w:val="24"/>
        <w:szCs w:val="24"/>
      </w:rPr>
      <w:t xml:space="preserve"> 3</w:t>
    </w:r>
    <w:proofErr w:type="gramStart"/>
    <w:r w:rsidR="00204C4E">
      <w:rPr>
        <w:rFonts w:asciiTheme="majorHAnsi" w:hAnsiTheme="majorHAnsi" w:cs="Arial"/>
        <w:sz w:val="24"/>
        <w:szCs w:val="24"/>
      </w:rPr>
      <w:t>.</w:t>
    </w:r>
    <w:r w:rsidRPr="00291FCB">
      <w:rPr>
        <w:rFonts w:asciiTheme="majorHAnsi" w:hAnsiTheme="majorHAnsi" w:cs="Arial"/>
        <w:sz w:val="24"/>
        <w:szCs w:val="24"/>
      </w:rPr>
      <w:t>°</w:t>
    </w:r>
    <w:proofErr w:type="gramEnd"/>
    <w:r w:rsidRPr="00291FCB">
      <w:rPr>
        <w:rFonts w:asciiTheme="majorHAnsi" w:hAnsiTheme="majorHAnsi" w:cs="Arial"/>
        <w:sz w:val="24"/>
        <w:szCs w:val="24"/>
      </w:rPr>
      <w:t xml:space="preserve"> de </w:t>
    </w:r>
    <w:r w:rsidR="0061226A">
      <w:rPr>
        <w:rFonts w:asciiTheme="majorHAnsi" w:hAnsiTheme="majorHAnsi" w:cs="Arial"/>
        <w:sz w:val="24"/>
        <w:szCs w:val="24"/>
      </w:rPr>
      <w:t>primaria</w:t>
    </w:r>
    <w:r w:rsidR="0061226A">
      <w:rPr>
        <w:rFonts w:asciiTheme="majorHAnsi" w:hAnsiTheme="majorHAnsi" w:cs="Arial"/>
        <w:sz w:val="24"/>
        <w:szCs w:val="24"/>
      </w:rPr>
      <w:tab/>
    </w:r>
    <w:r w:rsidR="0061226A">
      <w:rPr>
        <w:rFonts w:asciiTheme="majorHAnsi" w:hAnsiTheme="majorHAnsi" w:cs="Arial"/>
        <w:sz w:val="24"/>
        <w:szCs w:val="24"/>
      </w:rPr>
      <w:tab/>
    </w:r>
    <w:r w:rsidR="0061226A">
      <w:rPr>
        <w:rFonts w:asciiTheme="majorHAnsi" w:hAnsiTheme="majorHAnsi" w:cs="Arial"/>
        <w:sz w:val="24"/>
        <w:szCs w:val="24"/>
      </w:rPr>
      <w:tab/>
    </w:r>
    <w:r w:rsidR="0061226A">
      <w:rPr>
        <w:rFonts w:asciiTheme="majorHAnsi" w:hAnsiTheme="majorHAnsi" w:cs="Arial"/>
        <w:sz w:val="24"/>
        <w:szCs w:val="24"/>
      </w:rPr>
      <w:tab/>
    </w:r>
    <w:r w:rsidR="0061226A">
      <w:rPr>
        <w:rFonts w:asciiTheme="majorHAnsi" w:hAnsiTheme="majorHAnsi" w:cs="Arial"/>
        <w:sz w:val="24"/>
        <w:szCs w:val="24"/>
      </w:rPr>
      <w:tab/>
    </w:r>
    <w:r w:rsidR="0061226A">
      <w:rPr>
        <w:rFonts w:asciiTheme="majorHAnsi" w:hAnsiTheme="majorHAnsi" w:cs="Arial"/>
        <w:sz w:val="24"/>
        <w:szCs w:val="24"/>
      </w:rPr>
      <w:tab/>
      <w:t>Unidad didáctica 2</w:t>
    </w:r>
    <w:r w:rsidRPr="00291FCB">
      <w:rPr>
        <w:rFonts w:asciiTheme="majorHAnsi" w:hAnsiTheme="majorHAnsi" w:cs="Arial"/>
        <w:sz w:val="24"/>
        <w:szCs w:val="24"/>
      </w:rPr>
      <w:t xml:space="preserve"> - </w:t>
    </w:r>
    <w:r w:rsidR="000A28F3">
      <w:rPr>
        <w:rFonts w:asciiTheme="majorHAnsi" w:hAnsiTheme="majorHAnsi" w:cs="Arial"/>
        <w:b/>
        <w:sz w:val="24"/>
        <w:szCs w:val="24"/>
      </w:rPr>
      <w:t xml:space="preserve">sesión </w:t>
    </w:r>
    <w:r w:rsidR="00633F0D">
      <w:rPr>
        <w:rFonts w:asciiTheme="majorHAnsi" w:hAnsiTheme="majorHAnsi" w:cs="Arial"/>
        <w:b/>
        <w:sz w:val="24"/>
        <w:szCs w:val="24"/>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7C5D"/>
    <w:multiLevelType w:val="hybridMultilevel"/>
    <w:tmpl w:val="2026BA42"/>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1E43524"/>
    <w:multiLevelType w:val="hybridMultilevel"/>
    <w:tmpl w:val="D04C9478"/>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D1C1453"/>
    <w:multiLevelType w:val="hybridMultilevel"/>
    <w:tmpl w:val="F72CF40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13277A91"/>
    <w:multiLevelType w:val="hybridMultilevel"/>
    <w:tmpl w:val="AD0C4806"/>
    <w:lvl w:ilvl="0" w:tplc="45DA423E">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19871198"/>
    <w:multiLevelType w:val="hybridMultilevel"/>
    <w:tmpl w:val="67F0CC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15" w:hanging="360"/>
      </w:pPr>
      <w:rPr>
        <w:rFonts w:ascii="Courier New" w:hAnsi="Courier New" w:cs="Courier New" w:hint="default"/>
      </w:rPr>
    </w:lvl>
    <w:lvl w:ilvl="2" w:tplc="280A0005" w:tentative="1">
      <w:start w:val="1"/>
      <w:numFmt w:val="bullet"/>
      <w:lvlText w:val=""/>
      <w:lvlJc w:val="left"/>
      <w:pPr>
        <w:ind w:left="1735" w:hanging="360"/>
      </w:pPr>
      <w:rPr>
        <w:rFonts w:ascii="Wingdings" w:hAnsi="Wingdings" w:hint="default"/>
      </w:rPr>
    </w:lvl>
    <w:lvl w:ilvl="3" w:tplc="280A0001" w:tentative="1">
      <w:start w:val="1"/>
      <w:numFmt w:val="bullet"/>
      <w:lvlText w:val=""/>
      <w:lvlJc w:val="left"/>
      <w:pPr>
        <w:ind w:left="2455" w:hanging="360"/>
      </w:pPr>
      <w:rPr>
        <w:rFonts w:ascii="Symbol" w:hAnsi="Symbol" w:hint="default"/>
      </w:rPr>
    </w:lvl>
    <w:lvl w:ilvl="4" w:tplc="280A0003" w:tentative="1">
      <w:start w:val="1"/>
      <w:numFmt w:val="bullet"/>
      <w:lvlText w:val="o"/>
      <w:lvlJc w:val="left"/>
      <w:pPr>
        <w:ind w:left="3175" w:hanging="360"/>
      </w:pPr>
      <w:rPr>
        <w:rFonts w:ascii="Courier New" w:hAnsi="Courier New" w:cs="Courier New" w:hint="default"/>
      </w:rPr>
    </w:lvl>
    <w:lvl w:ilvl="5" w:tplc="280A0005" w:tentative="1">
      <w:start w:val="1"/>
      <w:numFmt w:val="bullet"/>
      <w:lvlText w:val=""/>
      <w:lvlJc w:val="left"/>
      <w:pPr>
        <w:ind w:left="3895" w:hanging="360"/>
      </w:pPr>
      <w:rPr>
        <w:rFonts w:ascii="Wingdings" w:hAnsi="Wingdings" w:hint="default"/>
      </w:rPr>
    </w:lvl>
    <w:lvl w:ilvl="6" w:tplc="280A0001" w:tentative="1">
      <w:start w:val="1"/>
      <w:numFmt w:val="bullet"/>
      <w:lvlText w:val=""/>
      <w:lvlJc w:val="left"/>
      <w:pPr>
        <w:ind w:left="4615" w:hanging="360"/>
      </w:pPr>
      <w:rPr>
        <w:rFonts w:ascii="Symbol" w:hAnsi="Symbol" w:hint="default"/>
      </w:rPr>
    </w:lvl>
    <w:lvl w:ilvl="7" w:tplc="280A0003" w:tentative="1">
      <w:start w:val="1"/>
      <w:numFmt w:val="bullet"/>
      <w:lvlText w:val="o"/>
      <w:lvlJc w:val="left"/>
      <w:pPr>
        <w:ind w:left="5335" w:hanging="360"/>
      </w:pPr>
      <w:rPr>
        <w:rFonts w:ascii="Courier New" w:hAnsi="Courier New" w:cs="Courier New" w:hint="default"/>
      </w:rPr>
    </w:lvl>
    <w:lvl w:ilvl="8" w:tplc="280A0005" w:tentative="1">
      <w:start w:val="1"/>
      <w:numFmt w:val="bullet"/>
      <w:lvlText w:val=""/>
      <w:lvlJc w:val="left"/>
      <w:pPr>
        <w:ind w:left="6055" w:hanging="360"/>
      </w:pPr>
      <w:rPr>
        <w:rFonts w:ascii="Wingdings" w:hAnsi="Wingdings" w:hint="default"/>
      </w:rPr>
    </w:lvl>
  </w:abstractNum>
  <w:abstractNum w:abstractNumId="6" w15:restartNumberingAfterBreak="0">
    <w:nsid w:val="1E7A6277"/>
    <w:multiLevelType w:val="hybridMultilevel"/>
    <w:tmpl w:val="9BA22498"/>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1BD7FAB"/>
    <w:multiLevelType w:val="hybridMultilevel"/>
    <w:tmpl w:val="78B8B07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31913593"/>
    <w:multiLevelType w:val="hybridMultilevel"/>
    <w:tmpl w:val="0B0E9D00"/>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67D094F"/>
    <w:multiLevelType w:val="hybridMultilevel"/>
    <w:tmpl w:val="ABC88370"/>
    <w:lvl w:ilvl="0" w:tplc="45DA423E">
      <w:numFmt w:val="bullet"/>
      <w:lvlText w:val="-"/>
      <w:lvlJc w:val="left"/>
      <w:pPr>
        <w:ind w:left="787" w:hanging="360"/>
      </w:pPr>
      <w:rPr>
        <w:rFonts w:ascii="Calibri" w:eastAsiaTheme="minorHAnsi" w:hAnsi="Calibri" w:cstheme="minorBidi" w:hint="default"/>
      </w:rPr>
    </w:lvl>
    <w:lvl w:ilvl="1" w:tplc="280A0003" w:tentative="1">
      <w:start w:val="1"/>
      <w:numFmt w:val="bullet"/>
      <w:lvlText w:val="o"/>
      <w:lvlJc w:val="left"/>
      <w:pPr>
        <w:ind w:left="1507" w:hanging="360"/>
      </w:pPr>
      <w:rPr>
        <w:rFonts w:ascii="Courier New" w:hAnsi="Courier New" w:cs="Courier New" w:hint="default"/>
      </w:rPr>
    </w:lvl>
    <w:lvl w:ilvl="2" w:tplc="280A0005" w:tentative="1">
      <w:start w:val="1"/>
      <w:numFmt w:val="bullet"/>
      <w:lvlText w:val=""/>
      <w:lvlJc w:val="left"/>
      <w:pPr>
        <w:ind w:left="2227" w:hanging="360"/>
      </w:pPr>
      <w:rPr>
        <w:rFonts w:ascii="Wingdings" w:hAnsi="Wingdings" w:hint="default"/>
      </w:rPr>
    </w:lvl>
    <w:lvl w:ilvl="3" w:tplc="280A0001" w:tentative="1">
      <w:start w:val="1"/>
      <w:numFmt w:val="bullet"/>
      <w:lvlText w:val=""/>
      <w:lvlJc w:val="left"/>
      <w:pPr>
        <w:ind w:left="2947" w:hanging="360"/>
      </w:pPr>
      <w:rPr>
        <w:rFonts w:ascii="Symbol" w:hAnsi="Symbol" w:hint="default"/>
      </w:rPr>
    </w:lvl>
    <w:lvl w:ilvl="4" w:tplc="280A0003" w:tentative="1">
      <w:start w:val="1"/>
      <w:numFmt w:val="bullet"/>
      <w:lvlText w:val="o"/>
      <w:lvlJc w:val="left"/>
      <w:pPr>
        <w:ind w:left="3667" w:hanging="360"/>
      </w:pPr>
      <w:rPr>
        <w:rFonts w:ascii="Courier New" w:hAnsi="Courier New" w:cs="Courier New" w:hint="default"/>
      </w:rPr>
    </w:lvl>
    <w:lvl w:ilvl="5" w:tplc="280A0005" w:tentative="1">
      <w:start w:val="1"/>
      <w:numFmt w:val="bullet"/>
      <w:lvlText w:val=""/>
      <w:lvlJc w:val="left"/>
      <w:pPr>
        <w:ind w:left="4387" w:hanging="360"/>
      </w:pPr>
      <w:rPr>
        <w:rFonts w:ascii="Wingdings" w:hAnsi="Wingdings" w:hint="default"/>
      </w:rPr>
    </w:lvl>
    <w:lvl w:ilvl="6" w:tplc="280A0001" w:tentative="1">
      <w:start w:val="1"/>
      <w:numFmt w:val="bullet"/>
      <w:lvlText w:val=""/>
      <w:lvlJc w:val="left"/>
      <w:pPr>
        <w:ind w:left="5107" w:hanging="360"/>
      </w:pPr>
      <w:rPr>
        <w:rFonts w:ascii="Symbol" w:hAnsi="Symbol" w:hint="default"/>
      </w:rPr>
    </w:lvl>
    <w:lvl w:ilvl="7" w:tplc="280A0003" w:tentative="1">
      <w:start w:val="1"/>
      <w:numFmt w:val="bullet"/>
      <w:lvlText w:val="o"/>
      <w:lvlJc w:val="left"/>
      <w:pPr>
        <w:ind w:left="5827" w:hanging="360"/>
      </w:pPr>
      <w:rPr>
        <w:rFonts w:ascii="Courier New" w:hAnsi="Courier New" w:cs="Courier New" w:hint="default"/>
      </w:rPr>
    </w:lvl>
    <w:lvl w:ilvl="8" w:tplc="280A0005" w:tentative="1">
      <w:start w:val="1"/>
      <w:numFmt w:val="bullet"/>
      <w:lvlText w:val=""/>
      <w:lvlJc w:val="left"/>
      <w:pPr>
        <w:ind w:left="6547" w:hanging="360"/>
      </w:pPr>
      <w:rPr>
        <w:rFonts w:ascii="Wingdings" w:hAnsi="Wingdings" w:hint="default"/>
      </w:rPr>
    </w:lvl>
  </w:abstractNum>
  <w:abstractNum w:abstractNumId="10" w15:restartNumberingAfterBreak="0">
    <w:nsid w:val="38060239"/>
    <w:multiLevelType w:val="hybridMultilevel"/>
    <w:tmpl w:val="E7CE7B92"/>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8805392"/>
    <w:multiLevelType w:val="hybridMultilevel"/>
    <w:tmpl w:val="36104C96"/>
    <w:lvl w:ilvl="0" w:tplc="671AE768">
      <w:numFmt w:val="bullet"/>
      <w:lvlText w:val="-"/>
      <w:lvlJc w:val="left"/>
      <w:pPr>
        <w:ind w:left="720" w:hanging="360"/>
      </w:pPr>
      <w:rPr>
        <w:rFonts w:ascii="Calibri" w:eastAsiaTheme="minorHAnsi" w:hAnsi="Calibri" w:cstheme="minorBidi"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FE7415A"/>
    <w:multiLevelType w:val="hybridMultilevel"/>
    <w:tmpl w:val="7138CC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0122C68"/>
    <w:multiLevelType w:val="hybridMultilevel"/>
    <w:tmpl w:val="853CD20A"/>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0170198"/>
    <w:multiLevelType w:val="hybridMultilevel"/>
    <w:tmpl w:val="BF9C617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45B14BD2"/>
    <w:multiLevelType w:val="hybridMultilevel"/>
    <w:tmpl w:val="0FCC4AA2"/>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8B7557B"/>
    <w:multiLevelType w:val="hybridMultilevel"/>
    <w:tmpl w:val="1FC2BD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AF269BB"/>
    <w:multiLevelType w:val="hybridMultilevel"/>
    <w:tmpl w:val="EBAE0FB2"/>
    <w:lvl w:ilvl="0" w:tplc="45DA423E">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4C2A31A4"/>
    <w:multiLevelType w:val="hybridMultilevel"/>
    <w:tmpl w:val="48E02C90"/>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8F63128"/>
    <w:multiLevelType w:val="hybridMultilevel"/>
    <w:tmpl w:val="797CF9AC"/>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0612BD3"/>
    <w:multiLevelType w:val="hybridMultilevel"/>
    <w:tmpl w:val="9856AA72"/>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342398F"/>
    <w:multiLevelType w:val="hybridMultilevel"/>
    <w:tmpl w:val="9F727FEA"/>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8D44D87"/>
    <w:multiLevelType w:val="hybridMultilevel"/>
    <w:tmpl w:val="F95602BE"/>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BCC3CB7"/>
    <w:multiLevelType w:val="hybridMultilevel"/>
    <w:tmpl w:val="D450C116"/>
    <w:lvl w:ilvl="0" w:tplc="45DA423E">
      <w:numFmt w:val="bullet"/>
      <w:lvlText w:val="-"/>
      <w:lvlJc w:val="left"/>
      <w:pPr>
        <w:ind w:left="1068" w:hanging="360"/>
      </w:pPr>
      <w:rPr>
        <w:rFonts w:ascii="Calibri" w:eastAsiaTheme="minorHAnsi" w:hAnsi="Calibri"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4" w15:restartNumberingAfterBreak="0">
    <w:nsid w:val="741E7CA2"/>
    <w:multiLevelType w:val="hybridMultilevel"/>
    <w:tmpl w:val="279257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79480D28"/>
    <w:multiLevelType w:val="hybridMultilevel"/>
    <w:tmpl w:val="E38C0B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9743135"/>
    <w:multiLevelType w:val="hybridMultilevel"/>
    <w:tmpl w:val="05D4F1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A031725"/>
    <w:multiLevelType w:val="hybridMultilevel"/>
    <w:tmpl w:val="1624BB18"/>
    <w:lvl w:ilvl="0" w:tplc="C08AE56C">
      <w:numFmt w:val="bullet"/>
      <w:lvlText w:val="-"/>
      <w:lvlJc w:val="left"/>
      <w:pPr>
        <w:ind w:left="720" w:hanging="360"/>
      </w:pPr>
      <w:rPr>
        <w:rFonts w:ascii="Calibri" w:eastAsiaTheme="minorHAnsi" w:hAnsi="Calibri" w:cs="HelveticaNeueLTStd-Th" w:hint="default"/>
        <w:color w:val="4472C4" w:themeColor="accent5"/>
        <w:sz w:val="24"/>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24"/>
  </w:num>
  <w:num w:numId="5">
    <w:abstractNumId w:val="0"/>
  </w:num>
  <w:num w:numId="6">
    <w:abstractNumId w:val="12"/>
  </w:num>
  <w:num w:numId="7">
    <w:abstractNumId w:val="15"/>
  </w:num>
  <w:num w:numId="8">
    <w:abstractNumId w:val="19"/>
  </w:num>
  <w:num w:numId="9">
    <w:abstractNumId w:val="13"/>
  </w:num>
  <w:num w:numId="10">
    <w:abstractNumId w:val="16"/>
  </w:num>
  <w:num w:numId="11">
    <w:abstractNumId w:val="26"/>
  </w:num>
  <w:num w:numId="12">
    <w:abstractNumId w:val="17"/>
  </w:num>
  <w:num w:numId="13">
    <w:abstractNumId w:val="10"/>
  </w:num>
  <w:num w:numId="14">
    <w:abstractNumId w:val="27"/>
  </w:num>
  <w:num w:numId="15">
    <w:abstractNumId w:val="20"/>
  </w:num>
  <w:num w:numId="16">
    <w:abstractNumId w:val="9"/>
  </w:num>
  <w:num w:numId="17">
    <w:abstractNumId w:val="22"/>
  </w:num>
  <w:num w:numId="18">
    <w:abstractNumId w:val="25"/>
  </w:num>
  <w:num w:numId="19">
    <w:abstractNumId w:val="14"/>
  </w:num>
  <w:num w:numId="20">
    <w:abstractNumId w:val="6"/>
  </w:num>
  <w:num w:numId="21">
    <w:abstractNumId w:val="1"/>
  </w:num>
  <w:num w:numId="22">
    <w:abstractNumId w:val="4"/>
  </w:num>
  <w:num w:numId="23">
    <w:abstractNumId w:val="23"/>
  </w:num>
  <w:num w:numId="24">
    <w:abstractNumId w:val="8"/>
  </w:num>
  <w:num w:numId="25">
    <w:abstractNumId w:val="21"/>
  </w:num>
  <w:num w:numId="26">
    <w:abstractNumId w:val="18"/>
  </w:num>
  <w:num w:numId="27">
    <w:abstractNumId w:val="11"/>
  </w:num>
  <w:num w:numId="2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E6"/>
    <w:rsid w:val="00051AC5"/>
    <w:rsid w:val="000949EE"/>
    <w:rsid w:val="000A28F3"/>
    <w:rsid w:val="00105479"/>
    <w:rsid w:val="00143E9F"/>
    <w:rsid w:val="00157D65"/>
    <w:rsid w:val="00162B8C"/>
    <w:rsid w:val="00163A77"/>
    <w:rsid w:val="00192DDC"/>
    <w:rsid w:val="001939D1"/>
    <w:rsid w:val="00195057"/>
    <w:rsid w:val="001E2CB0"/>
    <w:rsid w:val="001F5D40"/>
    <w:rsid w:val="00204C4E"/>
    <w:rsid w:val="00233EF9"/>
    <w:rsid w:val="00297047"/>
    <w:rsid w:val="002B539F"/>
    <w:rsid w:val="002D61C1"/>
    <w:rsid w:val="002E6CD1"/>
    <w:rsid w:val="00311A32"/>
    <w:rsid w:val="00332266"/>
    <w:rsid w:val="00350737"/>
    <w:rsid w:val="003977F7"/>
    <w:rsid w:val="003D4C71"/>
    <w:rsid w:val="003E437F"/>
    <w:rsid w:val="003F56AA"/>
    <w:rsid w:val="00493F3E"/>
    <w:rsid w:val="004C279A"/>
    <w:rsid w:val="00520ADB"/>
    <w:rsid w:val="00564C9C"/>
    <w:rsid w:val="00577DD2"/>
    <w:rsid w:val="005D4B93"/>
    <w:rsid w:val="006062BF"/>
    <w:rsid w:val="0061226A"/>
    <w:rsid w:val="00621C73"/>
    <w:rsid w:val="00633F0D"/>
    <w:rsid w:val="00651243"/>
    <w:rsid w:val="006512DA"/>
    <w:rsid w:val="0066752B"/>
    <w:rsid w:val="006F3434"/>
    <w:rsid w:val="00740E12"/>
    <w:rsid w:val="007577B9"/>
    <w:rsid w:val="00777A76"/>
    <w:rsid w:val="007A125E"/>
    <w:rsid w:val="00836BB6"/>
    <w:rsid w:val="008465E1"/>
    <w:rsid w:val="00873CD4"/>
    <w:rsid w:val="008D0BCA"/>
    <w:rsid w:val="00920947"/>
    <w:rsid w:val="00935B50"/>
    <w:rsid w:val="00951D8A"/>
    <w:rsid w:val="009A19FE"/>
    <w:rsid w:val="009B006B"/>
    <w:rsid w:val="009D6A8F"/>
    <w:rsid w:val="00A35D85"/>
    <w:rsid w:val="00A801E5"/>
    <w:rsid w:val="00B32813"/>
    <w:rsid w:val="00B34591"/>
    <w:rsid w:val="00B602B9"/>
    <w:rsid w:val="00B726F2"/>
    <w:rsid w:val="00B805A5"/>
    <w:rsid w:val="00B81F48"/>
    <w:rsid w:val="00B9467C"/>
    <w:rsid w:val="00BB35ED"/>
    <w:rsid w:val="00C167E6"/>
    <w:rsid w:val="00CB217C"/>
    <w:rsid w:val="00CC326A"/>
    <w:rsid w:val="00CD0E41"/>
    <w:rsid w:val="00CD22CC"/>
    <w:rsid w:val="00CF11B8"/>
    <w:rsid w:val="00CF6BAE"/>
    <w:rsid w:val="00D528B3"/>
    <w:rsid w:val="00D91822"/>
    <w:rsid w:val="00DC5C8F"/>
    <w:rsid w:val="00DD5BCA"/>
    <w:rsid w:val="00DF080F"/>
    <w:rsid w:val="00E87FF5"/>
    <w:rsid w:val="00E9158E"/>
    <w:rsid w:val="00F1443D"/>
    <w:rsid w:val="00F307F7"/>
    <w:rsid w:val="00F33D31"/>
    <w:rsid w:val="00F45C87"/>
    <w:rsid w:val="00F56D5E"/>
    <w:rsid w:val="00F81B20"/>
    <w:rsid w:val="00F902A8"/>
    <w:rsid w:val="00FA7A4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458D"/>
  <w15:docId w15:val="{0E12DCF6-BE22-4090-8FD0-A86CEAC7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7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C167E6"/>
    <w:pPr>
      <w:ind w:left="720"/>
      <w:contextualSpacing/>
    </w:pPr>
  </w:style>
  <w:style w:type="paragraph" w:styleId="Sinespaciado">
    <w:name w:val="No Spacing"/>
    <w:uiPriority w:val="1"/>
    <w:qFormat/>
    <w:rsid w:val="00C167E6"/>
    <w:pPr>
      <w:spacing w:after="0" w:line="240" w:lineRule="auto"/>
    </w:pPr>
  </w:style>
  <w:style w:type="paragraph" w:styleId="Piedepgina">
    <w:name w:val="footer"/>
    <w:basedOn w:val="Normal"/>
    <w:link w:val="PiedepginaCar"/>
    <w:uiPriority w:val="99"/>
    <w:unhideWhenUsed/>
    <w:rsid w:val="00C167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67E6"/>
  </w:style>
  <w:style w:type="paragraph" w:customStyle="1" w:styleId="paragraph">
    <w:name w:val="paragraph"/>
    <w:basedOn w:val="Normal"/>
    <w:rsid w:val="00C167E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C167E6"/>
  </w:style>
  <w:style w:type="table" w:customStyle="1" w:styleId="Tabladecuadrcula1clara-nfasis11">
    <w:name w:val="Tabla de cuadrícula 1 clara - Énfasis 11"/>
    <w:basedOn w:val="Tablanormal"/>
    <w:uiPriority w:val="46"/>
    <w:rsid w:val="00C167E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C167E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C167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67E6"/>
  </w:style>
  <w:style w:type="paragraph" w:customStyle="1" w:styleId="Default">
    <w:name w:val="Default"/>
    <w:rsid w:val="00C167E6"/>
    <w:pPr>
      <w:autoSpaceDE w:val="0"/>
      <w:autoSpaceDN w:val="0"/>
      <w:adjustRightInd w:val="0"/>
      <w:spacing w:after="0" w:line="240" w:lineRule="auto"/>
    </w:pPr>
    <w:rPr>
      <w:rFonts w:ascii="Calibri" w:hAnsi="Calibri" w:cs="Calibri"/>
      <w:color w:val="000000"/>
      <w:sz w:val="24"/>
      <w:szCs w:val="24"/>
    </w:rPr>
  </w:style>
  <w:style w:type="table" w:customStyle="1" w:styleId="Tabladecuadrcula4-nfasis41">
    <w:name w:val="Tabla de cuadrícula 4 - Énfasis 41"/>
    <w:basedOn w:val="Tablanormal"/>
    <w:uiPriority w:val="49"/>
    <w:rsid w:val="00C167E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Refdecomentario">
    <w:name w:val="annotation reference"/>
    <w:basedOn w:val="Fuentedeprrafopredeter"/>
    <w:uiPriority w:val="99"/>
    <w:semiHidden/>
    <w:unhideWhenUsed/>
    <w:rsid w:val="00051AC5"/>
    <w:rPr>
      <w:sz w:val="16"/>
      <w:szCs w:val="16"/>
    </w:rPr>
  </w:style>
  <w:style w:type="paragraph" w:styleId="Textocomentario">
    <w:name w:val="annotation text"/>
    <w:basedOn w:val="Normal"/>
    <w:link w:val="TextocomentarioCar"/>
    <w:uiPriority w:val="99"/>
    <w:semiHidden/>
    <w:unhideWhenUsed/>
    <w:rsid w:val="00051A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1AC5"/>
    <w:rPr>
      <w:sz w:val="20"/>
      <w:szCs w:val="20"/>
    </w:rPr>
  </w:style>
  <w:style w:type="paragraph" w:styleId="Textodeglobo">
    <w:name w:val="Balloon Text"/>
    <w:basedOn w:val="Normal"/>
    <w:link w:val="TextodegloboCar"/>
    <w:uiPriority w:val="99"/>
    <w:semiHidden/>
    <w:unhideWhenUsed/>
    <w:rsid w:val="00051A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1AC5"/>
    <w:rPr>
      <w:rFonts w:ascii="Segoe UI" w:hAnsi="Segoe UI" w:cs="Segoe UI"/>
      <w:sz w:val="18"/>
      <w:szCs w:val="18"/>
    </w:rPr>
  </w:style>
  <w:style w:type="table" w:styleId="Tablaconcuadrcula">
    <w:name w:val="Table Grid"/>
    <w:basedOn w:val="Tablanormal"/>
    <w:uiPriority w:val="39"/>
    <w:rsid w:val="00051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D528B3"/>
    <w:rPr>
      <w:b/>
      <w:bCs/>
    </w:rPr>
  </w:style>
  <w:style w:type="character" w:customStyle="1" w:styleId="AsuntodelcomentarioCar">
    <w:name w:val="Asunto del comentario Car"/>
    <w:basedOn w:val="TextocomentarioCar"/>
    <w:link w:val="Asuntodelcomentario"/>
    <w:uiPriority w:val="99"/>
    <w:semiHidden/>
    <w:rsid w:val="00D528B3"/>
    <w:rPr>
      <w:b/>
      <w:bCs/>
      <w:sz w:val="20"/>
      <w:szCs w:val="20"/>
    </w:rPr>
  </w:style>
  <w:style w:type="paragraph" w:styleId="NormalWeb">
    <w:name w:val="Normal (Web)"/>
    <w:basedOn w:val="Normal"/>
    <w:uiPriority w:val="99"/>
    <w:unhideWhenUsed/>
    <w:rsid w:val="003977F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Revisin">
    <w:name w:val="Revision"/>
    <w:hidden/>
    <w:uiPriority w:val="99"/>
    <w:semiHidden/>
    <w:rsid w:val="009D6A8F"/>
    <w:pPr>
      <w:spacing w:after="0" w:line="240" w:lineRule="auto"/>
    </w:pPr>
  </w:style>
  <w:style w:type="character" w:styleId="Hipervnculo">
    <w:name w:val="Hyperlink"/>
    <w:basedOn w:val="Fuentedeprrafopredeter"/>
    <w:uiPriority w:val="99"/>
    <w:unhideWhenUsed/>
    <w:rsid w:val="00311A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23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b.pe/curriculo/pdf/curriculo-nacional-201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nedu.gob.pe/curriculo/pdf/curriculo-nacional-201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1677</TotalTime>
  <Pages>1</Pages>
  <Words>1264</Words>
  <Characters>6958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LEISLEI ASUNCION AVILES OCHOA</dc:creator>
  <cp:keywords/>
  <dc:description/>
  <cp:lastModifiedBy>LEISLEI ASUNCION AVILES OCHOA</cp:lastModifiedBy>
  <cp:revision>26</cp:revision>
  <cp:lastPrinted>2017-09-13T23:37:00Z</cp:lastPrinted>
  <dcterms:created xsi:type="dcterms:W3CDTF">2017-05-10T15:27:00Z</dcterms:created>
  <dcterms:modified xsi:type="dcterms:W3CDTF">2017-09-13T23:37:00Z</dcterms:modified>
</cp:coreProperties>
</file>