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0D" w:rsidRPr="004846A5" w:rsidRDefault="00362B0D" w:rsidP="00E23404">
      <w:pPr>
        <w:jc w:val="center"/>
        <w:rPr>
          <w:rFonts w:asciiTheme="majorHAnsi" w:hAnsiTheme="majorHAnsi"/>
          <w:b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="00AA231E" w:rsidRPr="00AA231E">
        <w:rPr>
          <w:rFonts w:asciiTheme="majorHAnsi" w:hAnsiTheme="majorHAnsi"/>
          <w:b/>
          <w:sz w:val="18"/>
          <w:szCs w:val="18"/>
        </w:rPr>
        <w:t>Nos ponemos de acuerdo pa</w:t>
      </w:r>
      <w:r w:rsidR="00AA231E">
        <w:rPr>
          <w:rFonts w:asciiTheme="majorHAnsi" w:hAnsiTheme="majorHAnsi"/>
          <w:b/>
          <w:sz w:val="18"/>
          <w:szCs w:val="18"/>
        </w:rPr>
        <w:t>ra obtener mejores resultados</w:t>
      </w:r>
    </w:p>
    <w:p w:rsidR="00362B0D" w:rsidRPr="004846A5" w:rsidRDefault="00362B0D" w:rsidP="004846A5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846A5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362B0D" w:rsidRPr="004846A5" w:rsidTr="008A4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FD309F" w:rsidRPr="004846A5" w:rsidTr="008A4A3D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D309F" w:rsidRPr="004846A5" w:rsidRDefault="00FD309F" w:rsidP="00484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Se desenvuelve de manera autónoma a través de su motricidad </w:t>
            </w:r>
          </w:p>
          <w:p w:rsidR="00FD309F" w:rsidRPr="004846A5" w:rsidRDefault="00FD309F" w:rsidP="004846A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</w:rPr>
            </w:pPr>
            <w:r w:rsidRPr="004846A5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Comprende su cuerpo.</w:t>
            </w:r>
          </w:p>
        </w:tc>
        <w:tc>
          <w:tcPr>
            <w:tcW w:w="3685" w:type="dxa"/>
          </w:tcPr>
          <w:p w:rsidR="00FD309F" w:rsidRPr="004846A5" w:rsidRDefault="00FD309F" w:rsidP="004846A5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Se orienta en el espacio y tiempo con relación a sí mismo y a otros puntos de referencia; reconoce sus posibilidades de equilibrio con diferentes bases de sustentación en acciones lúdicas.</w:t>
            </w:r>
          </w:p>
        </w:tc>
        <w:tc>
          <w:tcPr>
            <w:tcW w:w="3119" w:type="dxa"/>
            <w:vMerge w:val="restart"/>
          </w:tcPr>
          <w:p w:rsidR="00F61F9F" w:rsidRDefault="00012A4E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12A4E">
              <w:rPr>
                <w:rFonts w:asciiTheme="majorHAnsi" w:hAnsiTheme="majorHAnsi" w:cs="Arial"/>
                <w:sz w:val="18"/>
                <w:szCs w:val="18"/>
              </w:rPr>
              <w:t xml:space="preserve">Utiliza estrategias para llegar a consensos al </w:t>
            </w:r>
            <w:r w:rsidRPr="00012A4E">
              <w:rPr>
                <w:rFonts w:asciiTheme="majorHAnsi" w:hAnsiTheme="majorHAnsi" w:cs="Arial"/>
                <w:b/>
                <w:sz w:val="18"/>
                <w:szCs w:val="18"/>
              </w:rPr>
              <w:t>realizar juegos cooperativos y de oposición</w:t>
            </w:r>
            <w:r w:rsidRPr="00012A4E">
              <w:rPr>
                <w:rFonts w:asciiTheme="majorHAnsi" w:hAnsiTheme="majorHAnsi" w:cs="Arial"/>
                <w:sz w:val="18"/>
                <w:szCs w:val="18"/>
              </w:rPr>
              <w:t xml:space="preserve"> donde demuestra su orientación espacial y su equilibrio. </w:t>
            </w:r>
          </w:p>
          <w:p w:rsidR="00012A4E" w:rsidRPr="004846A5" w:rsidRDefault="00012A4E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D309F" w:rsidRPr="00F61F9F" w:rsidRDefault="00FD309F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F61F9F">
              <w:rPr>
                <w:rFonts w:asciiTheme="majorHAnsi" w:hAnsiTheme="majorHAnsi" w:cs="Arial"/>
                <w:b/>
                <w:sz w:val="18"/>
                <w:szCs w:val="18"/>
              </w:rPr>
              <w:t>Rúbrica</w:t>
            </w:r>
          </w:p>
          <w:p w:rsidR="00FD309F" w:rsidRPr="004846A5" w:rsidRDefault="00FD309F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309F" w:rsidRPr="004846A5" w:rsidTr="008A4A3D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D309F" w:rsidRPr="004846A5" w:rsidRDefault="00FD309F" w:rsidP="00484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Se relaciona utilizando sus habilidades sociomotrices</w:t>
            </w:r>
            <w:r w:rsidR="00710044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FD309F" w:rsidRPr="004846A5" w:rsidRDefault="00FD309F" w:rsidP="004846A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Crea y aplica estrategias y tácticas de juego.</w:t>
            </w:r>
          </w:p>
        </w:tc>
        <w:tc>
          <w:tcPr>
            <w:tcW w:w="3685" w:type="dxa"/>
          </w:tcPr>
          <w:p w:rsidR="00FD309F" w:rsidRPr="004846A5" w:rsidRDefault="00FD309F" w:rsidP="004846A5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Participa en juegos cooperativos y de oposición en parejas y pequeños grupos; acepta al oponente como compañero de juego y llega a consensos sobre la manera de jugar.</w:t>
            </w:r>
          </w:p>
        </w:tc>
        <w:tc>
          <w:tcPr>
            <w:tcW w:w="3119" w:type="dxa"/>
            <w:vMerge/>
          </w:tcPr>
          <w:p w:rsidR="00FD309F" w:rsidRPr="004846A5" w:rsidRDefault="00FD309F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D309F" w:rsidRPr="004846A5" w:rsidTr="008A4A3D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D309F" w:rsidRPr="004846A5" w:rsidRDefault="00FD309F" w:rsidP="004846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FD309F" w:rsidRPr="004846A5" w:rsidRDefault="00FD309F" w:rsidP="004846A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3685" w:type="dxa"/>
          </w:tcPr>
          <w:p w:rsidR="00FD309F" w:rsidRPr="004846A5" w:rsidRDefault="00FD309F" w:rsidP="004846A5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4846A5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Propone al menos una estrategia para realizar la tarea y explica cómo se organizará para lograr las metas.</w:t>
            </w:r>
          </w:p>
        </w:tc>
        <w:tc>
          <w:tcPr>
            <w:tcW w:w="3119" w:type="dxa"/>
            <w:vMerge/>
          </w:tcPr>
          <w:p w:rsidR="00FD309F" w:rsidRPr="004846A5" w:rsidRDefault="00FD309F" w:rsidP="004846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362B0D" w:rsidRPr="004846A5" w:rsidTr="008A4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pStyle w:val="Sinespaciad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tabs>
                <w:tab w:val="left" w:pos="570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4846A5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FD309F" w:rsidRPr="004846A5" w:rsidTr="008A4A3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D309F" w:rsidRPr="004846A5" w:rsidRDefault="00FD309F" w:rsidP="00710044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de </w:t>
            </w:r>
            <w:r w:rsidR="0071004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</w:t>
            </w:r>
            <w:r w:rsidR="00710044" w:rsidRPr="004846A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erechos</w:t>
            </w:r>
          </w:p>
        </w:tc>
        <w:tc>
          <w:tcPr>
            <w:tcW w:w="6804" w:type="dxa"/>
          </w:tcPr>
          <w:p w:rsidR="00FD309F" w:rsidRPr="004846A5" w:rsidRDefault="00FD309F" w:rsidP="004846A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muestran disposición para conversar con sus pares; intercambian ideas o afectos para construir juntos una postura en común.</w:t>
            </w:r>
          </w:p>
        </w:tc>
      </w:tr>
      <w:tr w:rsidR="00FD309F" w:rsidRPr="004846A5" w:rsidTr="008A4A3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D309F" w:rsidRPr="004846A5" w:rsidRDefault="00FD309F" w:rsidP="00710044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71004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="00710044" w:rsidRPr="004846A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nclusivo </w:t>
            </w:r>
            <w:r w:rsidRPr="004846A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 de atención a la diversidad</w:t>
            </w:r>
          </w:p>
        </w:tc>
        <w:tc>
          <w:tcPr>
            <w:tcW w:w="6804" w:type="dxa"/>
          </w:tcPr>
          <w:p w:rsidR="00FD309F" w:rsidRPr="004846A5" w:rsidRDefault="00FD309F" w:rsidP="004846A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muestran respeto entre todos y cada uno de ellos, al llamarse por su nombre para planificar y ejecutar sus actividades.</w:t>
            </w:r>
          </w:p>
        </w:tc>
      </w:tr>
    </w:tbl>
    <w:p w:rsidR="00362B0D" w:rsidRPr="004846A5" w:rsidRDefault="00362B0D" w:rsidP="004846A5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p w:rsidR="00362B0D" w:rsidRPr="004846A5" w:rsidRDefault="00362B0D" w:rsidP="004846A5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846A5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082"/>
      </w:tblGrid>
      <w:tr w:rsidR="00362B0D" w:rsidRPr="004846A5" w:rsidTr="00403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362B0D" w:rsidRPr="004846A5" w:rsidRDefault="00362B0D" w:rsidP="004846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362B0D" w:rsidRPr="004846A5" w:rsidTr="00403005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Selecciona y acondiciona el espacio que te permitirá el desarrollo de la sesión, velando por la seguridad de tus estudiantes.</w:t>
            </w:r>
          </w:p>
          <w:p w:rsidR="00362B0D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Prepara los materiales que vas a utilizar para desarrollar las actividades. La cantidad de materiales deben ser suficientes según el número de estudiantes.</w:t>
            </w:r>
          </w:p>
        </w:tc>
        <w:tc>
          <w:tcPr>
            <w:tcW w:w="4082" w:type="dxa"/>
          </w:tcPr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5408" behindDoc="0" locked="0" layoutInCell="1" allowOverlap="1" wp14:anchorId="722E3878" wp14:editId="72394854">
                  <wp:simplePos x="0" y="0"/>
                  <wp:positionH relativeFrom="column">
                    <wp:posOffset>2185670</wp:posOffset>
                  </wp:positionH>
                  <wp:positionV relativeFrom="paragraph">
                    <wp:posOffset>59055</wp:posOffset>
                  </wp:positionV>
                  <wp:extent cx="920115" cy="599440"/>
                  <wp:effectExtent l="0" t="0" r="0" b="0"/>
                  <wp:wrapSquare wrapText="bothSides"/>
                  <wp:docPr id="8" name="Imagen 8" descr="D:\laviles\Desktop\banco-sueco-en-madera-90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aviles\Desktop\banco-sueco-en-madera-90-c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48" b="18421"/>
                          <a:stretch/>
                        </pic:blipFill>
                        <pic:spPr bwMode="auto">
                          <a:xfrm>
                            <a:off x="0" y="0"/>
                            <a:ext cx="92011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46A5">
              <w:rPr>
                <w:rFonts w:asciiTheme="majorHAnsi" w:hAnsiTheme="majorHAnsi" w:cs="Arial"/>
                <w:sz w:val="18"/>
                <w:szCs w:val="18"/>
              </w:rPr>
              <w:t>Conos y/o platillos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Bancos suecos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Pelotas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Aros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Colchonetas</w:t>
            </w:r>
          </w:p>
          <w:p w:rsidR="00362B0D" w:rsidRPr="00FF7049" w:rsidRDefault="00FD309F" w:rsidP="00403005">
            <w:pPr>
              <w:ind w:right="-3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605241">
              <w:rPr>
                <w:rFonts w:asciiTheme="majorHAnsi" w:hAnsiTheme="majorHAnsi" w:cs="Arial"/>
                <w:sz w:val="18"/>
                <w:szCs w:val="18"/>
              </w:rPr>
              <w:t xml:space="preserve">Si no cuentas con alguno de estos materiales, utiliza otros que te permitan </w:t>
            </w:r>
            <w:r w:rsidRPr="00FF7049">
              <w:rPr>
                <w:rFonts w:asciiTheme="majorHAnsi" w:hAnsiTheme="majorHAnsi" w:cs="Arial"/>
                <w:sz w:val="18"/>
                <w:szCs w:val="18"/>
              </w:rPr>
              <w:t>desarrollar el mismo propósito de aprendizaje.</w:t>
            </w:r>
          </w:p>
        </w:tc>
      </w:tr>
    </w:tbl>
    <w:p w:rsidR="00362B0D" w:rsidRPr="004846A5" w:rsidRDefault="00362B0D" w:rsidP="004846A5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362B0D" w:rsidRPr="004846A5" w:rsidRDefault="00362B0D" w:rsidP="004846A5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362B0D" w:rsidRPr="004846A5" w:rsidRDefault="00362B0D" w:rsidP="004846A5">
      <w:pPr>
        <w:pStyle w:val="Prrafodelista"/>
        <w:numPr>
          <w:ilvl w:val="0"/>
          <w:numId w:val="1"/>
        </w:numPr>
        <w:spacing w:after="12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846A5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362B0D" w:rsidRPr="004846A5" w:rsidTr="008A4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20 min</w:t>
            </w:r>
          </w:p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62B0D" w:rsidRPr="004846A5" w:rsidTr="008A4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2B0D" w:rsidRPr="004846A5" w:rsidRDefault="00362B0D" w:rsidP="004846A5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362B0D" w:rsidRPr="004846A5" w:rsidRDefault="00362B0D" w:rsidP="004846A5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:rsidR="00FD309F" w:rsidRPr="004846A5" w:rsidRDefault="004846A5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33D22"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ACB42E" wp14:editId="72893C06">
                      <wp:simplePos x="0" y="0"/>
                      <wp:positionH relativeFrom="margin">
                        <wp:posOffset>3894455</wp:posOffset>
                      </wp:positionH>
                      <wp:positionV relativeFrom="paragraph">
                        <wp:posOffset>34828</wp:posOffset>
                      </wp:positionV>
                      <wp:extent cx="2040890" cy="1767205"/>
                      <wp:effectExtent l="0" t="0" r="16510" b="23495"/>
                      <wp:wrapSquare wrapText="bothSides"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089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srgbClr val="FFC000">
                                    <a:lumMod val="20000"/>
                                    <a:lumOff val="80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846A5" w:rsidRPr="00793EEB" w:rsidRDefault="004846A5" w:rsidP="004846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793EEB">
                                    <w:rPr>
                                      <w:rFonts w:asciiTheme="majorHAnsi" w:hAnsiTheme="majorHAnsi" w:cs="Arial"/>
                                      <w:b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¿Para qué necesitamos ponernos de acuerdo al hacer las actividades lúdicas?</w:t>
                                  </w:r>
                                </w:p>
                                <w:p w:rsidR="004846A5" w:rsidRPr="004846A5" w:rsidRDefault="004846A5" w:rsidP="004846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</w:pPr>
                                  <w:r w:rsidRPr="004846A5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18"/>
                                    </w:rPr>
                                    <w:t>Cuando realizamos actividades lúdicas, sobre todo del tipo colectivo, se hace necesario considerar diversas opiniones y alternativas para encontrarle solución a los retos que nos enfrenta esta actividad como equipo y así obtener mejores resultados que se pueden traducir en ganar una competición o simplemente hacerlo de manera más eficaz.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CB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left:0;text-align:left;margin-left:306.65pt;margin-top:2.75pt;width:160.7pt;height:139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R4cAIAAC0FAAAOAAAAZHJzL2Uyb0RvYy54bWy0VE1v2zAMvQ/YfxB0X+1kaZsGdYosRYYB&#10;XVugHXpWZDkxIIuapMTufv2eZKefOw3bxZZI6ol8fNT5RddotlfO12QKPjrKOVNGUlmbTcF/3K8+&#10;TTnzQZhSaDKq4I/K84v5xw/nrZ2pMW1Jl8oxgBg/a23BtyHYWZZ5uVWN8EdklYGzIteIgK3bZKUT&#10;LdAbnY3z/CRryZXWkVTew3rZO/k84VeVkuGmqrwKTBccuYX0dem7jt9sfi5mGyfstpZDGuIvsmhE&#10;bXDpE9SlCILtXP0OqqmlI09VOJLUZFRVtVSpBlQzyt9Uc7cVVqVaQI63TzT5fwcrr/e3jtVlwcdj&#10;zoxo0KPlTpSOWKlYUF0gBg9oaq2fIfrOIj50X6hDuw92D2OsvqtcE/+oi8EPwh+fSAYUkzCO80k+&#10;PYNLwjc6PTkd58cRJ3s+bp0PXxU1LC4K7tDFRK7YX/nQhx5C4m2edF2uaq3Txm3WS+3YXqDjq9Uy&#10;z/N0Vu+a71T2ZggH1tR6mCGQ3jw9mJGK72FSWq/wtWFtwU8+H/ewr3zDof90N7LSJpaokq4HKmJb&#10;evrjKnTrbujVmspHtMpRr3lv5aoGnVfCh1vhIHK0AIMbbvCpNKEoGlacbcn9+pM9xkN78HLWYmgK&#10;7n/uhFOc6W8GqjwbTSZxytJmcozWcuZeetYvPWbXLAldGuGJsDItY3zQh2XlqHnAfC/irXAJI3F3&#10;wcNhuQz9KON9kGqxSEGYKyvClbmzMkJHwqJY7rsH4eygqKjrazqMl5i9EVYfG08aWuwCVXVSXSS4&#10;ZxWyiBvMZBLI8H7EoX+5T1HPr9z8NwAAAP//AwBQSwMEFAAGAAgAAAAhAI5PaZvfAAAACQEAAA8A&#10;AABkcnMvZG93bnJldi54bWxMj0FPwkAUhO8m/ofNM/EmW6jFUvtKiIEDiRdB74/u0m7svm26CxR/&#10;vetJjpOZzHxTLkfbibMevHGMMJ0kIDTXThluED73m6cchA/EijrHGuGqPSyr+7uSCuUu/KHPu9CI&#10;WMK+IIQ2hL6Q0tettuQnrtccvaMbLIUoh0aqgS6x3HZyliRzaclwXGip12+trr93J4vw8+636zVt&#10;s97sr+ZrlZEyG0J8fBhXryCCHsN/GP7wIzpUkengTqy86BDm0zSNUYQsAxH9Rfr8AuKAMMvTHGRV&#10;ytsH1S8AAAD//wMAUEsBAi0AFAAGAAgAAAAhALaDOJL+AAAA4QEAABMAAAAAAAAAAAAAAAAAAAAA&#10;AFtDb250ZW50X1R5cGVzXS54bWxQSwECLQAUAAYACAAAACEAOP0h/9YAAACUAQAACwAAAAAAAAAA&#10;AAAAAAAvAQAAX3JlbHMvLnJlbHNQSwECLQAUAAYACAAAACEAeBAEeHACAAAtBQAADgAAAAAAAAAA&#10;AAAAAAAuAgAAZHJzL2Uyb0RvYy54bWxQSwECLQAUAAYACAAAACEAjk9pm98AAAAJAQAADwAAAAAA&#10;AAAAAAAAAADKBAAAZHJzL2Rvd25yZXYueG1sUEsFBgAAAAAEAAQA8wAAANYFAAAAAA==&#10;" fillcolor="#fff2cc" strokecolor="#fff2cc" strokeweight=".5pt">
                      <v:textbox>
                        <w:txbxContent>
                          <w:p w:rsidR="004846A5" w:rsidRPr="00793EEB" w:rsidRDefault="004846A5" w:rsidP="004846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793EEB"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¿Para qué necesitamos ponernos de acuerdo al hacer las actividades lúdicas?</w:t>
                            </w:r>
                          </w:p>
                          <w:p w:rsidR="004846A5" w:rsidRPr="004846A5" w:rsidRDefault="004846A5" w:rsidP="004846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4846A5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Cuando realizamos actividades lúdicas, sobre todo del tipo colectivo, se hace necesario considerar diversas opiniones y alternativas para encontrarle solución a los retos que nos enfrenta esta actividad como equipo y así obtener mejores resultados que se pueden traducir en ganar una competición o simplemente hacerlo de manera más eficaz.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FD309F"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Invita a los estudiantes que formen un semicírculo en el centro del campo.</w:t>
            </w:r>
            <w:r w:rsidRPr="00533D22"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t xml:space="preserve">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Pregúntales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¿Cómo se sienten en la escuela luego de varias semanas estando junto a los demás compañeros? ¿Qué cosas han aprendido de los compañeros y compañeras? ¿Todos trabajan unidos?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Luego de escucharlos atentamente sobre lo preguntado, comunica el propósito de la sesión: “Aprenderemos a ponernos de acuerdo, con nuestro equipo, al momento de jugar para tener mejores resultados.”</w:t>
            </w:r>
          </w:p>
          <w:p w:rsidR="00362B0D" w:rsidRPr="004846A5" w:rsidRDefault="00362B0D" w:rsidP="004846A5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:rsidR="00362B0D" w:rsidRPr="004846A5" w:rsidRDefault="00FD309F" w:rsidP="004846A5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Actividad de inicio</w:t>
            </w:r>
          </w:p>
          <w:p w:rsidR="00FD309F" w:rsidRPr="004846A5" w:rsidRDefault="00FD309F" w:rsidP="004846A5">
            <w:pPr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4846A5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7456" behindDoc="1" locked="0" layoutInCell="1" allowOverlap="1" wp14:anchorId="15D0A100" wp14:editId="7FBD4959">
                  <wp:simplePos x="0" y="0"/>
                  <wp:positionH relativeFrom="column">
                    <wp:posOffset>4882515</wp:posOffset>
                  </wp:positionH>
                  <wp:positionV relativeFrom="paragraph">
                    <wp:posOffset>288925</wp:posOffset>
                  </wp:positionV>
                  <wp:extent cx="154305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333" y="21427"/>
                      <wp:lineTo x="21333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Menciona a los estudiantes que el juego se llama </w:t>
            </w:r>
            <w:r w:rsidRPr="004846A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Pr="004846A5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Tumba conos”</w:t>
            </w:r>
            <w:r w:rsidRPr="004846A5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y para iniciar el juego te ayudarán a colocar los conos por todo el patio, indistintamente.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Organiza a la clase en dos grupos, uno será “Los tumba conos” y el otro “Los reponedores”.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Explica a cada equipo sus funciones: 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l equipo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“Los tumba conos”, tiene que derribar todos los conos posibles utilizando solo una mano.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equipo “Los reponedores” tendrá que colocar los conos derribados en su posición 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lastRenderedPageBreak/>
              <w:t>original, pero solo podrán hacerlo uno por uno.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Indica que el tiempo de juego será de 30 segundos.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Terminado el tiempo diles que contarán </w:t>
            </w:r>
            <w:r w:rsidR="00910516"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cu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á</w:t>
            </w:r>
            <w:r w:rsidR="00910516"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ntos 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conos están derribados y ese será el puntaje para “Los tumba conos”.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indica cambio de roles. 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Terminada esta primera parte pregúntales cómo se sienten con el resultado obtenido. A partir de esa reflexión, pide a los estudiantes que ahora se pongan de acuerdo para que sus resultados mejoren.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Da la señal para iniciar el juego nuevamente.</w:t>
            </w:r>
          </w:p>
          <w:p w:rsidR="00FD309F" w:rsidRPr="004846A5" w:rsidRDefault="00FD309F" w:rsidP="004846A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Después que ambos equipos hayan experimentado nuevamente la actividad pregunta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¿Hubo cambios en los resultados? ¿A qué </w:t>
            </w:r>
            <w:r w:rsidR="00910516"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cree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 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que se </w:t>
            </w:r>
            <w:r w:rsidR="00910516"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deb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Pr="004846A5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910516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:rsidR="00FD309F" w:rsidRPr="004846A5" w:rsidRDefault="00FD309F" w:rsidP="004846A5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846A5">
              <w:rPr>
                <w:rFonts w:asciiTheme="majorHAnsi" w:eastAsia="Times New Roman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BB3DF0F" wp14:editId="5E810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194945</wp:posOffset>
                      </wp:positionV>
                      <wp:extent cx="5838825" cy="706120"/>
                      <wp:effectExtent l="0" t="0" r="28575" b="1778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09F" w:rsidRPr="00FD309F" w:rsidRDefault="00FD309F" w:rsidP="00FD309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D309F">
                                    <w:rPr>
                                      <w:sz w:val="18"/>
                                    </w:rPr>
                                    <w:t>Durante el desarrollo del juego podrían suceder situaciones como que los estudiantes en vez de usar las manos para derribar los conos, los pateen</w:t>
                                  </w:r>
                                  <w:r w:rsidR="00910516">
                                    <w:rPr>
                                      <w:sz w:val="18"/>
                                    </w:rPr>
                                    <w:t xml:space="preserve">, o </w:t>
                                  </w:r>
                                  <w:r w:rsidRPr="00FD309F">
                                    <w:rPr>
                                      <w:sz w:val="18"/>
                                    </w:rPr>
                                    <w:t>incluso que den manotazos al cono. Aprovecha esta</w:t>
                                  </w:r>
                                  <w:r w:rsidR="0091051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FD309F">
                                    <w:rPr>
                                      <w:sz w:val="18"/>
                                    </w:rPr>
                                    <w:t>oportunidad para llevar a la reflexión a los niños y niñas que estas acciones pueden ocasionar accidentes, entonces, solicítales que incorporen otras reglas a esta actividad.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3DF0F" id="Cuadro de texto 2" o:spid="_x0000_s1027" type="#_x0000_t202" style="position:absolute;left:0;text-align:left;margin-left:0;margin-top:15.35pt;width:459.75pt;height:5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efKgIAAFIEAAAOAAAAZHJzL2Uyb0RvYy54bWysVNuO0zAQfUfiHyy/06Sl3e1GTVdLlyKk&#10;5SItfMDUdhoLxxNst0n5+h072VIB4gGRB8vOjE/OnDOT1W3fGHZUzmu0JZ9Ocs6UFSi13Zf865ft&#10;qyVnPoCVYNCqkp+U57frly9WXVuoGdZopHKMQKwvurbkdQhtkWVe1KoBP8FWWQpW6BoIdHT7TDro&#10;CL0x2SzPr7IOnWwdCuU9vb0fgnyd8KtKifCpqrwKzJScuIW0urTu4pqtV1DsHbS1FiMN+AcWDWhL&#10;Hz1D3UMAdnD6N6hGC4ceqzAR2GRYVVqoVANVM81/qeaxhlalWkgc355l8v8PVnw8fnZMS/KOMwsN&#10;WbQ5gHTIpGJB9QHZLIrUtb6g3MeWskP/Bvt4IRbs2wcU3zyzuKnB7tWdc9jVCiSRnMab2cXVAcdH&#10;kF33ASV9DQ4BE1BfuSYCkiaM0Mms09kg4sEEvVwsXy+XswVngmLX+dV0lhzMoHi+3Tof3ilsWNyU&#10;3FEDJHQ4PvgQ2UDxnJLYo9Fyq41JB7ffbYxjR6Bm2aYnFUBFXqYZy7qS3yyIx98h8vT8CaLRgbre&#10;6Kbky3MSFFG2t1amngygzbAnysaOOkbpBhFDv+tH30Z7dihPJKzDoclpKGlTo/vBWUcNXnL//QBO&#10;cWbeWzLnZjqfx4lIh/nimqRk7jKyu4yAFQRV8sDZsN2ENEVRAYt3ZGKlk77R7YHJSJkaN8k+Dlmc&#10;jMtzyvr5K1g/AQAA//8DAFBLAwQUAAYACAAAACEAV+Pnjd4AAAAHAQAADwAAAGRycy9kb3ducmV2&#10;LnhtbEyPwU7DMBBE70j8g7VIXBB1QkvbhDgVQgLBDQqCqxtvkwh7HWw3DX/PcoLjaEYzb6rN5KwY&#10;McTek4J8loFAarzpqVXw9np/uQYRkyajrSdU8I0RNvXpSaVL44/0guM2tYJLKJZaQZfSUEoZmw6d&#10;jjM/ILG398HpxDK00gR95HJn5VWWLaXTPfFCpwe867D53B6cgvXicfyIT/Pn92a5t0W6WI0PX0Gp&#10;87Pp9gZEwin9heEXn9GhZqadP5CJwirgI0nBPFuBYLfIi2sQO44t8gJkXcn//PUPAAAA//8DAFBL&#10;AQItABQABgAIAAAAIQC2gziS/gAAAOEBAAATAAAAAAAAAAAAAAAAAAAAAABbQ29udGVudF9UeXBl&#10;c10ueG1sUEsBAi0AFAAGAAgAAAAhADj9If/WAAAAlAEAAAsAAAAAAAAAAAAAAAAALwEAAF9yZWxz&#10;Ly5yZWxzUEsBAi0AFAAGAAgAAAAhAKyP158qAgAAUgQAAA4AAAAAAAAAAAAAAAAALgIAAGRycy9l&#10;Mm9Eb2MueG1sUEsBAi0AFAAGAAgAAAAhAFfj543eAAAABwEAAA8AAAAAAAAAAAAAAAAAhAQAAGRy&#10;cy9kb3ducmV2LnhtbFBLBQYAAAAABAAEAPMAAACPBQAAAAA=&#10;">
                      <v:textbox>
                        <w:txbxContent>
                          <w:p w:rsidR="00FD309F" w:rsidRPr="00FD309F" w:rsidRDefault="00FD309F" w:rsidP="00FD309F">
                            <w:pPr>
                              <w:rPr>
                                <w:sz w:val="18"/>
                              </w:rPr>
                            </w:pPr>
                            <w:r w:rsidRPr="00FD309F">
                              <w:rPr>
                                <w:sz w:val="18"/>
                              </w:rPr>
                              <w:t>Durante el desarrollo del juego podrían suceder situaciones como que los estudiantes en vez de usar las manos para derribar los conos, los pateen</w:t>
                            </w:r>
                            <w:r w:rsidR="00910516">
                              <w:rPr>
                                <w:sz w:val="18"/>
                              </w:rPr>
                              <w:t xml:space="preserve">, o </w:t>
                            </w:r>
                            <w:r w:rsidRPr="00FD309F">
                              <w:rPr>
                                <w:sz w:val="18"/>
                              </w:rPr>
                              <w:t>incluso que den manotazos al cono. Aprovecha esta</w:t>
                            </w:r>
                            <w:r w:rsidR="00910516">
                              <w:rPr>
                                <w:sz w:val="18"/>
                              </w:rPr>
                              <w:t xml:space="preserve"> </w:t>
                            </w:r>
                            <w:r w:rsidRPr="00FD309F">
                              <w:rPr>
                                <w:sz w:val="18"/>
                              </w:rPr>
                              <w:t>oportunidad para llevar a la reflexión a los niños y niñas que estas acciones pueden ocasionar accidentes, entonces, solicítales que incorporen otras reglas a esta actividad.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62B0D" w:rsidRPr="004846A5" w:rsidRDefault="00362B0D" w:rsidP="004846A5">
      <w:pPr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362B0D" w:rsidRPr="004846A5" w:rsidTr="008A4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tabs>
                <w:tab w:val="left" w:pos="1155"/>
              </w:tabs>
              <w:ind w:left="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4846A5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4846A5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4846A5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 55 min</w:t>
            </w:r>
          </w:p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362B0D" w:rsidRPr="004846A5" w:rsidRDefault="00362B0D" w:rsidP="004846A5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362B0D" w:rsidRPr="004846A5" w:rsidRDefault="00FD309F" w:rsidP="004846A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403005">
        <w:rPr>
          <w:rFonts w:asciiTheme="majorHAnsi" w:hAnsiTheme="majorHAnsi" w:cs="Arial"/>
          <w:b/>
          <w:bCs/>
          <w:i/>
          <w:sz w:val="18"/>
          <w:szCs w:val="18"/>
        </w:rPr>
        <w:t xml:space="preserve">Cooperando </w:t>
      </w:r>
      <w:r w:rsidR="004846A5" w:rsidRPr="00403005">
        <w:rPr>
          <w:rFonts w:asciiTheme="majorHAnsi" w:hAnsiTheme="majorHAnsi" w:cs="Arial"/>
          <w:b/>
          <w:bCs/>
          <w:i/>
          <w:sz w:val="18"/>
          <w:szCs w:val="18"/>
        </w:rPr>
        <w:t>en</w:t>
      </w:r>
      <w:r w:rsidRPr="00403005">
        <w:rPr>
          <w:rFonts w:asciiTheme="majorHAnsi" w:hAnsiTheme="majorHAnsi" w:cs="Arial"/>
          <w:b/>
          <w:bCs/>
          <w:i/>
          <w:sz w:val="18"/>
          <w:szCs w:val="18"/>
        </w:rPr>
        <w:t xml:space="preserve"> pareja</w:t>
      </w: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En esta actividad los estudiantes aprenderán a colaborar con su pareja al trasladar objetos de un extremo a otro en el menor tiempo posible.</w:t>
      </w: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Organiza a la clase en parejas y determina </w:t>
      </w:r>
      <w:r w:rsidR="00910516" w:rsidRPr="004846A5">
        <w:rPr>
          <w:rFonts w:asciiTheme="majorHAnsi" w:hAnsiTheme="majorHAnsi" w:cs="Arial"/>
          <w:bCs/>
          <w:sz w:val="18"/>
          <w:szCs w:val="18"/>
        </w:rPr>
        <w:t>qui</w:t>
      </w:r>
      <w:r w:rsidR="00910516">
        <w:rPr>
          <w:rFonts w:asciiTheme="majorHAnsi" w:hAnsiTheme="majorHAnsi" w:cs="Arial"/>
          <w:bCs/>
          <w:sz w:val="18"/>
          <w:szCs w:val="18"/>
        </w:rPr>
        <w:t>é</w:t>
      </w:r>
      <w:r w:rsidR="00910516" w:rsidRPr="004846A5">
        <w:rPr>
          <w:rFonts w:asciiTheme="majorHAnsi" w:hAnsiTheme="majorHAnsi" w:cs="Arial"/>
          <w:bCs/>
          <w:sz w:val="18"/>
          <w:szCs w:val="18"/>
        </w:rPr>
        <w:t xml:space="preserve">nes </w:t>
      </w:r>
      <w:r w:rsidRPr="004846A5">
        <w:rPr>
          <w:rFonts w:asciiTheme="majorHAnsi" w:hAnsiTheme="majorHAnsi" w:cs="Arial"/>
          <w:bCs/>
          <w:sz w:val="18"/>
          <w:szCs w:val="18"/>
        </w:rPr>
        <w:t>van a iniciar la actividad.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Delimita la zona de partida y la zona de llegada con una distancia aproximada de 10 metros de separación.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Indica que por cada partida saldrá un máximo de 4 parejas (esto se encontrará en función del ancho con el que cuente el campo o patio donde se realice la actividad)</w:t>
      </w:r>
      <w:r w:rsidR="00910516">
        <w:rPr>
          <w:rFonts w:asciiTheme="majorHAnsi" w:hAnsiTheme="majorHAnsi" w:cs="Arial"/>
          <w:bCs/>
          <w:sz w:val="18"/>
          <w:szCs w:val="18"/>
        </w:rPr>
        <w:t>.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Entrégales a cada pareja un cono, un aro, una pelota u otros materiales con el que cuentes.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Explica que a tu señal llevarán los materiales uno a uno y en el orden que ellos deseen. El traslado se debe realizar con cualquier parte del cuerpo y sin usar las manos, solo para acomodárselos antes de iniciar la actividad.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Menciona que la regla es que si se les cae, deberán volver al principio e intentarlo nuevamente.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Observa las diversas formas en las que los estudiantes se las ingenian para llevar los materiales y acompaña orientándolos para que lo ejecuten de la mejor forma o busquen la mejor alternativa</w:t>
      </w:r>
      <w:r w:rsidR="00910516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846A5">
        <w:rPr>
          <w:rFonts w:asciiTheme="majorHAnsi" w:hAnsiTheme="majorHAnsi" w:cs="Arial"/>
          <w:bCs/>
          <w:sz w:val="18"/>
          <w:szCs w:val="18"/>
        </w:rPr>
        <w:t>de traslad</w:t>
      </w:r>
      <w:r w:rsidR="006B6AF6">
        <w:rPr>
          <w:rFonts w:asciiTheme="majorHAnsi" w:hAnsiTheme="majorHAnsi" w:cs="Arial"/>
          <w:bCs/>
          <w:sz w:val="18"/>
          <w:szCs w:val="18"/>
        </w:rPr>
        <w:t>o</w:t>
      </w:r>
      <w:r w:rsidRPr="004846A5">
        <w:rPr>
          <w:rFonts w:asciiTheme="majorHAnsi" w:hAnsiTheme="majorHAnsi" w:cs="Arial"/>
          <w:bCs/>
          <w:sz w:val="18"/>
          <w:szCs w:val="18"/>
        </w:rPr>
        <w:t>.</w:t>
      </w:r>
    </w:p>
    <w:p w:rsidR="00FD309F" w:rsidRPr="004846A5" w:rsidRDefault="006B6AF6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Cuando f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>inali</w:t>
      </w:r>
      <w:r>
        <w:rPr>
          <w:rFonts w:asciiTheme="majorHAnsi" w:hAnsiTheme="majorHAnsi" w:cs="Arial"/>
          <w:bCs/>
          <w:sz w:val="18"/>
          <w:szCs w:val="18"/>
        </w:rPr>
        <w:t>cen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 xml:space="preserve"> todas las parejas indaga en los estudiantes</w:t>
      </w:r>
      <w:r>
        <w:rPr>
          <w:rFonts w:asciiTheme="majorHAnsi" w:hAnsiTheme="majorHAnsi" w:cs="Arial"/>
          <w:bCs/>
          <w:sz w:val="18"/>
          <w:szCs w:val="18"/>
        </w:rPr>
        <w:t>: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sz w:val="18"/>
          <w:szCs w:val="18"/>
        </w:rPr>
        <w:t>“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>¿</w:t>
      </w:r>
      <w:r>
        <w:rPr>
          <w:rFonts w:asciiTheme="majorHAnsi" w:hAnsiTheme="majorHAnsi" w:cs="Arial"/>
          <w:bCs/>
          <w:sz w:val="18"/>
          <w:szCs w:val="18"/>
        </w:rPr>
        <w:t>Q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ué 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>hicieron para tener mejores resultados?</w:t>
      </w:r>
      <w:r>
        <w:rPr>
          <w:rFonts w:asciiTheme="majorHAnsi" w:hAnsiTheme="majorHAnsi" w:cs="Arial"/>
          <w:bCs/>
          <w:sz w:val="18"/>
          <w:szCs w:val="18"/>
        </w:rPr>
        <w:t>”.</w:t>
      </w:r>
      <w:r w:rsidR="00FD309F"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362B0D" w:rsidRPr="004846A5" w:rsidRDefault="00362B0D" w:rsidP="004846A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D309F" w:rsidRPr="004846A5" w:rsidTr="008A4A3D">
        <w:trPr>
          <w:trHeight w:val="199"/>
        </w:trPr>
        <w:tc>
          <w:tcPr>
            <w:tcW w:w="9351" w:type="dxa"/>
          </w:tcPr>
          <w:p w:rsidR="00FD309F" w:rsidRPr="004846A5" w:rsidRDefault="00FD309F" w:rsidP="004846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/>
                <w:sz w:val="18"/>
                <w:szCs w:val="18"/>
              </w:rPr>
              <w:t>Recuerda:</w:t>
            </w:r>
          </w:p>
          <w:p w:rsidR="00FD309F" w:rsidRPr="004846A5" w:rsidRDefault="00FD309F" w:rsidP="004846A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sz w:val="18"/>
                <w:szCs w:val="18"/>
              </w:rPr>
              <w:t>¿Cómo es el juego cooperativo?</w:t>
            </w:r>
          </w:p>
          <w:p w:rsidR="00FD309F" w:rsidRPr="004846A5" w:rsidRDefault="00FD309F" w:rsidP="0060524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846A5">
              <w:rPr>
                <w:rFonts w:asciiTheme="majorHAnsi" w:hAnsiTheme="majorHAnsi"/>
                <w:sz w:val="18"/>
                <w:szCs w:val="18"/>
              </w:rPr>
              <w:t xml:space="preserve">Es jugar para superar desafíos u obstáculos y no para superar a los otros compañeros. Por medio de estos juegos se busca la participación de todos y todas, y de sus aportes en común. </w:t>
            </w:r>
            <w:r w:rsidR="006B6AF6">
              <w:rPr>
                <w:rFonts w:asciiTheme="majorHAnsi" w:hAnsiTheme="majorHAnsi"/>
                <w:sz w:val="18"/>
                <w:szCs w:val="18"/>
              </w:rPr>
              <w:t>Son</w:t>
            </w:r>
            <w:r w:rsidRPr="004846A5">
              <w:rPr>
                <w:rFonts w:asciiTheme="majorHAnsi" w:hAnsiTheme="majorHAnsi"/>
                <w:sz w:val="18"/>
                <w:szCs w:val="18"/>
              </w:rPr>
              <w:t xml:space="preserve"> más importante</w:t>
            </w:r>
            <w:r w:rsidR="006B6AF6">
              <w:rPr>
                <w:rFonts w:asciiTheme="majorHAnsi" w:hAnsiTheme="majorHAnsi"/>
                <w:sz w:val="18"/>
                <w:szCs w:val="18"/>
              </w:rPr>
              <w:t>s</w:t>
            </w:r>
            <w:r w:rsidRPr="004846A5">
              <w:rPr>
                <w:rFonts w:asciiTheme="majorHAnsi" w:hAnsiTheme="majorHAnsi"/>
                <w:sz w:val="18"/>
                <w:szCs w:val="18"/>
              </w:rPr>
              <w:t xml:space="preserve"> las metas colectivas que las metas individuales. Además, </w:t>
            </w:r>
            <w:r w:rsidR="006B6AF6">
              <w:rPr>
                <w:rFonts w:asciiTheme="majorHAnsi" w:hAnsiTheme="majorHAnsi"/>
                <w:sz w:val="18"/>
                <w:szCs w:val="18"/>
              </w:rPr>
              <w:t xml:space="preserve">esto </w:t>
            </w:r>
            <w:r w:rsidRPr="004846A5">
              <w:rPr>
                <w:rFonts w:asciiTheme="majorHAnsi" w:hAnsiTheme="majorHAnsi"/>
                <w:sz w:val="18"/>
                <w:szCs w:val="18"/>
              </w:rPr>
              <w:t>ayuda a desarrollar actitudes de empatía, cooperación, aprecio y comunicación. No discrimina a las personas que tienen dificultades. “Las personas juegan con las demás no contra las demás.”</w:t>
            </w:r>
          </w:p>
        </w:tc>
      </w:tr>
    </w:tbl>
    <w:p w:rsidR="00403005" w:rsidRDefault="00403005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En esta actividad participarán los estudiantes en equipos más grandes, debiendo ponerse de acuerdo en pos del mejor resultado para el grupo. Comunícales que esta actividad se llama “</w:t>
      </w:r>
      <w:r w:rsidRPr="00403005">
        <w:rPr>
          <w:rFonts w:asciiTheme="majorHAnsi" w:hAnsiTheme="majorHAnsi" w:cs="Arial"/>
          <w:b/>
          <w:bCs/>
          <w:i/>
          <w:sz w:val="18"/>
          <w:szCs w:val="18"/>
        </w:rPr>
        <w:t>Mantengo mi equilibrio</w:t>
      </w:r>
      <w:r w:rsidRPr="004846A5">
        <w:rPr>
          <w:rFonts w:asciiTheme="majorHAnsi" w:hAnsiTheme="majorHAnsi" w:cs="Arial"/>
          <w:bCs/>
          <w:sz w:val="18"/>
          <w:szCs w:val="18"/>
        </w:rPr>
        <w:t>” y consiste en que deberán pasar el balón por debajo de las piernas hasta el último compañero, quien correrá a colocarse nuevamente al inicio para repetir la acción hasta que todos regresen a su formación inicial. Todo ello se realizará mientras se encuentran de pie sobre un banco zueco.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71552" behindDoc="1" locked="0" layoutInCell="1" allowOverlap="1" wp14:anchorId="1644814E" wp14:editId="5D2146CE">
            <wp:simplePos x="0" y="0"/>
            <wp:positionH relativeFrom="column">
              <wp:posOffset>4739640</wp:posOffset>
            </wp:positionH>
            <wp:positionV relativeFrom="paragraph">
              <wp:posOffset>85041</wp:posOffset>
            </wp:positionV>
            <wp:extent cx="11620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46" y="21343"/>
                <wp:lineTo x="2124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46A5">
        <w:rPr>
          <w:rFonts w:asciiTheme="majorHAnsi" w:hAnsiTheme="majorHAnsi" w:cs="Arial"/>
          <w:bCs/>
          <w:sz w:val="18"/>
          <w:szCs w:val="18"/>
        </w:rPr>
        <w:t>Organiza a los estudiantes en dos grupos de igual cantidad de participantes y de oportunidades.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Indícales que se coloquen encima de cada banco formando una columna.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Entrégales un balón al primero de cada columna. </w:t>
      </w:r>
      <w:r w:rsidR="006B6AF6">
        <w:rPr>
          <w:rFonts w:asciiTheme="majorHAnsi" w:hAnsiTheme="majorHAnsi" w:cs="Arial"/>
          <w:bCs/>
          <w:sz w:val="18"/>
          <w:szCs w:val="18"/>
        </w:rPr>
        <w:t>Indícales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que cuando la pelota </w:t>
      </w:r>
      <w:r w:rsidR="006B6AF6" w:rsidRPr="004846A5">
        <w:rPr>
          <w:rFonts w:asciiTheme="majorHAnsi" w:hAnsiTheme="majorHAnsi" w:cs="Arial"/>
          <w:bCs/>
          <w:sz w:val="18"/>
          <w:szCs w:val="18"/>
        </w:rPr>
        <w:t>llegu</w:t>
      </w:r>
      <w:r w:rsidR="006B6AF6">
        <w:rPr>
          <w:rFonts w:asciiTheme="majorHAnsi" w:hAnsiTheme="majorHAnsi" w:cs="Arial"/>
          <w:bCs/>
          <w:sz w:val="18"/>
          <w:szCs w:val="18"/>
        </w:rPr>
        <w:t>e</w:t>
      </w:r>
      <w:r w:rsidR="006B6AF6"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846A5">
        <w:rPr>
          <w:rFonts w:asciiTheme="majorHAnsi" w:hAnsiTheme="majorHAnsi" w:cs="Arial"/>
          <w:bCs/>
          <w:sz w:val="18"/>
          <w:szCs w:val="18"/>
        </w:rPr>
        <w:t>al último estudiante de su columna, este saldrá corriendo con un solo pie para colocarse primero en la fila, mientras los demás van retrocediendo.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Menciona que el equipo que primero regrese a su formación inicial será el ganador.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Da la señal para que inicie la actividad y mantente atento a cómo se desarrolla.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Al finalizar, pregunta a los estudiantes</w:t>
      </w:r>
      <w:r w:rsidR="006B6AF6">
        <w:rPr>
          <w:rFonts w:asciiTheme="majorHAnsi" w:hAnsiTheme="majorHAnsi" w:cs="Arial"/>
          <w:bCs/>
          <w:sz w:val="18"/>
          <w:szCs w:val="18"/>
        </w:rPr>
        <w:t>: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B6AF6">
        <w:rPr>
          <w:rFonts w:asciiTheme="majorHAnsi" w:hAnsiTheme="majorHAnsi" w:cs="Arial"/>
          <w:bCs/>
          <w:sz w:val="18"/>
          <w:szCs w:val="18"/>
        </w:rPr>
        <w:t>“</w:t>
      </w:r>
      <w:r w:rsidRPr="004846A5">
        <w:rPr>
          <w:rFonts w:asciiTheme="majorHAnsi" w:hAnsiTheme="majorHAnsi" w:cs="Arial"/>
          <w:bCs/>
          <w:sz w:val="18"/>
          <w:szCs w:val="18"/>
        </w:rPr>
        <w:t>¿</w:t>
      </w:r>
      <w:r w:rsidR="006B6AF6">
        <w:rPr>
          <w:rFonts w:asciiTheme="majorHAnsi" w:hAnsiTheme="majorHAnsi" w:cs="Arial"/>
          <w:bCs/>
          <w:sz w:val="18"/>
          <w:szCs w:val="18"/>
        </w:rPr>
        <w:t>C</w:t>
      </w:r>
      <w:r w:rsidRPr="004846A5">
        <w:rPr>
          <w:rFonts w:asciiTheme="majorHAnsi" w:hAnsiTheme="majorHAnsi" w:cs="Arial"/>
          <w:bCs/>
          <w:sz w:val="18"/>
          <w:szCs w:val="18"/>
        </w:rPr>
        <w:t>uáles fueron los resultados que obtuvieron?</w:t>
      </w:r>
      <w:r w:rsidR="006B6AF6">
        <w:rPr>
          <w:rFonts w:asciiTheme="majorHAnsi" w:hAnsiTheme="majorHAnsi" w:cs="Arial"/>
          <w:bCs/>
          <w:sz w:val="18"/>
          <w:szCs w:val="18"/>
        </w:rPr>
        <w:t>”.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Escucha lo que van manifestando.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Ahora pídeles que se reúnan en su equipo y se pregunten</w:t>
      </w:r>
      <w:r w:rsidR="006B6AF6">
        <w:rPr>
          <w:rFonts w:asciiTheme="majorHAnsi" w:hAnsiTheme="majorHAnsi" w:cs="Arial"/>
          <w:bCs/>
          <w:sz w:val="18"/>
          <w:szCs w:val="18"/>
        </w:rPr>
        <w:t>: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B6AF6">
        <w:rPr>
          <w:rFonts w:asciiTheme="majorHAnsi" w:hAnsiTheme="majorHAnsi" w:cs="Arial"/>
          <w:bCs/>
          <w:sz w:val="18"/>
          <w:szCs w:val="18"/>
        </w:rPr>
        <w:t>“</w:t>
      </w:r>
      <w:r w:rsidRPr="004846A5">
        <w:rPr>
          <w:rFonts w:asciiTheme="majorHAnsi" w:hAnsiTheme="majorHAnsi" w:cs="Arial"/>
          <w:bCs/>
          <w:sz w:val="18"/>
          <w:szCs w:val="18"/>
        </w:rPr>
        <w:t>¿A qué se debe el resultado? ¿Qué dificultades se presentaron? ¿Cómo haremos  para obtener mejores resultados?</w:t>
      </w:r>
      <w:r w:rsidR="006B6AF6">
        <w:rPr>
          <w:rFonts w:asciiTheme="majorHAnsi" w:hAnsiTheme="majorHAnsi" w:cs="Arial"/>
          <w:bCs/>
          <w:sz w:val="18"/>
          <w:szCs w:val="18"/>
        </w:rPr>
        <w:t>”.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Dales 10 minutos para que los estudiantes dialoguen entre ellos y tomen acuerdos para obtener mejor resultado. </w:t>
      </w:r>
    </w:p>
    <w:p w:rsidR="00FD309F" w:rsidRPr="004846A5" w:rsidRDefault="00FD309F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Finalizado el tiempo de diálogo, anúnciales que el juego se reiniciará y pondrán en práctica las alternativas que han sugerido.</w:t>
      </w: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4846A5">
        <w:rPr>
          <w:rFonts w:asciiTheme="majorHAnsi" w:hAnsiTheme="majorHAnsi" w:cs="Arial"/>
          <w:bCs/>
          <w:noProof/>
          <w:sz w:val="18"/>
          <w:szCs w:val="18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A632E3" wp14:editId="62FB1770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5771515" cy="869950"/>
                <wp:effectExtent l="0" t="0" r="19685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09F" w:rsidRPr="004846A5" w:rsidRDefault="00FD309F" w:rsidP="004846A5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4846A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Mientras los estudiantes dialogan entre ellos, observa sus actitudes y ve tomando nota: quiénes toman el liderazgo en el equipo, </w:t>
                            </w:r>
                            <w:r w:rsidR="00EA199E" w:rsidRPr="004846A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qui</w:t>
                            </w:r>
                            <w:r w:rsidR="00EA199E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é</w:t>
                            </w:r>
                            <w:r w:rsidR="00EA199E" w:rsidRPr="004846A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nes </w:t>
                            </w:r>
                            <w:r w:rsidRPr="004846A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intervienen, cómo intervienen, si hay la misma oportunidad para que todos se puedan expresar, entre otros.</w:t>
                            </w:r>
                          </w:p>
                          <w:p w:rsidR="00FD309F" w:rsidRPr="004846A5" w:rsidRDefault="00FD309F" w:rsidP="004846A5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4846A5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Todos estos datos, te permitirán hacer una mejor reflexión sobre el actuar del grupo durante las actividades de aprendizaje. </w:t>
                            </w:r>
                          </w:p>
                          <w:p w:rsidR="00FD309F" w:rsidRPr="00533D22" w:rsidRDefault="00FD309F" w:rsidP="00FD309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D309F" w:rsidRDefault="00FD309F" w:rsidP="00FD3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32E3" id="_x0000_s1028" type="#_x0000_t202" style="position:absolute;left:0;text-align:left;margin-left:.1pt;margin-top:15.1pt;width:454.45pt;height:6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EtKgIAAFIEAAAOAAAAZHJzL2Uyb0RvYy54bWysVFFv0zAQfkfiP1h+p2mrZl2jpdPoKEIa&#10;A2nwA66201g4vmC7Tcqv5+xkpRrwgsiD5fOdP999311ubvvGsKNyXqMt+Wwy5UxZgVLbfcm/ftm+&#10;uebMB7ASDFpV8pPy/Hb9+tVN1xZqjjUaqRwjEOuLri15HUJbZJkXtWrAT7BVlpwVugYCmW6fSQcd&#10;oTcmm0+nV1mHTrYOhfKeTu8HJ18n/KpSInyqKq8CMyWn3EJaXVp3cc3WN1DsHbS1FmMa8A9ZNKAt&#10;PXqGuocA7OD0b1CNFg49VmEisMmwqrRQqQaqZjZ9Uc1TDa1KtRA5vj3T5P8frHg8fnZMy5LPObPQ&#10;kESbA0iHTCoWVB+QzSNJXesLin1qKTr0b7EnsVPBvn1A8c0zi5sa7F7dOYddrUBSkrN4M7u4OuD4&#10;CLLrPqKk1+AQMAH1lWsig8QJI3QS63QWiPJggg7z5XKWz3LOBPmur1arPCmYQfF8u3U+vFfYsLgp&#10;uaMGSOhwfPAhZgPFc0h8zKPRcquNSYbb7zbGsSNQs2zTlwp4EWYs60q+yuf5QMBfIabp+xNEowN1&#10;vdENVXEOgiLS9s7K1JMBtBn2lLKxI4+RuoHE0O/6UbdRnh3KExHrcGhyGkra1Oh+cNZRg5fcfz+A&#10;U5yZD5bEWc0WizgRyVjkyzkZ7tKzu/SAFQRV8sDZsN2ENEWRN4t3JGKlE79R7SGTMWVq3ET7OGRx&#10;Mi7tFPXrV7D+CQAA//8DAFBLAwQUAAYACAAAACEA1uS+D90AAAAHAQAADwAAAGRycy9kb3ducmV2&#10;LnhtbEyOy07DMBBF90j8gzVIbBC1m6K0CXEqhASCXSlV2brxNInwI9huGv6eYQWr0dU9unOq9WQN&#10;GzHE3jsJ85kAhq7xunethN370+0KWEzKaWW8QwnfGGFdX15UqtT+7N5w3KaW0YiLpZLQpTSUnMem&#10;Q6vizA/oqDv6YFWiGFqugzrTuDU8EyLnVvWOPnRqwMcOm8/tyUpY3b2MH/F1sdk3+dEU6WY5Pn8F&#10;Ka+vpod7YAmn9AfDrz6pQ01OB39yOjIjISNOwkLQpbYQxRzYgbB8mQGvK/7fv/4BAAD//wMAUEsB&#10;Ai0AFAAGAAgAAAAhALaDOJL+AAAA4QEAABMAAAAAAAAAAAAAAAAAAAAAAFtDb250ZW50X1R5cGVz&#10;XS54bWxQSwECLQAUAAYACAAAACEAOP0h/9YAAACUAQAACwAAAAAAAAAAAAAAAAAvAQAAX3JlbHMv&#10;LnJlbHNQSwECLQAUAAYACAAAACEAgkGhLSoCAABSBAAADgAAAAAAAAAAAAAAAAAuAgAAZHJzL2Uy&#10;b0RvYy54bWxQSwECLQAUAAYACAAAACEA1uS+D90AAAAHAQAADwAAAAAAAAAAAAAAAACEBAAAZHJz&#10;L2Rvd25yZXYueG1sUEsFBgAAAAAEAAQA8wAAAI4FAAAAAA==&#10;">
                <v:textbox>
                  <w:txbxContent>
                    <w:p w:rsidR="00FD309F" w:rsidRPr="004846A5" w:rsidRDefault="00FD309F" w:rsidP="004846A5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</w:pPr>
                      <w:r w:rsidRPr="004846A5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Mientras los estudiantes dialogan entre ellos, observa sus actitudes y ve tomando nota: quiénes toman el liderazgo en el equipo, </w:t>
                      </w:r>
                      <w:r w:rsidR="00EA199E" w:rsidRPr="004846A5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qui</w:t>
                      </w:r>
                      <w:r w:rsidR="00EA199E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é</w:t>
                      </w:r>
                      <w:r w:rsidR="00EA199E" w:rsidRPr="004846A5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nes </w:t>
                      </w:r>
                      <w:r w:rsidRPr="004846A5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intervienen, cómo intervienen, si hay la misma oportunidad para que todos se puedan expresar, entre otros.</w:t>
                      </w:r>
                    </w:p>
                    <w:p w:rsidR="00FD309F" w:rsidRPr="004846A5" w:rsidRDefault="00FD309F" w:rsidP="004846A5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</w:pPr>
                      <w:r w:rsidRPr="004846A5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Todos estos datos, te permitirán hacer una mejor reflexión sobre el actuar del grupo durante las actividades de aprendizaje. </w:t>
                      </w:r>
                    </w:p>
                    <w:p w:rsidR="00FD309F" w:rsidRPr="00533D22" w:rsidRDefault="00FD309F" w:rsidP="00FD309F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D309F" w:rsidRDefault="00FD309F" w:rsidP="00FD309F"/>
                  </w:txbxContent>
                </v:textbox>
                <w10:wrap type="square"/>
              </v:shape>
            </w:pict>
          </mc:Fallback>
        </mc:AlternateContent>
      </w:r>
    </w:p>
    <w:p w:rsidR="00362B0D" w:rsidRPr="004846A5" w:rsidRDefault="00362B0D" w:rsidP="004846A5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Concluida esta segunda parte, invítalos a reflexionar junto contigo. Pregúntales</w:t>
      </w:r>
      <w:r w:rsidR="00EA199E">
        <w:rPr>
          <w:rFonts w:asciiTheme="majorHAnsi" w:hAnsiTheme="majorHAnsi" w:cs="Arial"/>
          <w:bCs/>
          <w:sz w:val="18"/>
          <w:szCs w:val="18"/>
        </w:rPr>
        <w:t>:</w:t>
      </w:r>
      <w:r w:rsidR="00EA199E" w:rsidRPr="004846A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A199E">
        <w:rPr>
          <w:rFonts w:asciiTheme="majorHAnsi" w:hAnsiTheme="majorHAnsi" w:cs="Arial"/>
          <w:bCs/>
          <w:sz w:val="18"/>
          <w:szCs w:val="18"/>
        </w:rPr>
        <w:t>“</w:t>
      </w:r>
      <w:r w:rsidRPr="004846A5">
        <w:rPr>
          <w:rFonts w:asciiTheme="majorHAnsi" w:hAnsiTheme="majorHAnsi" w:cs="Arial"/>
          <w:bCs/>
          <w:sz w:val="18"/>
          <w:szCs w:val="18"/>
        </w:rPr>
        <w:t>¿Hubo cambios en los resultados? ¿A qué creen que se deba?”</w:t>
      </w:r>
      <w:r w:rsidR="00EA199E">
        <w:rPr>
          <w:rFonts w:asciiTheme="majorHAnsi" w:hAnsiTheme="majorHAnsi" w:cs="Arial"/>
          <w:bCs/>
          <w:sz w:val="18"/>
          <w:szCs w:val="18"/>
        </w:rPr>
        <w:t>.</w:t>
      </w:r>
    </w:p>
    <w:p w:rsidR="00FD309F" w:rsidRPr="004846A5" w:rsidRDefault="00FD309F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Luego de escuchar a los estudiantes sobre las alternativas que pusieron en práctica, pregúntales: </w:t>
      </w:r>
      <w:r w:rsidR="00EA199E">
        <w:rPr>
          <w:rFonts w:asciiTheme="majorHAnsi" w:hAnsiTheme="majorHAnsi" w:cs="Arial"/>
          <w:bCs/>
          <w:sz w:val="18"/>
          <w:szCs w:val="18"/>
        </w:rPr>
        <w:t>“</w:t>
      </w:r>
      <w:r w:rsidRPr="004846A5">
        <w:rPr>
          <w:rFonts w:asciiTheme="majorHAnsi" w:hAnsiTheme="majorHAnsi" w:cs="Arial"/>
          <w:bCs/>
          <w:sz w:val="18"/>
          <w:szCs w:val="18"/>
        </w:rPr>
        <w:t>¿Qué  hicieron para tener mejores resultados? ¿Cuál fue la mejor alternativa utilizad</w:t>
      </w:r>
      <w:r w:rsidR="00EA199E">
        <w:rPr>
          <w:rFonts w:asciiTheme="majorHAnsi" w:hAnsiTheme="majorHAnsi" w:cs="Arial"/>
          <w:bCs/>
          <w:sz w:val="18"/>
          <w:szCs w:val="18"/>
        </w:rPr>
        <w:t>a</w:t>
      </w:r>
      <w:r w:rsidRPr="004846A5">
        <w:rPr>
          <w:rFonts w:asciiTheme="majorHAnsi" w:hAnsiTheme="majorHAnsi" w:cs="Arial"/>
          <w:bCs/>
          <w:sz w:val="18"/>
          <w:szCs w:val="18"/>
        </w:rPr>
        <w:t>?</w:t>
      </w:r>
      <w:r w:rsidR="00EA199E">
        <w:rPr>
          <w:rFonts w:asciiTheme="majorHAnsi" w:hAnsiTheme="majorHAnsi" w:cs="Arial"/>
          <w:bCs/>
          <w:sz w:val="18"/>
          <w:szCs w:val="18"/>
        </w:rPr>
        <w:t>”.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Asegúrate de usar las respuestas que tus estudiantes te vayan dando para ir haciendo algunas conclusiones como lo importante que es esperar los turnos para hablar, y así escucharnos todos atentamente. Este momento es preciso para que comentes a los niños y niñas lo que estuviste observando mientras ellos dialogaban.</w:t>
      </w:r>
    </w:p>
    <w:p w:rsidR="004846A5" w:rsidRPr="004846A5" w:rsidRDefault="004846A5" w:rsidP="004846A5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BF0FE2" wp14:editId="1DD13608">
                <wp:simplePos x="0" y="0"/>
                <wp:positionH relativeFrom="column">
                  <wp:posOffset>1270</wp:posOffset>
                </wp:positionH>
                <wp:positionV relativeFrom="paragraph">
                  <wp:posOffset>194945</wp:posOffset>
                </wp:positionV>
                <wp:extent cx="6040120" cy="377825"/>
                <wp:effectExtent l="0" t="0" r="17780" b="222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A5" w:rsidRPr="004846A5" w:rsidRDefault="004846A5" w:rsidP="004846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46A5">
                              <w:rPr>
                                <w:sz w:val="18"/>
                                <w:szCs w:val="18"/>
                              </w:rPr>
                              <w:t xml:space="preserve">Este también es un buen momento para que indiques a los estudiantes que pueden ir a hidratarse con las bebidas que han traído, incluso </w:t>
                            </w:r>
                            <w:r w:rsidR="00F57660">
                              <w:rPr>
                                <w:sz w:val="18"/>
                                <w:szCs w:val="18"/>
                              </w:rPr>
                              <w:t>pueden ir a</w:t>
                            </w:r>
                            <w:r w:rsidRPr="004846A5">
                              <w:rPr>
                                <w:sz w:val="18"/>
                                <w:szCs w:val="18"/>
                              </w:rPr>
                              <w:t xml:space="preserve"> refrescarse </w:t>
                            </w:r>
                            <w:r w:rsidR="00F5766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F57660" w:rsidRPr="004846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6A5">
                              <w:rPr>
                                <w:sz w:val="18"/>
                                <w:szCs w:val="18"/>
                              </w:rPr>
                              <w:t>los servicios higiénicos.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0FE2" id="_x0000_s1029" type="#_x0000_t202" style="position:absolute;left:0;text-align:left;margin-left:.1pt;margin-top:15.35pt;width:475.6pt;height:2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LfKQIAAFIEAAAOAAAAZHJzL2Uyb0RvYy54bWysVNtu2zAMfR+wfxD0vtpJ0yY16hRdug4D&#10;ugvQ7QNoSY6FyaInKbGzry8lu1l2wR6G+UGQROqQPIf09c3QGrZXzmu0JZ+d5ZwpK1Bquy35l8/3&#10;r1ac+QBWgkGrSn5Qnt+sX7647rtCzbFBI5VjBGJ90Xclb0LoiizzolEt+DPslCVjja6FQEe3zaSD&#10;ntBbk83z/DLr0cnOoVDe0+3daOTrhF/XSoSPde1VYKbklFtIq0trFddsfQ3F1kHXaDGlAf+QRQva&#10;UtAj1B0EYDunf4NqtXDosQ5nAtsM61oLlWqgamb5L9U8NtCpVAuR47sjTf7/wYoP+0+OaVnyc84s&#10;tCTRZgfSIZOKBTUEZPNIUt/5gnwfO/IOw2scSOxUsO8eUHz1zOKmAbtVt85h3yiQlOQsvsxOno44&#10;PoJU/XuUFA12ARPQULs2MkicMEInsQ5HgSgPJujyMl/kszmZBNnOl8vV/CKFgOL5ded8eKuwZXFT&#10;ckcNkNBh/+BDzAaKZ5cYzKPR8l4bkw5uW22MY3ugZrlP34T+k5uxrC/51QXF/jtEnr4/QbQ6UNcb&#10;3ZZ8dXSCItL2xsrUkwG0GfeUsrETj5G6kcQwVMOk2yRPhfJAxDocm5yGkjYNuu+c9dTgJfffduAU&#10;Z+adJXGuZotFnIh0WFwsI63u1FKdWsAKgip54GzcbkKaosiAxVsSsdaJ36j2mMmUMjVuon0asjgZ&#10;p+fk9eNXsH4CAAD//wMAUEsDBBQABgAIAAAAIQAfygxX3QAAAAYBAAAPAAAAZHJzL2Rvd25yZXYu&#10;eG1sTI7NTsMwEITvSLyDtUhcELWblv6EOBVCAtEbFARXN94mEfY6xG4a3p7lBLcZzWjmKzajd2LA&#10;PraBNEwnCgRSFWxLtYa314frFYiYDFnjAqGGb4ywKc/PCpPbcKIXHHapFjxCMTcampS6XMpYNehN&#10;nIQOibND6L1JbPta2t6ceNw7mSm1kN60xA+N6fC+wepzd/QaVvOn4SNuZ8/v1eLg1ulqOTx+9Vpf&#10;Xox3tyASjumvDL/4jA4lM+3DkWwUTkPGPQ0ztQTB6fpmOgexZ6EykGUh/+OXPwAAAP//AwBQSwEC&#10;LQAUAAYACAAAACEAtoM4kv4AAADhAQAAEwAAAAAAAAAAAAAAAAAAAAAAW0NvbnRlbnRfVHlwZXNd&#10;LnhtbFBLAQItABQABgAIAAAAIQA4/SH/1gAAAJQBAAALAAAAAAAAAAAAAAAAAC8BAABfcmVscy8u&#10;cmVsc1BLAQItABQABgAIAAAAIQDZb/LfKQIAAFIEAAAOAAAAAAAAAAAAAAAAAC4CAABkcnMvZTJv&#10;RG9jLnhtbFBLAQItABQABgAIAAAAIQAfygxX3QAAAAYBAAAPAAAAAAAAAAAAAAAAAIMEAABkcnMv&#10;ZG93bnJldi54bWxQSwUGAAAAAAQABADzAAAAjQUAAAAA&#10;">
                <v:textbox>
                  <w:txbxContent>
                    <w:p w:rsidR="004846A5" w:rsidRPr="004846A5" w:rsidRDefault="004846A5" w:rsidP="004846A5">
                      <w:pPr>
                        <w:rPr>
                          <w:sz w:val="18"/>
                          <w:szCs w:val="18"/>
                        </w:rPr>
                      </w:pPr>
                      <w:r w:rsidRPr="004846A5">
                        <w:rPr>
                          <w:sz w:val="18"/>
                          <w:szCs w:val="18"/>
                        </w:rPr>
                        <w:t xml:space="preserve">Este también es un buen momento para que indiques a los estudiantes que pueden ir a hidratarse con las bebidas que han traído, incluso </w:t>
                      </w:r>
                      <w:r w:rsidR="00F57660">
                        <w:rPr>
                          <w:sz w:val="18"/>
                          <w:szCs w:val="18"/>
                        </w:rPr>
                        <w:t>pueden ir a</w:t>
                      </w:r>
                      <w:r w:rsidRPr="004846A5">
                        <w:rPr>
                          <w:sz w:val="18"/>
                          <w:szCs w:val="18"/>
                        </w:rPr>
                        <w:t xml:space="preserve"> refrescarse </w:t>
                      </w:r>
                      <w:r w:rsidR="00F57660">
                        <w:rPr>
                          <w:sz w:val="18"/>
                          <w:szCs w:val="18"/>
                        </w:rPr>
                        <w:t>a</w:t>
                      </w:r>
                      <w:r w:rsidR="00F57660" w:rsidRPr="004846A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846A5">
                        <w:rPr>
                          <w:sz w:val="18"/>
                          <w:szCs w:val="18"/>
                        </w:rPr>
                        <w:t>los servicios higiénicos.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B0D" w:rsidRPr="004846A5" w:rsidRDefault="00362B0D" w:rsidP="004846A5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:rsidR="004846A5" w:rsidRPr="00917C58" w:rsidRDefault="004846A5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Diles que ahora deberán poner en práctica los</w:t>
      </w:r>
      <w:r w:rsidR="00605241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procesos para ponerse de acuerdo, porque en esta actividad, </w:t>
      </w:r>
      <w:r w:rsidRPr="00403005">
        <w:rPr>
          <w:rFonts w:asciiTheme="majorHAnsi" w:hAnsiTheme="majorHAnsi" w:cs="Arial"/>
          <w:b/>
          <w:bCs/>
          <w:i/>
          <w:sz w:val="18"/>
          <w:szCs w:val="18"/>
        </w:rPr>
        <w:t>“Trasladando mis conos”</w:t>
      </w:r>
      <w:r w:rsidRPr="004846A5">
        <w:rPr>
          <w:rFonts w:asciiTheme="majorHAnsi" w:hAnsiTheme="majorHAnsi" w:cs="Arial"/>
          <w:b/>
          <w:bCs/>
          <w:sz w:val="18"/>
          <w:szCs w:val="18"/>
        </w:rPr>
        <w:t>,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necesitan</w:t>
      </w:r>
      <w:r w:rsidR="00605241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846A5">
        <w:rPr>
          <w:rFonts w:asciiTheme="majorHAnsi" w:hAnsiTheme="majorHAnsi" w:cs="Arial"/>
          <w:bCs/>
          <w:sz w:val="18"/>
          <w:szCs w:val="18"/>
        </w:rPr>
        <w:t>transportar los conos hacia el campo del adversario</w:t>
      </w:r>
      <w:r w:rsidR="00605241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en el menor tiempo posible hasta dejar su campo sin </w:t>
      </w:r>
      <w:r w:rsidRPr="00917C58">
        <w:rPr>
          <w:rFonts w:asciiTheme="majorHAnsi" w:hAnsiTheme="majorHAnsi" w:cs="Arial"/>
          <w:bCs/>
          <w:sz w:val="18"/>
          <w:szCs w:val="18"/>
        </w:rPr>
        <w:t>conos.</w:t>
      </w:r>
    </w:p>
    <w:p w:rsidR="004846A5" w:rsidRPr="00917C58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03005">
        <w:rPr>
          <w:rFonts w:asciiTheme="majorHAnsi" w:hAnsiTheme="majorHAnsi" w:cs="Arial"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77696" behindDoc="1" locked="0" layoutInCell="1" allowOverlap="1" wp14:anchorId="7AE7E37F" wp14:editId="2D0F6F02">
            <wp:simplePos x="0" y="0"/>
            <wp:positionH relativeFrom="column">
              <wp:posOffset>4127305</wp:posOffset>
            </wp:positionH>
            <wp:positionV relativeFrom="paragraph">
              <wp:posOffset>117475</wp:posOffset>
            </wp:positionV>
            <wp:extent cx="19145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93" y="21176"/>
                <wp:lineTo x="2149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C58">
        <w:rPr>
          <w:rFonts w:asciiTheme="majorHAnsi" w:hAnsiTheme="majorHAnsi" w:cs="Arial"/>
          <w:bCs/>
          <w:sz w:val="18"/>
          <w:szCs w:val="18"/>
        </w:rPr>
        <w:t xml:space="preserve">Utiliza el campo de vóley; si no contases con uno, delimita el espacio con esas características. (ver gráfico)  </w:t>
      </w:r>
    </w:p>
    <w:p w:rsidR="004846A5" w:rsidRPr="00917C58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917C58">
        <w:rPr>
          <w:rFonts w:asciiTheme="majorHAnsi" w:hAnsiTheme="majorHAnsi" w:cs="Arial"/>
          <w:bCs/>
          <w:sz w:val="18"/>
          <w:szCs w:val="18"/>
        </w:rPr>
        <w:t xml:space="preserve">Organiza a los estudiantes en dos equipos de igual cantidad de participantes y sin distinción de género y/o características físicas. 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917C58">
        <w:rPr>
          <w:rFonts w:asciiTheme="majorHAnsi" w:hAnsiTheme="majorHAnsi" w:cs="Arial"/>
          <w:bCs/>
          <w:sz w:val="18"/>
          <w:szCs w:val="18"/>
        </w:rPr>
        <w:t>La zona de defensa de ambos lados del campo, serán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ocupadas por los estudiantes (ver gráfico). En cada una de esas zonas coloca 25 conos como mínimo. Solicita a los estudiantes que esparzan sus conos por su terreno de juego.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Explica que cada estudiante transportará un cono a la vez sobre su cabeza, manteniéndolo en equilibrio. Si el cono cae al suelo, deberá regresar a su campo y volver a intentarlo.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El equipo que gane se hará acreedor a un punto y también al reconocimiento de sus demás compañeros. 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Menciona que se da por ganador al equipo que primero haya dejado su campo libre de conos o al equipo que al finalizar el tiempo tenga menos conos en su campo.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Anuncia que el tiempo de juego es de 3 minutos. 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Una vez que terminaste de dar las indicaciones claras y de absolver dudas sobre la actividad, dales 10 minutos para que se organicen y se pongan de acuerdo.</w:t>
      </w:r>
    </w:p>
    <w:p w:rsidR="004846A5" w:rsidRPr="004846A5" w:rsidRDefault="004846A5" w:rsidP="004846A5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Terminado ese tiempo y a tu señal, ambos equipos iniciarán el juego.</w:t>
      </w:r>
    </w:p>
    <w:p w:rsidR="004846A5" w:rsidRPr="004846A5" w:rsidRDefault="004846A5" w:rsidP="004846A5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</w:p>
    <w:p w:rsidR="00362B0D" w:rsidRPr="004846A5" w:rsidRDefault="00362B0D" w:rsidP="004846A5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362B0D" w:rsidRPr="004846A5" w:rsidTr="008A4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846A5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:rsidR="00362B0D" w:rsidRPr="004846A5" w:rsidRDefault="00362B0D" w:rsidP="004846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362B0D" w:rsidRPr="004846A5" w:rsidRDefault="00362B0D" w:rsidP="004846A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4846A5">
        <w:rPr>
          <w:rFonts w:asciiTheme="majorHAnsi" w:hAnsiTheme="majorHAnsi" w:cs="Arial"/>
          <w:b/>
          <w:i/>
          <w:sz w:val="18"/>
          <w:szCs w:val="18"/>
        </w:rPr>
        <w:t xml:space="preserve">Actividad </w:t>
      </w:r>
      <w:r w:rsidR="00E23404">
        <w:rPr>
          <w:rFonts w:asciiTheme="majorHAnsi" w:hAnsiTheme="majorHAnsi" w:cs="Arial"/>
          <w:b/>
          <w:i/>
          <w:sz w:val="18"/>
          <w:szCs w:val="18"/>
        </w:rPr>
        <w:t>de cierre</w:t>
      </w:r>
    </w:p>
    <w:p w:rsidR="00362B0D" w:rsidRPr="004846A5" w:rsidRDefault="00362B0D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846A5" w:rsidRPr="004846A5" w:rsidRDefault="004846A5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Al terminar la actividad anterior notarás que el ritmo y la frecuencia cardiaca y respiratoria de tus estudiantes se ha</w:t>
      </w:r>
      <w:r w:rsidR="008B6362">
        <w:rPr>
          <w:rFonts w:asciiTheme="majorHAnsi" w:hAnsiTheme="majorHAnsi" w:cs="Arial"/>
          <w:bCs/>
          <w:sz w:val="18"/>
          <w:szCs w:val="18"/>
        </w:rPr>
        <w:t>n</w:t>
      </w:r>
      <w:r w:rsidRPr="004846A5">
        <w:rPr>
          <w:rFonts w:asciiTheme="majorHAnsi" w:hAnsiTheme="majorHAnsi" w:cs="Arial"/>
          <w:bCs/>
          <w:sz w:val="18"/>
          <w:szCs w:val="18"/>
        </w:rPr>
        <w:t xml:space="preserve"> elevado; por ello, con esta actividad propiciaremos que los estudiantes realicen ejercicios de inspiración profunda y de relajación.</w:t>
      </w:r>
    </w:p>
    <w:p w:rsidR="004846A5" w:rsidRPr="004846A5" w:rsidRDefault="004846A5" w:rsidP="004846A5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Prepara un lugar en tu espacio de aprendizaje en el que puedas colocar las colchonetas.</w:t>
      </w:r>
    </w:p>
    <w:p w:rsidR="004846A5" w:rsidRPr="004846A5" w:rsidRDefault="004846A5" w:rsidP="004846A5">
      <w:pPr>
        <w:spacing w:after="0"/>
        <w:jc w:val="both"/>
        <w:rPr>
          <w:rFonts w:asciiTheme="majorHAnsi" w:eastAsia="SimSun" w:hAnsiTheme="majorHAnsi" w:cs="Arial"/>
          <w:sz w:val="18"/>
          <w:szCs w:val="18"/>
          <w:lang w:val="es-ES" w:eastAsia="es-ES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Para esta actividad llamada “</w:t>
      </w:r>
      <w:r w:rsidRPr="004846A5">
        <w:rPr>
          <w:rFonts w:asciiTheme="majorHAnsi" w:eastAsia="SimSun" w:hAnsiTheme="majorHAnsi" w:cs="Arial"/>
          <w:sz w:val="18"/>
          <w:szCs w:val="18"/>
          <w:lang w:val="es-ES" w:eastAsia="es-ES"/>
        </w:rPr>
        <w:t>La vela derretida”, asegúrate de dirigirla con voz suave y pausada, para que invite a la relajación de los estudiantes.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Indícales que todos se reúnan en círculo sobre las colchonetas y ahí de pie, cierren los ojos y tomen aire por la nariz y lo boten por la boca. Diles que lo hagan lentamente. Repite con ellos la indicación unas 5 veces.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eastAsia="SimSun" w:hAnsiTheme="majorHAnsi" w:cs="Arial"/>
          <w:b/>
          <w:sz w:val="18"/>
          <w:szCs w:val="18"/>
          <w:lang w:val="es-ES" w:eastAsia="es-ES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 xml:space="preserve">Después, sin dejar de hacer las respiraciones, invítalos a que </w:t>
      </w:r>
      <w:r w:rsidR="00EB79E8" w:rsidRPr="004846A5">
        <w:rPr>
          <w:rFonts w:asciiTheme="majorHAnsi" w:hAnsiTheme="majorHAnsi" w:cs="Arial"/>
          <w:bCs/>
          <w:sz w:val="18"/>
          <w:szCs w:val="18"/>
        </w:rPr>
        <w:t>simul</w:t>
      </w:r>
      <w:r w:rsidR="00EB79E8">
        <w:rPr>
          <w:rFonts w:asciiTheme="majorHAnsi" w:hAnsiTheme="majorHAnsi" w:cs="Arial"/>
          <w:bCs/>
          <w:sz w:val="18"/>
          <w:szCs w:val="18"/>
        </w:rPr>
        <w:t>e</w:t>
      </w:r>
      <w:r w:rsidR="00EB79E8" w:rsidRPr="004846A5">
        <w:rPr>
          <w:rFonts w:asciiTheme="majorHAnsi" w:hAnsiTheme="majorHAnsi" w:cs="Arial"/>
          <w:bCs/>
          <w:sz w:val="18"/>
          <w:szCs w:val="18"/>
        </w:rPr>
        <w:t xml:space="preserve">n </w:t>
      </w:r>
      <w:r w:rsidRPr="004846A5">
        <w:rPr>
          <w:rFonts w:asciiTheme="majorHAnsi" w:hAnsiTheme="majorHAnsi" w:cs="Arial"/>
          <w:bCs/>
          <w:sz w:val="18"/>
          <w:szCs w:val="18"/>
        </w:rPr>
        <w:t>ser una vela encendida que poco a poco se va derritiendo hasta quedar echados sobre la colchoneta controlando su respiración</w:t>
      </w:r>
      <w:r w:rsidRPr="004846A5">
        <w:rPr>
          <w:rFonts w:asciiTheme="majorHAnsi" w:hAnsiTheme="majorHAnsi" w:cs="Arial"/>
          <w:color w:val="000000"/>
          <w:sz w:val="18"/>
          <w:szCs w:val="18"/>
        </w:rPr>
        <w:t>.</w:t>
      </w:r>
    </w:p>
    <w:p w:rsidR="00362B0D" w:rsidRPr="004846A5" w:rsidRDefault="00362B0D" w:rsidP="004846A5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:rsidR="00362B0D" w:rsidRPr="004846A5" w:rsidRDefault="00362B0D" w:rsidP="004846A5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4846A5">
        <w:rPr>
          <w:rFonts w:asciiTheme="majorHAnsi" w:hAnsiTheme="majorHAnsi" w:cs="Arial"/>
          <w:b/>
          <w:i/>
          <w:sz w:val="18"/>
          <w:szCs w:val="18"/>
        </w:rPr>
        <w:t>En grupo clase</w:t>
      </w:r>
    </w:p>
    <w:p w:rsidR="00362B0D" w:rsidRPr="004846A5" w:rsidRDefault="00362B0D" w:rsidP="004846A5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:rsidR="004846A5" w:rsidRPr="004846A5" w:rsidRDefault="004846A5" w:rsidP="004846A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4846A5">
        <w:rPr>
          <w:rFonts w:asciiTheme="majorHAnsi" w:hAnsiTheme="majorHAnsi" w:cs="Arial"/>
          <w:color w:val="000000"/>
          <w:sz w:val="18"/>
          <w:szCs w:val="18"/>
        </w:rPr>
        <w:t xml:space="preserve">Luego que los estudiantes se encuentren más relajados, reflexiona sobre las actividades del día de hoy. Pregúntales si encuentran importante ponerse de acuerdo antes de realizar la actividad y si esto les da buenos resultados, </w:t>
      </w:r>
      <w:r w:rsidR="00EB79E8">
        <w:rPr>
          <w:rFonts w:asciiTheme="majorHAnsi" w:hAnsiTheme="majorHAnsi" w:cs="Arial"/>
          <w:color w:val="000000"/>
          <w:sz w:val="18"/>
          <w:szCs w:val="18"/>
        </w:rPr>
        <w:t>“</w:t>
      </w:r>
      <w:r w:rsidRPr="004846A5">
        <w:rPr>
          <w:rFonts w:asciiTheme="majorHAnsi" w:hAnsiTheme="majorHAnsi" w:cs="Arial"/>
          <w:color w:val="000000"/>
          <w:sz w:val="18"/>
          <w:szCs w:val="18"/>
        </w:rPr>
        <w:t>¿Todos participaron al elegir la mejor forma de realizar la actividad? ¿En qué otras ocasiones necesitamos ponernos de acuerdo?</w:t>
      </w:r>
      <w:r w:rsidR="00EB79E8">
        <w:rPr>
          <w:rFonts w:asciiTheme="majorHAnsi" w:hAnsiTheme="majorHAnsi" w:cs="Arial"/>
          <w:color w:val="000000"/>
          <w:sz w:val="18"/>
          <w:szCs w:val="18"/>
        </w:rPr>
        <w:t>”.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Escucha las respuestas de los estudiantes y observa si se turnan para dar sus apreciaciones o hablan todos a la vez. Si ese es el caso, será importante que pares el diálogo y resaltes que no se pueden escuchar si todos hablan al mismo tiempo, y esperar nuestro turno y saber escuchar atentamente es otra forma de demostrar respeto a los demás.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Concluida la reflexión de los aprendizajes del día de hoy, orienta a los estudiantes para que realicen su aseo, usando responsablemente el agua.</w:t>
      </w:r>
    </w:p>
    <w:p w:rsidR="004846A5" w:rsidRPr="004846A5" w:rsidRDefault="004846A5" w:rsidP="004846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4846A5">
        <w:rPr>
          <w:rFonts w:asciiTheme="majorHAnsi" w:hAnsiTheme="majorHAnsi" w:cs="Arial"/>
          <w:bCs/>
          <w:sz w:val="18"/>
          <w:szCs w:val="18"/>
        </w:rPr>
        <w:t>Despídete de ellos felicitándolos por el esfuerzo demostrado durante la sesión.</w:t>
      </w:r>
    </w:p>
    <w:p w:rsidR="00362B0D" w:rsidRPr="004846A5" w:rsidRDefault="00362B0D" w:rsidP="004846A5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362B0D" w:rsidRPr="004846A5" w:rsidRDefault="00362B0D" w:rsidP="004846A5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846A5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362B0D" w:rsidRPr="004846A5" w:rsidRDefault="00362B0D" w:rsidP="004846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846A5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362B0D" w:rsidRPr="004846A5" w:rsidRDefault="00362B0D" w:rsidP="004846A5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846A5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362B0D" w:rsidRPr="004846A5" w:rsidRDefault="00362B0D" w:rsidP="004846A5">
      <w:pPr>
        <w:pStyle w:val="Prrafodelista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846A5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846A5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:rsidR="00362B0D" w:rsidRPr="004846A5" w:rsidRDefault="00362B0D" w:rsidP="004846A5">
      <w:pPr>
        <w:pStyle w:val="Prrafodelista"/>
        <w:spacing w:after="0" w:line="240" w:lineRule="auto"/>
        <w:ind w:left="785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362B0D" w:rsidRPr="004846A5" w:rsidRDefault="00362B0D" w:rsidP="004846A5">
      <w:pPr>
        <w:jc w:val="both"/>
        <w:rPr>
          <w:rFonts w:asciiTheme="majorHAnsi" w:hAnsiTheme="majorHAnsi" w:cs="Arial"/>
          <w:sz w:val="18"/>
          <w:szCs w:val="18"/>
        </w:rPr>
      </w:pPr>
    </w:p>
    <w:p w:rsidR="00362B0D" w:rsidRPr="004846A5" w:rsidRDefault="00362B0D" w:rsidP="004846A5">
      <w:pPr>
        <w:jc w:val="both"/>
        <w:rPr>
          <w:rFonts w:asciiTheme="majorHAnsi" w:hAnsiTheme="majorHAnsi"/>
          <w:sz w:val="18"/>
          <w:szCs w:val="18"/>
        </w:rPr>
      </w:pPr>
    </w:p>
    <w:p w:rsidR="00D91822" w:rsidRPr="004846A5" w:rsidRDefault="00D91822" w:rsidP="004846A5">
      <w:pPr>
        <w:jc w:val="both"/>
        <w:rPr>
          <w:rFonts w:asciiTheme="majorHAnsi" w:hAnsiTheme="majorHAnsi"/>
          <w:sz w:val="18"/>
          <w:szCs w:val="18"/>
        </w:rPr>
      </w:pPr>
    </w:p>
    <w:sectPr w:rsidR="00D91822" w:rsidRPr="004846A5" w:rsidSect="00FD32E1">
      <w:headerReference w:type="default" r:id="rId11"/>
      <w:footerReference w:type="default" r:id="rId12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66" w:rsidRDefault="002B1166" w:rsidP="00FD309F">
      <w:pPr>
        <w:spacing w:after="0" w:line="240" w:lineRule="auto"/>
      </w:pPr>
      <w:r>
        <w:separator/>
      </w:r>
    </w:p>
  </w:endnote>
  <w:endnote w:type="continuationSeparator" w:id="0">
    <w:p w:rsidR="002B1166" w:rsidRDefault="002B1166" w:rsidP="00FD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9775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4E" w:rsidRPr="00012A4E">
          <w:rPr>
            <w:noProof/>
            <w:lang w:val="es-ES"/>
          </w:rPr>
          <w:t>1</w:t>
        </w:r>
        <w:r>
          <w:fldChar w:fldCharType="end"/>
        </w:r>
      </w:p>
    </w:sdtContent>
  </w:sdt>
  <w:p w:rsidR="00FD32E1" w:rsidRDefault="002B11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66" w:rsidRDefault="002B1166" w:rsidP="00FD309F">
      <w:pPr>
        <w:spacing w:after="0" w:line="240" w:lineRule="auto"/>
      </w:pPr>
      <w:r>
        <w:separator/>
      </w:r>
    </w:p>
  </w:footnote>
  <w:footnote w:type="continuationSeparator" w:id="0">
    <w:p w:rsidR="002B1166" w:rsidRDefault="002B1166" w:rsidP="00FD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97751A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Pr="00291FCB">
      <w:rPr>
        <w:rFonts w:asciiTheme="majorHAnsi" w:hAnsiTheme="majorHAnsi" w:cs="Arial"/>
        <w:sz w:val="24"/>
        <w:szCs w:val="24"/>
      </w:rPr>
      <w:t xml:space="preserve"> 2</w:t>
    </w:r>
    <w:r w:rsidR="00710044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FD309F">
      <w:rPr>
        <w:rFonts w:asciiTheme="majorHAnsi" w:hAnsiTheme="majorHAnsi" w:cs="Arial"/>
        <w:b/>
        <w:sz w:val="24"/>
        <w:szCs w:val="24"/>
      </w:rPr>
      <w:t>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29974E9E"/>
    <w:multiLevelType w:val="hybridMultilevel"/>
    <w:tmpl w:val="A84877D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3F85A6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D1852"/>
    <w:multiLevelType w:val="hybridMultilevel"/>
    <w:tmpl w:val="8B3E5AA8"/>
    <w:lvl w:ilvl="0" w:tplc="05225B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5595B"/>
    <w:multiLevelType w:val="hybridMultilevel"/>
    <w:tmpl w:val="84AAF5AA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F616D"/>
    <w:multiLevelType w:val="hybridMultilevel"/>
    <w:tmpl w:val="BDA28B0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C315E"/>
    <w:multiLevelType w:val="hybridMultilevel"/>
    <w:tmpl w:val="7B3417BA"/>
    <w:lvl w:ilvl="0" w:tplc="05225B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0C1383"/>
    <w:multiLevelType w:val="hybridMultilevel"/>
    <w:tmpl w:val="A5702B2C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0D"/>
    <w:rsid w:val="00012A4E"/>
    <w:rsid w:val="00033494"/>
    <w:rsid w:val="00132D2D"/>
    <w:rsid w:val="002B1166"/>
    <w:rsid w:val="00362B0D"/>
    <w:rsid w:val="00403005"/>
    <w:rsid w:val="004846A5"/>
    <w:rsid w:val="005C3502"/>
    <w:rsid w:val="00605241"/>
    <w:rsid w:val="006B6AF6"/>
    <w:rsid w:val="006F3434"/>
    <w:rsid w:val="00710044"/>
    <w:rsid w:val="00740E12"/>
    <w:rsid w:val="00793EEB"/>
    <w:rsid w:val="008B6362"/>
    <w:rsid w:val="00910516"/>
    <w:rsid w:val="00917C58"/>
    <w:rsid w:val="0097751A"/>
    <w:rsid w:val="00AA231E"/>
    <w:rsid w:val="00BE3623"/>
    <w:rsid w:val="00C85DA8"/>
    <w:rsid w:val="00CF4C25"/>
    <w:rsid w:val="00D91822"/>
    <w:rsid w:val="00DD45F2"/>
    <w:rsid w:val="00E23404"/>
    <w:rsid w:val="00EA199E"/>
    <w:rsid w:val="00EB79E8"/>
    <w:rsid w:val="00F57660"/>
    <w:rsid w:val="00F61F9F"/>
    <w:rsid w:val="00FD309F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24241-146F-44A4-A6E0-2112DA7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362B0D"/>
    <w:pPr>
      <w:ind w:left="720"/>
      <w:contextualSpacing/>
    </w:pPr>
  </w:style>
  <w:style w:type="paragraph" w:styleId="Sinespaciado">
    <w:name w:val="No Spacing"/>
    <w:uiPriority w:val="1"/>
    <w:qFormat/>
    <w:rsid w:val="00362B0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62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B0D"/>
  </w:style>
  <w:style w:type="paragraph" w:customStyle="1" w:styleId="paragraph">
    <w:name w:val="paragraph"/>
    <w:basedOn w:val="Normal"/>
    <w:rsid w:val="003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362B0D"/>
  </w:style>
  <w:style w:type="table" w:customStyle="1" w:styleId="Tabladecuadrcula1clara-nfasis11">
    <w:name w:val="Tabla de cuadrícula 1 clara - Énfasis 11"/>
    <w:basedOn w:val="Tablanormal"/>
    <w:uiPriority w:val="46"/>
    <w:rsid w:val="00362B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362B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62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6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3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09F"/>
  </w:style>
  <w:style w:type="paragraph" w:styleId="Textodeglobo">
    <w:name w:val="Balloon Text"/>
    <w:basedOn w:val="Normal"/>
    <w:link w:val="TextodegloboCar"/>
    <w:uiPriority w:val="99"/>
    <w:semiHidden/>
    <w:unhideWhenUsed/>
    <w:rsid w:val="007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0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052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1766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22</cp:revision>
  <dcterms:created xsi:type="dcterms:W3CDTF">2017-04-05T20:42:00Z</dcterms:created>
  <dcterms:modified xsi:type="dcterms:W3CDTF">2017-05-05T22:02:00Z</dcterms:modified>
</cp:coreProperties>
</file>