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82"/>
      </w:tblGrid>
      <w:tr w:rsidR="005E03CE" w:rsidTr="005E03CE">
        <w:tc>
          <w:tcPr>
            <w:tcW w:w="14032" w:type="dxa"/>
          </w:tcPr>
          <w:p w:rsidR="005E03CE" w:rsidRPr="005E03CE" w:rsidRDefault="005E03CE" w:rsidP="005E03CE">
            <w:pPr>
              <w:pBdr>
                <w:bottom w:val="single" w:sz="6" w:space="15" w:color="DADADA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777777"/>
                <w:sz w:val="20"/>
                <w:szCs w:val="20"/>
                <w:lang w:eastAsia="es-PE"/>
              </w:rPr>
            </w:pPr>
            <w:r w:rsidRPr="003D6B29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es-PE"/>
              </w:rPr>
              <w:t>El siguiente ejemplo de unidad didáctica muestra cómo se desarrollan los aprendizajes a través de una situación significativa, la cual plantea a los estudiantes el desafío de solucionar retos durante una secuencia de sesiones de aprendizaje. Se brinda a modo de ejemplo, diez sesiones de aprendizaje con la finalidad que éstas sean usadas como están o sean adaptadas de acuerdo a las necesidades de aprendizaje de los estudiantes.</w:t>
            </w:r>
          </w:p>
        </w:tc>
      </w:tr>
    </w:tbl>
    <w:p w:rsidR="005E03CE" w:rsidRDefault="005E03CE" w:rsidP="0051006C">
      <w:pPr>
        <w:spacing w:after="0" w:line="240" w:lineRule="auto"/>
        <w:jc w:val="center"/>
        <w:rPr>
          <w:rFonts w:ascii="Calibri Light" w:hAnsi="Calibri Light"/>
          <w:b/>
          <w:sz w:val="24"/>
          <w:szCs w:val="18"/>
        </w:rPr>
      </w:pPr>
    </w:p>
    <w:p w:rsidR="005E03CE" w:rsidRDefault="005E03CE" w:rsidP="0051006C">
      <w:pPr>
        <w:spacing w:after="0" w:line="240" w:lineRule="auto"/>
        <w:jc w:val="center"/>
        <w:rPr>
          <w:rFonts w:ascii="Calibri Light" w:hAnsi="Calibri Light"/>
          <w:b/>
          <w:sz w:val="24"/>
          <w:szCs w:val="18"/>
        </w:rPr>
      </w:pPr>
    </w:p>
    <w:p w:rsidR="0051006C" w:rsidRPr="005A2ACA" w:rsidRDefault="0051006C" w:rsidP="0051006C">
      <w:pPr>
        <w:spacing w:after="0" w:line="240" w:lineRule="auto"/>
        <w:jc w:val="center"/>
        <w:rPr>
          <w:rFonts w:ascii="Calibri Light" w:hAnsi="Calibri Light"/>
          <w:b/>
          <w:sz w:val="24"/>
          <w:szCs w:val="18"/>
        </w:rPr>
      </w:pPr>
      <w:r w:rsidRPr="005A2ACA">
        <w:rPr>
          <w:rFonts w:ascii="Calibri Light" w:hAnsi="Calibri Light"/>
          <w:b/>
          <w:sz w:val="24"/>
          <w:szCs w:val="18"/>
        </w:rPr>
        <w:t xml:space="preserve">Grado: </w:t>
      </w:r>
      <w:r>
        <w:rPr>
          <w:rFonts w:ascii="Calibri Light" w:hAnsi="Calibri Light"/>
          <w:b/>
          <w:sz w:val="24"/>
          <w:szCs w:val="18"/>
        </w:rPr>
        <w:t>1</w:t>
      </w:r>
      <w:r w:rsidR="005360EC">
        <w:rPr>
          <w:rFonts w:ascii="Calibri Light" w:hAnsi="Calibri Light"/>
          <w:b/>
          <w:sz w:val="24"/>
          <w:szCs w:val="18"/>
        </w:rPr>
        <w:t>.</w:t>
      </w:r>
      <w:r w:rsidR="005360EC" w:rsidRPr="005A2ACA">
        <w:rPr>
          <w:rFonts w:ascii="Calibri Light" w:hAnsi="Calibri Light"/>
          <w:b/>
          <w:sz w:val="24"/>
          <w:szCs w:val="18"/>
        </w:rPr>
        <w:t xml:space="preserve"> °</w:t>
      </w:r>
      <w:r w:rsidRPr="005A2ACA">
        <w:rPr>
          <w:rFonts w:ascii="Calibri Light" w:hAnsi="Calibri Light"/>
          <w:b/>
          <w:sz w:val="24"/>
          <w:szCs w:val="18"/>
        </w:rPr>
        <w:t xml:space="preserve"> de </w:t>
      </w:r>
      <w:r w:rsidR="00230AF2">
        <w:rPr>
          <w:rFonts w:ascii="Calibri Light" w:hAnsi="Calibri Light"/>
          <w:b/>
          <w:sz w:val="24"/>
          <w:szCs w:val="18"/>
        </w:rPr>
        <w:t>p</w:t>
      </w:r>
      <w:r w:rsidRPr="005A2ACA">
        <w:rPr>
          <w:rFonts w:ascii="Calibri Light" w:hAnsi="Calibri Light"/>
          <w:b/>
          <w:sz w:val="24"/>
          <w:szCs w:val="18"/>
        </w:rPr>
        <w:t>rimaria</w:t>
      </w:r>
    </w:p>
    <w:p w:rsidR="003E78A9" w:rsidRPr="00DD3EAA" w:rsidRDefault="0051006C" w:rsidP="003E78A9">
      <w:pPr>
        <w:jc w:val="center"/>
        <w:rPr>
          <w:rFonts w:ascii="Calibri Light" w:hAnsi="Calibri Light"/>
          <w:b/>
          <w:sz w:val="24"/>
          <w:szCs w:val="24"/>
        </w:rPr>
      </w:pPr>
      <w:r w:rsidRPr="005A2ACA">
        <w:rPr>
          <w:rFonts w:ascii="Calibri Light" w:hAnsi="Calibri Light"/>
          <w:b/>
          <w:color w:val="000000" w:themeColor="text1"/>
          <w:sz w:val="24"/>
          <w:szCs w:val="18"/>
          <w:lang w:val="es-ES_tradnl"/>
        </w:rPr>
        <w:t>Unidad didáctica 1:</w:t>
      </w:r>
      <w:r w:rsidRPr="005A2ACA">
        <w:rPr>
          <w:rFonts w:ascii="Calibri" w:hAnsi="Calibri"/>
          <w:b/>
          <w:color w:val="000000" w:themeColor="text1"/>
          <w:sz w:val="24"/>
          <w:szCs w:val="18"/>
          <w:lang w:val="es-ES_tradnl"/>
        </w:rPr>
        <w:t xml:space="preserve"> </w:t>
      </w:r>
      <w:r w:rsidRPr="00DC1E77">
        <w:rPr>
          <w:rFonts w:ascii="Arial Rounded MT Bold" w:hAnsi="Arial Rounded MT Bold"/>
          <w:b/>
          <w:color w:val="000000" w:themeColor="text1"/>
          <w:sz w:val="24"/>
          <w:szCs w:val="24"/>
          <w:lang w:val="es-ES_tradnl"/>
        </w:rPr>
        <w:t xml:space="preserve">Nos organizamos </w:t>
      </w:r>
      <w:r>
        <w:rPr>
          <w:rFonts w:ascii="Arial Rounded MT Bold" w:hAnsi="Arial Rounded MT Bold"/>
          <w:b/>
          <w:color w:val="000000" w:themeColor="text1"/>
          <w:sz w:val="24"/>
          <w:szCs w:val="24"/>
          <w:lang w:val="es-ES_tradnl"/>
        </w:rPr>
        <w:t>y ambientamos nuestra aula</w:t>
      </w:r>
    </w:p>
    <w:p w:rsidR="0051006C" w:rsidRPr="005A2ACA" w:rsidRDefault="0051006C" w:rsidP="0051006C">
      <w:pPr>
        <w:tabs>
          <w:tab w:val="left" w:pos="10206"/>
        </w:tabs>
        <w:spacing w:after="120"/>
        <w:rPr>
          <w:rFonts w:ascii="Calibri" w:hAnsi="Calibri"/>
          <w:b/>
          <w:color w:val="000000" w:themeColor="text1"/>
          <w:szCs w:val="18"/>
          <w:lang w:val="es-ES_tradnl"/>
        </w:rPr>
      </w:pPr>
      <w:r w:rsidRPr="005A2ACA">
        <w:rPr>
          <w:rFonts w:ascii="Calibri" w:hAnsi="Calibri"/>
          <w:b/>
          <w:color w:val="000000" w:themeColor="text1"/>
          <w:szCs w:val="18"/>
          <w:lang w:val="es-ES_tradnl"/>
        </w:rPr>
        <w:t>Trimestre:</w:t>
      </w:r>
      <w:r w:rsidRPr="005A2ACA">
        <w:rPr>
          <w:rFonts w:ascii="Calibri" w:hAnsi="Calibri"/>
          <w:color w:val="000000" w:themeColor="text1"/>
          <w:szCs w:val="18"/>
          <w:lang w:val="es-ES_tradnl"/>
        </w:rPr>
        <w:t xml:space="preserve"> I</w:t>
      </w:r>
      <w:r>
        <w:rPr>
          <w:rFonts w:ascii="Calibri" w:hAnsi="Calibri"/>
          <w:b/>
          <w:color w:val="000000" w:themeColor="text1"/>
          <w:szCs w:val="18"/>
          <w:lang w:val="es-ES_tradnl"/>
        </w:rPr>
        <w:tab/>
      </w:r>
      <w:r>
        <w:rPr>
          <w:rFonts w:ascii="Calibri" w:hAnsi="Calibri"/>
          <w:b/>
          <w:color w:val="000000" w:themeColor="text1"/>
          <w:szCs w:val="18"/>
          <w:lang w:val="es-ES_tradnl"/>
        </w:rPr>
        <w:tab/>
        <w:t xml:space="preserve">    </w:t>
      </w:r>
      <w:r w:rsidRPr="005A2ACA">
        <w:rPr>
          <w:rFonts w:ascii="Calibri" w:hAnsi="Calibri"/>
          <w:b/>
          <w:color w:val="000000" w:themeColor="text1"/>
          <w:szCs w:val="18"/>
          <w:lang w:val="es-ES_tradnl"/>
        </w:rPr>
        <w:t xml:space="preserve">Duración </w:t>
      </w:r>
      <w:bookmarkStart w:id="0" w:name="_GoBack"/>
      <w:bookmarkEnd w:id="0"/>
      <w:r w:rsidRPr="005A2ACA">
        <w:rPr>
          <w:rFonts w:ascii="Calibri" w:hAnsi="Calibri"/>
          <w:b/>
          <w:color w:val="000000" w:themeColor="text1"/>
          <w:szCs w:val="18"/>
          <w:lang w:val="es-ES_tradnl"/>
        </w:rPr>
        <w:t xml:space="preserve">aproximada: </w:t>
      </w:r>
      <w:r w:rsidRPr="005A2ACA">
        <w:rPr>
          <w:rFonts w:ascii="Calibri" w:hAnsi="Calibri"/>
          <w:color w:val="000000" w:themeColor="text1"/>
          <w:szCs w:val="18"/>
          <w:lang w:val="es-ES_tradnl"/>
        </w:rPr>
        <w:t>4 semanas</w:t>
      </w:r>
    </w:p>
    <w:p w:rsidR="00310880" w:rsidRPr="00310880" w:rsidRDefault="00310880" w:rsidP="00DD3EAA">
      <w:pPr>
        <w:pStyle w:val="Prrafodelista"/>
        <w:numPr>
          <w:ilvl w:val="0"/>
          <w:numId w:val="27"/>
        </w:numPr>
        <w:ind w:left="426" w:hanging="426"/>
        <w:rPr>
          <w:b/>
        </w:rPr>
      </w:pPr>
      <w:r w:rsidRPr="00310880">
        <w:rPr>
          <w:b/>
        </w:rPr>
        <w:t xml:space="preserve">PROPÓSITOS Y EVIDENCIAS DE APRENDIZAJE </w:t>
      </w:r>
    </w:p>
    <w:tbl>
      <w:tblPr>
        <w:tblStyle w:val="Tablaconcuadrcula"/>
        <w:tblW w:w="14884" w:type="dxa"/>
        <w:tblInd w:w="-5" w:type="dxa"/>
        <w:tblLook w:val="04A0" w:firstRow="1" w:lastRow="0" w:firstColumn="1" w:lastColumn="0" w:noHBand="0" w:noVBand="1"/>
      </w:tblPr>
      <w:tblGrid>
        <w:gridCol w:w="2679"/>
        <w:gridCol w:w="6304"/>
        <w:gridCol w:w="4486"/>
        <w:gridCol w:w="1415"/>
      </w:tblGrid>
      <w:tr w:rsidR="00464FE6" w:rsidRPr="00464FE6" w:rsidTr="0051006C"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FE6" w:rsidRPr="00996D87" w:rsidRDefault="00464FE6" w:rsidP="00D07BA4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996D87">
              <w:rPr>
                <w:rFonts w:ascii="Calibri Light" w:hAnsi="Calibri Light"/>
                <w:b/>
                <w:sz w:val="18"/>
              </w:rPr>
              <w:t>Competencias</w:t>
            </w:r>
            <w:r w:rsidR="00D07BA4">
              <w:rPr>
                <w:rFonts w:ascii="Calibri Light" w:hAnsi="Calibri Light"/>
                <w:b/>
                <w:sz w:val="18"/>
              </w:rPr>
              <w:t xml:space="preserve"> y capacidades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FE6" w:rsidRPr="00996D87" w:rsidRDefault="00D07BA4" w:rsidP="00D07BA4">
            <w:pPr>
              <w:jc w:val="center"/>
              <w:rPr>
                <w:rFonts w:ascii="Calibri Light" w:hAnsi="Calibri Light"/>
                <w:b/>
                <w:sz w:val="18"/>
              </w:rPr>
            </w:pPr>
            <w:r>
              <w:rPr>
                <w:rFonts w:ascii="Calibri Light" w:hAnsi="Calibri Light"/>
                <w:b/>
                <w:sz w:val="18"/>
              </w:rPr>
              <w:t xml:space="preserve">Desempeños </w:t>
            </w:r>
            <w:r w:rsidR="00464FE6" w:rsidRPr="00996D87">
              <w:rPr>
                <w:rFonts w:ascii="Calibri Light" w:hAnsi="Calibri Light"/>
                <w:b/>
                <w:sz w:val="18"/>
              </w:rPr>
              <w:t>(criterios de evaluación)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FE6" w:rsidRPr="00996D87" w:rsidRDefault="00464FE6" w:rsidP="00D07BA4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996D87">
              <w:rPr>
                <w:rFonts w:ascii="Calibri Light" w:hAnsi="Calibri Light"/>
                <w:b/>
                <w:sz w:val="18"/>
              </w:rPr>
              <w:t>¿Qué nos dará evidencia de aprendizaje?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64FE6" w:rsidRPr="00996D87" w:rsidRDefault="00464FE6" w:rsidP="00DF7601">
            <w:pPr>
              <w:jc w:val="center"/>
              <w:rPr>
                <w:rFonts w:ascii="Calibri Light" w:hAnsi="Calibri Light"/>
                <w:b/>
                <w:sz w:val="18"/>
              </w:rPr>
            </w:pPr>
            <w:r w:rsidRPr="00996D87">
              <w:rPr>
                <w:rFonts w:ascii="Calibri Light" w:hAnsi="Calibri Light"/>
                <w:b/>
                <w:sz w:val="18"/>
              </w:rPr>
              <w:t>Instrumentos de evaluación</w:t>
            </w:r>
          </w:p>
        </w:tc>
      </w:tr>
      <w:tr w:rsidR="00464FE6" w:rsidRPr="00996D87" w:rsidTr="0051006C">
        <w:trPr>
          <w:trHeight w:val="1187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64FE6" w:rsidRPr="00996D87" w:rsidRDefault="00464FE6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 comunica oralmente en su lengua materna</w:t>
            </w:r>
            <w:r w:rsidR="0069147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464FE6" w:rsidRPr="00996D87" w:rsidRDefault="00464FE6" w:rsidP="00AB15C0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Obtiene información del texto oral.</w:t>
            </w:r>
          </w:p>
          <w:p w:rsidR="00464FE6" w:rsidRPr="00996D87" w:rsidRDefault="00464FE6" w:rsidP="00AB15C0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Infiere e interpreta información del texto oral. </w:t>
            </w:r>
          </w:p>
          <w:p w:rsidR="00464FE6" w:rsidRPr="00996D87" w:rsidRDefault="00464FE6" w:rsidP="00AB15C0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Adecúa, organiza y desarrolla las ideas de forma coherente y cohesionada.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E6" w:rsidRPr="00996D87" w:rsidRDefault="00464FE6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Recupera información explícita de los textos orales que escucha (nombres de personas y personajes, hechos y lugares) y que presentan vocabulario de uso frecuente.</w:t>
            </w:r>
          </w:p>
          <w:p w:rsidR="00996D87" w:rsidRPr="00996D87" w:rsidRDefault="00464FE6" w:rsidP="00E118A2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Deduce características implícitas de objetos y lugares, así como las relaciones lógicas entre las ideas del texto, como causa</w:t>
            </w:r>
            <w:r w:rsidR="0069147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-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efecto, que se pueden establecer fácilmente a partir de la información explícita del mism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o. </w:t>
            </w:r>
          </w:p>
          <w:p w:rsidR="00464FE6" w:rsidRPr="00996D87" w:rsidRDefault="00996D87" w:rsidP="00E118A2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Adecúa su texto oral a la situación comunicativa, a sus interlocutores y al propósito comunicativo, utilizando recursos no verbales (gestos y movimientos corporales) y recurriendo a su experiencia.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E6" w:rsidRDefault="00464FE6" w:rsidP="00464FE6">
            <w:pPr>
              <w:tabs>
                <w:tab w:val="left" w:pos="317"/>
              </w:tabs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Relata su experiencia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la escuela inicial. </w:t>
            </w:r>
            <w:r w:rsidR="007222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escribe cómo era su aula o lo que había </w:t>
            </w:r>
            <w:r w:rsidR="0072220A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ella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cómo lo usaba. Escucha relatar a sus compañeros</w:t>
            </w:r>
            <w:r w:rsidR="007222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(as)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:rsidR="0051006C" w:rsidRPr="00996D87" w:rsidRDefault="0051006C" w:rsidP="00464FE6">
            <w:pPr>
              <w:tabs>
                <w:tab w:val="left" w:pos="317"/>
              </w:tabs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996D87" w:rsidRDefault="00464FE6" w:rsidP="00AF7208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Dialoga con sus compañeros</w:t>
            </w:r>
            <w:r w:rsidR="0072220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(as)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222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 </w:t>
            </w:r>
            <w:r w:rsidR="005C29D4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recurre a su experiencia para 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expresar</w:t>
            </w:r>
            <w:r w:rsidR="008044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ideas acerca de la organización de los sectores del aula</w:t>
            </w:r>
            <w:r w:rsidR="005C29D4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de las necesidades de mejora del comportamiento del grupo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; 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asimismo, </w:t>
            </w:r>
            <w:r w:rsidR="005C29D4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propone formas de organizarse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="005C29D4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acuerdos o normas para mejorar el clima de 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las </w:t>
            </w:r>
            <w:r w:rsidR="005C29D4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relaciones entre estudiantes y docente.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4FE6" w:rsidRPr="00996D87" w:rsidRDefault="00464FE6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996D87" w:rsidRDefault="00464FE6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</w:t>
            </w:r>
          </w:p>
        </w:tc>
      </w:tr>
      <w:tr w:rsidR="00464FE6" w:rsidRPr="00996D87" w:rsidTr="0051006C">
        <w:trPr>
          <w:trHeight w:val="1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E91D25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Lee diversos tipos de textos escritos en su lengua materna</w:t>
            </w:r>
            <w:r w:rsidR="0080443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Obtiene información del texto escrito.</w:t>
            </w:r>
          </w:p>
          <w:p w:rsidR="00464FE6" w:rsidRPr="00996D87" w:rsidRDefault="00464FE6" w:rsidP="00E91D25">
            <w:pPr>
              <w:pStyle w:val="Prrafodelista"/>
              <w:ind w:left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996D87" w:rsidRDefault="00464FE6" w:rsidP="00E91D25">
            <w:pPr>
              <w:pStyle w:val="Prrafodelista"/>
              <w:ind w:left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Infiere e interpreta información del texto.</w:t>
            </w:r>
          </w:p>
          <w:p w:rsidR="00464FE6" w:rsidRPr="00996D87" w:rsidRDefault="00464FE6" w:rsidP="00E91D25">
            <w:pPr>
              <w:pStyle w:val="Prrafodelista"/>
              <w:ind w:left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996D87" w:rsidRDefault="00464FE6" w:rsidP="00996D87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Reflexiona y evalúa la forma, el contenido y el contexto del texto.</w:t>
            </w:r>
          </w:p>
          <w:p w:rsidR="00464FE6" w:rsidRPr="00996D87" w:rsidRDefault="00464FE6" w:rsidP="00AB15C0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Identifica información explícita que es claramente distinguible de otra porque la relaciona con palabras conocidas o porque conoce el contenido del texto</w:t>
            </w:r>
            <w:r w:rsidR="00A0469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que se encuentra en lugares evidentes, como el título, subtítulo, inicio, final, etc., en textos con ilustraciones. Establece la secuencia de los textos que lee (instrucciones, historias, noticias).</w:t>
            </w: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Predice de qué tratará el texto y cuál es su propósito comunicativo, a partir de algunos indicios, como título, ilustraciones, palabras conocidas o expresiones que se encuentran en los textos que le leen, que lee con ayuda o que lee por sí mismo.</w:t>
            </w: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Deduce características de personajes, así como relaciones de causa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-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efecto que se pueden establecer fácilmente a partir de la información explícita del texto.</w:t>
            </w: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Opina acerca de personas, personajes y hechos expresando sus preferencias. Elige o recomienda textos a partir de su experiencia, necesidades e intereses, con el fin de reflexionar sobre los textos que lee o escucha leer.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20D2" w:rsidRPr="00996D87" w:rsidRDefault="00A920D2" w:rsidP="00A920D2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Lee diversos textos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narrativos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instructivo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enciclopédico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) </w:t>
            </w:r>
            <w:r w:rsidR="0051006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 apoyo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del docente y participa en un intercambio de ideas acerca de lo que dice el texto, 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lo que </w:t>
            </w:r>
            <w:r w:rsidR="005101C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él se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infiere y 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lo que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opina acerca de</w:t>
            </w:r>
            <w:r w:rsidR="0080443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 mismo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p w:rsidR="00464FE6" w:rsidRPr="00996D87" w:rsidRDefault="00464FE6" w:rsidP="0016264D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A920D2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valoración/ Rúbrica</w:t>
            </w:r>
          </w:p>
        </w:tc>
      </w:tr>
      <w:tr w:rsidR="00464FE6" w:rsidRPr="00996D87" w:rsidTr="0051006C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AB15C0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Escribe diversos tipos de textos en su lengua materna</w:t>
            </w:r>
            <w:r w:rsidR="005358D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464FE6" w:rsidRPr="00996D87" w:rsidRDefault="00464FE6" w:rsidP="00AB15C0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Organiza y desarrolla las ideas de forma coherente y cohesionada.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Escribe de acuerdo a su nivel de escritura en torno a un tema, aunque en ocasiones puede salirse de este o reiterar información innecesariamente. Establece relaciones entre las ideas, sobre todo de adición, utilizando algunos conectores.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Default="00A920D2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Escribe su nombre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por sí mismo y de acuerdo a su nivel de escritura para elaborar el cartel de asistencia. Usa las letras </w:t>
            </w:r>
            <w:r w:rsidR="0015494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según</w:t>
            </w:r>
            <w:r w:rsidR="00154940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 orden que considera deben tener</w:t>
            </w:r>
            <w:r w:rsidR="00D1756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lee su nombre haciendo señalamientos en él.</w:t>
            </w:r>
          </w:p>
          <w:p w:rsidR="00F333D8" w:rsidRDefault="00F333D8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F333D8" w:rsidRDefault="00F333D8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333D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Escribe a través del docente</w:t>
            </w:r>
            <w:r w:rsidRPr="00F333D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, dicta el mensaje y sabe lo que dice en él. </w:t>
            </w:r>
            <w:r w:rsidR="00CF480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Menciona oralmente</w:t>
            </w:r>
            <w:r w:rsidRPr="00F333D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 que está escrito en el texto y participa en la revisión del mismo.</w:t>
            </w:r>
          </w:p>
          <w:p w:rsidR="0051006C" w:rsidRPr="00996D87" w:rsidRDefault="0051006C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CB2FB0" w:rsidRPr="00996D87" w:rsidRDefault="0051006C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Escribe</w:t>
            </w:r>
            <w:r w:rsidR="0016264D" w:rsidRPr="0051006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títulos de libros, nombres de productos</w:t>
            </w:r>
            <w:r w:rsidR="0080516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o</w:t>
            </w:r>
            <w:r w:rsidR="0016264D" w:rsidRPr="0051006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nombres de tiendas que lee o sabe qué dice</w:t>
            </w:r>
            <w:r w:rsidR="0080516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n</w:t>
            </w:r>
            <w:r w:rsidR="00B22212"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 al hacerlo,</w:t>
            </w:r>
            <w:r w:rsidR="0080516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22212"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</w:t>
            </w:r>
            <w:r w:rsidR="0080516A"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ealiza </w:t>
            </w:r>
            <w:r w:rsidR="00B2221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la</w:t>
            </w:r>
            <w:r w:rsidR="0080516A"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escritura</w:t>
            </w:r>
            <w:r w:rsidR="0080516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copiando y </w:t>
            </w:r>
            <w:r w:rsidR="0016264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teniendo cuidado </w:t>
            </w:r>
            <w:r w:rsidR="008C24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</w:t>
            </w:r>
            <w:r w:rsidR="008E61A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6264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ordenar las letras. Lee lo que dice</w:t>
            </w:r>
            <w:r w:rsidR="00B2221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dichos títulos o nombres</w:t>
            </w:r>
            <w:r w:rsidR="0016264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haciendo señalamientos con el dedo</w:t>
            </w:r>
            <w:r w:rsidR="007A7C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</w:t>
            </w:r>
            <w:r w:rsidR="0016264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indica dónde comienza y dónde termina una palabra. Puede hacerlo manualmente o usando </w:t>
            </w:r>
            <w:r w:rsidR="007A7C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un</w:t>
            </w:r>
            <w:r w:rsidR="007A7C5F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6264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procesador de texto (</w:t>
            </w:r>
            <w:r w:rsidR="007A7C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Microsoft </w:t>
            </w:r>
            <w:r w:rsidR="0016264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Word) o </w:t>
            </w:r>
            <w:r w:rsidR="007A7C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</w:t>
            </w:r>
            <w:r w:rsidR="0016264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presentación (PowerPoint).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A920D2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Rúbrica (hipótesis de niveles de escritura)</w:t>
            </w:r>
            <w:r w:rsidR="00F333D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/Escala de valoración</w:t>
            </w:r>
          </w:p>
        </w:tc>
      </w:tr>
      <w:tr w:rsidR="00464FE6" w:rsidRPr="00996D87" w:rsidTr="0051006C">
        <w:trPr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AB15C0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Resuelve problemas de cantidad</w:t>
            </w:r>
            <w:r w:rsidR="008E61A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464FE6" w:rsidRPr="00996D87" w:rsidRDefault="00464FE6" w:rsidP="00AB15C0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Traduce cantidades a expresiones numéricas. </w:t>
            </w:r>
          </w:p>
          <w:p w:rsidR="00464FE6" w:rsidRPr="00996D87" w:rsidRDefault="00464FE6" w:rsidP="00AB15C0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Argumenta afirmaciones sobre las relaciones numéricas y las operaciones.</w:t>
            </w:r>
          </w:p>
          <w:p w:rsidR="00464FE6" w:rsidRPr="00996D87" w:rsidRDefault="00464FE6" w:rsidP="00AB15C0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Comunica su comprensión sobre los números y las operaciones.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D87" w:rsidRDefault="00996D87" w:rsidP="00996D87">
            <w:pPr>
              <w:pStyle w:val="Prrafodelista"/>
              <w:ind w:left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64FE6" w:rsidRPr="00996D87" w:rsidRDefault="00464FE6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Establece relaciones entre datos y acciones de</w:t>
            </w:r>
            <w:r w:rsidR="00C75B73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juntar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cantidades de hasta 10 objetos y las transforma en expresiones numéricas.</w:t>
            </w:r>
          </w:p>
          <w:p w:rsidR="00464FE6" w:rsidRPr="00996D87" w:rsidRDefault="00464FE6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Realiza afirmaciones sobre las diferentes formas de representar un número hasta 10 (agrupaciones) y las explica con ejemplos concretos.</w:t>
            </w:r>
          </w:p>
          <w:p w:rsidR="00464FE6" w:rsidRPr="00996D87" w:rsidRDefault="00464FE6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 con diversas representaciones y números su comprensión del número como ordinal al seriar hasta 10 objetos, según grosor, tamaño y color.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Default="0051006C" w:rsidP="00C56A2B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Contabiliza</w:t>
            </w:r>
            <w:r w:rsidR="00C56A2B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56A2B" w:rsidRPr="0051006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los libros de la biblioteca</w:t>
            </w:r>
            <w:r w:rsidR="00C56A2B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con ayuda de los materiales de Matemática: regletas de </w:t>
            </w:r>
            <w:r w:rsidR="0068692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colores</w:t>
            </w:r>
            <w:r w:rsidR="0068692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56A2B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 otros objetos contables. Coloca un objeto contable por cada libro que va contando y, al terminar, dice cuánto ha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y en total.  Los agrupa de </w:t>
            </w:r>
            <w:r w:rsidR="008203B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10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</w:t>
            </w:r>
            <w:r w:rsidR="008203B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51006C" w:rsidRPr="00996D87" w:rsidRDefault="0051006C" w:rsidP="00C56A2B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B3580D" w:rsidRPr="00996D87" w:rsidRDefault="00A1326A" w:rsidP="00AF7208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Organiza </w:t>
            </w:r>
            <w:r w:rsidR="00FF2C2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productos u 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objetos de la tiend</w:t>
            </w:r>
            <w:r w:rsidR="00434FE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it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al clasificarlos de acuerdo a su categoría o 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distintos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criterios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 Asimismo,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representa las clases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</w:t>
            </w:r>
            <w:r w:rsidR="00FF2C2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dichos productos u 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objetos 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 través de números hasta 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10,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al relacionar sus características con formas geométricas (esfera, cilindro, prisma rectangular, cubo)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al contar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expresar</w:t>
            </w:r>
            <w:r w:rsidR="00B3580D"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cuántos productos de cada tipo 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hay 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la tienda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Luego, 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responde las siguientes preguntas:</w:t>
            </w:r>
            <w:r w:rsidR="0051006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¿</w:t>
            </w:r>
            <w:r w:rsidR="007006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Qué producto </w:t>
            </w:r>
            <w:r w:rsidR="008D644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encuentra</w:t>
            </w:r>
            <w:r w:rsidR="007006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</w:t>
            </w:r>
            <w:r w:rsidR="007006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mayor cantidad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?, ¿cuál podr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ía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ser el precio </w:t>
            </w:r>
            <w:r w:rsidR="00023D7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</w:t>
            </w:r>
            <w:r w:rsidR="00023D71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cada </w:t>
            </w:r>
            <w:r w:rsidR="007006E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producto</w:t>
            </w:r>
            <w:r w:rsidR="00B358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?, ¿cuántos productos hay de cada clase?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CB2FB0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lastRenderedPageBreak/>
              <w:t>Escala de valoración</w:t>
            </w:r>
          </w:p>
        </w:tc>
      </w:tr>
      <w:tr w:rsidR="00464FE6" w:rsidRPr="00996D87" w:rsidTr="0051006C">
        <w:trPr>
          <w:trHeight w:val="11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E6C" w:rsidRPr="005360EC" w:rsidRDefault="00965E6C" w:rsidP="00965E6C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Resuelve problemas de forma, movimiento y localización</w:t>
            </w:r>
            <w:r w:rsidR="0094439F" w:rsidRPr="005360E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  <w:r w:rsidRPr="005360E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965E6C" w:rsidRPr="005360EC" w:rsidRDefault="00965E6C" w:rsidP="005360EC">
            <w:pPr>
              <w:pStyle w:val="Prrafodelista"/>
              <w:numPr>
                <w:ilvl w:val="0"/>
                <w:numId w:val="19"/>
              </w:numPr>
              <w:spacing w:line="259" w:lineRule="auto"/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Modela objetos con formas geométricas y sus transformaciones.</w:t>
            </w:r>
          </w:p>
          <w:p w:rsidR="00965E6C" w:rsidRPr="005360EC" w:rsidRDefault="00965E6C" w:rsidP="005360EC">
            <w:pPr>
              <w:pStyle w:val="Prrafodelista"/>
              <w:numPr>
                <w:ilvl w:val="0"/>
                <w:numId w:val="19"/>
              </w:numPr>
              <w:spacing w:line="259" w:lineRule="auto"/>
              <w:ind w:left="173" w:hanging="173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Argumenta afirmaciones sobre relaciones geométricas.</w:t>
            </w:r>
          </w:p>
          <w:p w:rsidR="00464FE6" w:rsidRPr="00F91B02" w:rsidRDefault="00965E6C">
            <w:pPr>
              <w:pStyle w:val="Default"/>
              <w:numPr>
                <w:ilvl w:val="0"/>
                <w:numId w:val="31"/>
              </w:numPr>
              <w:ind w:left="176" w:hanging="176"/>
              <w:rPr>
                <w:rFonts w:ascii="Calibri Light" w:hAnsi="Calibri Light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Comunica su comprensión sobre las formas y relaciones geométricas.</w:t>
            </w:r>
            <w:r w:rsidR="00C75B73" w:rsidRPr="00F91B02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E6C" w:rsidRPr="005360EC" w:rsidRDefault="00965E6C" w:rsidP="00965E6C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Establece relaciones entre las características de los objetos del entorno y las asocia con formas geométricas tridimensionales que conoce.</w:t>
            </w:r>
          </w:p>
          <w:p w:rsidR="00965E6C" w:rsidRPr="005360EC" w:rsidRDefault="00965E6C" w:rsidP="00965E6C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Hace afirmaciones sobre algunas propiedades físicas o semejanzas de los objetos y </w:t>
            </w:r>
            <w:proofErr w:type="gramStart"/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las prueba</w:t>
            </w:r>
            <w:proofErr w:type="gramEnd"/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dando ejemplos concretos.</w:t>
            </w:r>
          </w:p>
          <w:p w:rsidR="00C75B73" w:rsidRPr="00F91B02" w:rsidRDefault="00965E6C" w:rsidP="00965E6C">
            <w:pPr>
              <w:pStyle w:val="Default"/>
              <w:numPr>
                <w:ilvl w:val="0"/>
                <w:numId w:val="19"/>
              </w:numPr>
              <w:ind w:left="176" w:hanging="142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Expresa con material concreto y bosquejos los desplazamientos y posiciones de objetos o personas tomando como punto de referencia su propia posición; hace uso de expresiones como “arriba”, “abajo”, “detrás de”, “encima de”, “debajo de”, “al lado”, “dentro</w:t>
            </w:r>
            <w:r w:rsidR="00E67F8E"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</w:t>
            </w: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”, “fuera</w:t>
            </w:r>
            <w:r w:rsidR="00E67F8E"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</w:t>
            </w: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”, “en el borde”.</w:t>
            </w:r>
          </w:p>
          <w:p w:rsidR="00464FE6" w:rsidRPr="00F91B02" w:rsidRDefault="00464FE6" w:rsidP="00C75B7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F91B02" w:rsidRDefault="00965E6C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="Calibri"/>
                <w:b/>
                <w:color w:val="000000"/>
                <w:sz w:val="18"/>
                <w:szCs w:val="18"/>
              </w:rPr>
              <w:t>Organiza objetos de la tiend</w:t>
            </w:r>
            <w:r w:rsidR="004E1164" w:rsidRPr="005360EC">
              <w:rPr>
                <w:rFonts w:ascii="Calibri Light" w:eastAsia="Times New Roman" w:hAnsi="Calibri Light" w:cs="Calibri"/>
                <w:b/>
                <w:color w:val="000000"/>
                <w:sz w:val="18"/>
                <w:szCs w:val="18"/>
              </w:rPr>
              <w:t>it</w:t>
            </w:r>
            <w:r w:rsidRPr="005360EC">
              <w:rPr>
                <w:rFonts w:ascii="Calibri Light" w:eastAsia="Times New Roman" w:hAnsi="Calibri Light" w:cs="Calibri"/>
                <w:b/>
                <w:color w:val="000000"/>
                <w:sz w:val="18"/>
                <w:szCs w:val="18"/>
              </w:rPr>
              <w:t>a</w:t>
            </w:r>
            <w:r w:rsidRPr="005360EC">
              <w:rPr>
                <w:rFonts w:ascii="Calibri Light" w:eastAsia="Times New Roman" w:hAnsi="Calibri Light" w:cs="Calibri"/>
                <w:color w:val="000000"/>
                <w:sz w:val="18"/>
                <w:szCs w:val="18"/>
              </w:rPr>
              <w:t xml:space="preserve"> al ubicarlos en e</w:t>
            </w:r>
            <w:r w:rsidR="004E1164" w:rsidRPr="005360EC">
              <w:rPr>
                <w:rFonts w:ascii="Calibri Light" w:eastAsia="Times New Roman" w:hAnsi="Calibri Light" w:cs="Calibri"/>
                <w:color w:val="000000"/>
                <w:sz w:val="18"/>
                <w:szCs w:val="18"/>
              </w:rPr>
              <w:t>l espacio correspondiente y usa</w:t>
            </w:r>
            <w:r w:rsidRPr="005360EC">
              <w:rPr>
                <w:rFonts w:ascii="Calibri Light" w:eastAsia="Times New Roman" w:hAnsi="Calibri Light" w:cs="Calibri"/>
                <w:color w:val="000000"/>
                <w:sz w:val="18"/>
                <w:szCs w:val="18"/>
              </w:rPr>
              <w:t xml:space="preserve"> expresiones como “encima de”, “deba</w:t>
            </w:r>
            <w:r w:rsidR="004E1164" w:rsidRPr="005360EC">
              <w:rPr>
                <w:rFonts w:ascii="Calibri Light" w:eastAsia="Times New Roman" w:hAnsi="Calibri Light" w:cs="Calibri"/>
                <w:color w:val="000000"/>
                <w:sz w:val="18"/>
                <w:szCs w:val="18"/>
              </w:rPr>
              <w:t>jo de”,” fuera de”, “dentro de”</w:t>
            </w:r>
            <w:r w:rsidRPr="005360EC">
              <w:rPr>
                <w:rFonts w:ascii="Calibri Light" w:eastAsia="Times New Roman" w:hAnsi="Calibri Ligh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CB2FB0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</w:t>
            </w:r>
          </w:p>
        </w:tc>
      </w:tr>
      <w:tr w:rsidR="00464FE6" w:rsidRPr="00996D87" w:rsidTr="0051006C">
        <w:trPr>
          <w:trHeight w:val="2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E91D25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Convive y participa democráticamente en la búsqueda del bien común</w:t>
            </w:r>
            <w:r w:rsidR="008E61A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Interactúa con las personas.</w:t>
            </w:r>
          </w:p>
          <w:p w:rsidR="00464FE6" w:rsidRPr="00996D87" w:rsidRDefault="00464FE6" w:rsidP="00996D87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Construye y asume acuerdos y normas. </w:t>
            </w:r>
          </w:p>
          <w:p w:rsidR="00464FE6" w:rsidRPr="00996D87" w:rsidRDefault="00464FE6" w:rsidP="000316A2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Delibera sobre asuntos públicos.</w:t>
            </w: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Participa en acciones que promueven el bienestar común.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Establece relaciones con sus compañeros respetando sus características físicas o culturales. Cumple con sus deberes en el aula de acuerdo a su edad, para beneficio de todos. </w:t>
            </w:r>
            <w:r w:rsidRPr="00996D87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Participa en la elaboración de acuerdos y normas, y los cumple. </w:t>
            </w:r>
            <w:r w:rsidRPr="00996D87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  <w:p w:rsidR="00464FE6" w:rsidRPr="00996D87" w:rsidRDefault="00464FE6" w:rsidP="00E91D2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Delibera sobre asuntos de interés común enfatizando en los que se generan durante la convivencia diaria en el aula (evaluación del cumplimiento de normas y responsabilidades), para proponer y participar en actividades colectivas orientadas al bienestar de todos, a partir de la identificación de necesidades.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Participa en juegos y actividades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clase o </w:t>
            </w:r>
            <w:r w:rsidR="00D67EB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pequeños grupos</w:t>
            </w:r>
            <w:r w:rsidR="00D67EB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los cuales respeta a sus compañeros</w:t>
            </w:r>
            <w:r w:rsidR="00D67EB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(as)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acuerdo a las reglas establecidas.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74391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</w:t>
            </w:r>
          </w:p>
        </w:tc>
      </w:tr>
      <w:tr w:rsidR="00CB2FB0" w:rsidRPr="00996D87" w:rsidTr="0051006C">
        <w:trPr>
          <w:trHeight w:val="20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FB0" w:rsidRPr="00996D87" w:rsidRDefault="00CB2FB0" w:rsidP="00AB15C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Indaga mediante métodos científicos para construir conocimientos</w:t>
            </w:r>
            <w:r w:rsidR="008E61A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:rsidR="00D67EB7" w:rsidRDefault="00CB2FB0" w:rsidP="00996D87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Problematiza situaciones para hacer indagación. </w:t>
            </w:r>
          </w:p>
          <w:p w:rsidR="00CB2FB0" w:rsidRPr="00996D87" w:rsidRDefault="00CB2FB0" w:rsidP="00996D87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Diseña estrategias para hacer indagación. </w:t>
            </w:r>
          </w:p>
          <w:p w:rsidR="00CB2FB0" w:rsidRPr="00996D87" w:rsidRDefault="00CB2FB0" w:rsidP="00F479E9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Genera y registra datos o información.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FB0" w:rsidRPr="00996D87" w:rsidRDefault="00CB2FB0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Hace preguntas acerca de hechos, fenómenos u objetos naturales y tecnológicos que explora y observa en su entorno. Propone posibles respuestas </w:t>
            </w:r>
            <w:r w:rsidR="005C17D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</w:t>
            </w:r>
            <w:r w:rsidR="005C17D3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base </w:t>
            </w:r>
            <w:r w:rsidR="005C17D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sus experiencias.</w:t>
            </w:r>
          </w:p>
          <w:p w:rsidR="00CB2FB0" w:rsidRPr="00996D87" w:rsidRDefault="00CB2FB0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Propone acciones que le permiten responder a la pregunta. Busca información, selecciona los materiales e instrumentos que necesitará para explorar y observar objetos, hechos o fenómenos y recoger datos.</w:t>
            </w:r>
          </w:p>
          <w:p w:rsidR="00CB2FB0" w:rsidRPr="00996D87" w:rsidRDefault="00CB2FB0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Obtiene datos a partir de la observación y exploración de objetos, hechos o fenómenos; y los registra en organizadores mediante dibujos o primeras formas de escritura.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77B" w:rsidRPr="007E24D0" w:rsidRDefault="007E24D0" w:rsidP="0010577B">
            <w:pPr>
              <w:pStyle w:val="Textocomentario"/>
              <w:rPr>
                <w:rFonts w:ascii="Calibri Light" w:hAnsi="Calibri Light"/>
                <w:sz w:val="18"/>
                <w:szCs w:val="18"/>
              </w:rPr>
            </w:pPr>
            <w:r w:rsidRPr="005360EC">
              <w:rPr>
                <w:rFonts w:ascii="Calibri Light" w:eastAsia="Calibri" w:hAnsi="Calibri Light" w:cs="Times New Roman"/>
                <w:b/>
                <w:sz w:val="18"/>
                <w:szCs w:val="18"/>
              </w:rPr>
              <w:t xml:space="preserve">Formula preguntas y determina las características </w:t>
            </w:r>
            <w:r w:rsidRPr="005360EC">
              <w:rPr>
                <w:rFonts w:ascii="Calibri Light" w:eastAsia="Calibri" w:hAnsi="Calibri Light" w:cs="Times New Roman"/>
                <w:sz w:val="18"/>
                <w:szCs w:val="18"/>
              </w:rPr>
              <w:t>de los objetos y seres viv</w:t>
            </w:r>
            <w:r w:rsidR="00B65EB0" w:rsidRPr="005360EC">
              <w:rPr>
                <w:rFonts w:ascii="Calibri Light" w:eastAsia="Calibri" w:hAnsi="Calibri Light" w:cs="Times New Roman"/>
                <w:sz w:val="18"/>
                <w:szCs w:val="18"/>
              </w:rPr>
              <w:t>os a partir del uso del kit de C</w:t>
            </w:r>
            <w:r w:rsidRPr="005360EC">
              <w:rPr>
                <w:rFonts w:ascii="Calibri Light" w:eastAsia="Calibri" w:hAnsi="Calibri Light" w:cs="Times New Roman"/>
                <w:sz w:val="18"/>
                <w:szCs w:val="18"/>
              </w:rPr>
              <w:t>iencias</w:t>
            </w:r>
            <w:r w:rsidR="0091353A" w:rsidRPr="007976DA">
              <w:rPr>
                <w:rFonts w:ascii="Calibri Light" w:hAnsi="Calibri Light"/>
                <w:sz w:val="18"/>
                <w:szCs w:val="18"/>
              </w:rPr>
              <w:t>.</w:t>
            </w:r>
          </w:p>
          <w:p w:rsidR="00CB2FB0" w:rsidRPr="00996D87" w:rsidRDefault="00CB2FB0" w:rsidP="00F479E9">
            <w:pPr>
              <w:pStyle w:val="Prrafodelista"/>
              <w:ind w:left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FB0" w:rsidRPr="00996D87" w:rsidRDefault="00CB2FB0" w:rsidP="00CB2FB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Rúbrica </w:t>
            </w:r>
          </w:p>
        </w:tc>
      </w:tr>
      <w:tr w:rsidR="00464FE6" w:rsidRPr="00996D87" w:rsidTr="0051006C">
        <w:trPr>
          <w:trHeight w:val="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AB15C0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Gestiona su aprendizaje de manera autónoma</w:t>
            </w:r>
            <w:r w:rsidR="008E61A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464FE6" w:rsidRPr="00996D87" w:rsidRDefault="00464FE6" w:rsidP="00AB15C0">
            <w:pPr>
              <w:pStyle w:val="Prrafodelista"/>
              <w:numPr>
                <w:ilvl w:val="0"/>
                <w:numId w:val="20"/>
              </w:numPr>
              <w:ind w:left="173" w:hanging="142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Define metas de aprendizaje.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464FE6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Determina con ayuda de un adulto qué necesita aprender considerando sus experiencias y saberes previos para realizar una tarea.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Default="00C56A2B" w:rsidP="00C56A2B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Participa en la autoevaluación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las tareas que realiza de acuerdo a los criterios que han sido compartidos</w:t>
            </w:r>
            <w:r w:rsidR="000F3E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 C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on ayuda del docente</w:t>
            </w:r>
            <w:r w:rsidR="000F3E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establece en qué va a mejorar.</w:t>
            </w:r>
          </w:p>
          <w:p w:rsidR="0051006C" w:rsidRPr="00996D87" w:rsidRDefault="0051006C" w:rsidP="00C56A2B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C56A2B" w:rsidP="00C56A2B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</w:t>
            </w:r>
          </w:p>
        </w:tc>
      </w:tr>
      <w:tr w:rsidR="00464FE6" w:rsidRPr="00996D87" w:rsidTr="0051006C">
        <w:trPr>
          <w:trHeight w:val="7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7976DA" w:rsidRDefault="00464FE6" w:rsidP="00AB15C0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7976D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lastRenderedPageBreak/>
              <w:t>Se desenvuelve en los entornos virtuales generados por las TIC</w:t>
            </w:r>
            <w:r w:rsidR="008E61A7" w:rsidRPr="007976D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.</w:t>
            </w:r>
          </w:p>
          <w:p w:rsidR="009230BE" w:rsidRPr="005360EC" w:rsidRDefault="009230BE" w:rsidP="009230BE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ind w:left="173" w:hanging="142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Interactúa en entornos virtuales.</w:t>
            </w:r>
          </w:p>
          <w:p w:rsidR="00464FE6" w:rsidRPr="007976DA" w:rsidRDefault="009230BE" w:rsidP="009230BE">
            <w:pPr>
              <w:pStyle w:val="Prrafodelista"/>
              <w:numPr>
                <w:ilvl w:val="0"/>
                <w:numId w:val="20"/>
              </w:numPr>
              <w:ind w:left="173" w:hanging="142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Crea objetos virtuales en diversos formatos.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577B" w:rsidRPr="007976DA" w:rsidRDefault="003A4F93" w:rsidP="005360EC">
            <w:pPr>
              <w:pStyle w:val="Default"/>
              <w:numPr>
                <w:ilvl w:val="0"/>
                <w:numId w:val="20"/>
              </w:numPr>
              <w:ind w:left="146" w:hanging="141"/>
              <w:rPr>
                <w:rFonts w:ascii="Calibri Light" w:hAnsi="Calibri Light"/>
                <w:sz w:val="18"/>
                <w:szCs w:val="18"/>
              </w:rPr>
            </w:pPr>
            <w:r w:rsidRPr="005360EC">
              <w:rPr>
                <w:rFonts w:ascii="Calibri Light" w:eastAsia="Times New Roman" w:hAnsi="Calibri Light"/>
                <w:sz w:val="18"/>
                <w:szCs w:val="18"/>
              </w:rPr>
              <w:t xml:space="preserve">Explora dispositivos tecnológicos, como radio, televisión, videograbadora, cámara, </w:t>
            </w:r>
            <w:proofErr w:type="spellStart"/>
            <w:r w:rsidRPr="005360EC">
              <w:rPr>
                <w:rFonts w:ascii="Calibri Light" w:eastAsia="Times New Roman" w:hAnsi="Calibri Light"/>
                <w:i/>
                <w:sz w:val="18"/>
                <w:szCs w:val="18"/>
              </w:rPr>
              <w:t>tablet</w:t>
            </w:r>
            <w:proofErr w:type="spellEnd"/>
            <w:r w:rsidRPr="005360EC">
              <w:rPr>
                <w:rFonts w:ascii="Calibri Light" w:eastAsia="Times New Roman" w:hAnsi="Calibri Light"/>
                <w:sz w:val="18"/>
                <w:szCs w:val="18"/>
              </w:rPr>
              <w:t>, teléfonos celulares, entre otros, y los utiliza en actividades específicas teniendo en cuenta criterios de seguridad y cuidado.</w:t>
            </w:r>
          </w:p>
          <w:p w:rsidR="00464FE6" w:rsidRPr="007976DA" w:rsidRDefault="00464FE6" w:rsidP="0010577B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5601" w:rsidRDefault="004E5601" w:rsidP="004E5601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B3069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Copia títulos de libros, nombres de productos</w:t>
            </w:r>
            <w:r w:rsidR="00B3069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o</w:t>
            </w:r>
            <w:r w:rsidRPr="005360E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nombres de tiendas que lee o sabe qué dice</w:t>
            </w:r>
            <w:r w:rsidR="00B3069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n</w:t>
            </w:r>
            <w:r w:rsidR="002264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264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al hacerlo, tiene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cuidado </w:t>
            </w:r>
            <w:r w:rsidR="002264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</w:t>
            </w:r>
            <w:r w:rsidR="00D2462E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ordenar las letras. Lee lo que dice</w:t>
            </w:r>
            <w:r w:rsidR="00B2221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dichos títulos o nombres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haciendo señalamientos con el dedo</w:t>
            </w:r>
            <w:r w:rsidR="002264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indicando dónde comienza y dónde termina una palabra. Puede hacerlo manualmente o usando </w:t>
            </w:r>
            <w:r w:rsidR="002264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un</w:t>
            </w:r>
            <w:r w:rsidR="00226478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procesador de texto (</w:t>
            </w:r>
            <w:r w:rsidR="002264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Microsoft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Word) o </w:t>
            </w:r>
            <w:r w:rsidR="0022647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presentación (PowerPoint).</w:t>
            </w:r>
          </w:p>
          <w:p w:rsidR="0051006C" w:rsidRPr="00996D87" w:rsidRDefault="0051006C" w:rsidP="004E5601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4E5601" w:rsidRPr="0051006C" w:rsidRDefault="004E5601" w:rsidP="0018288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8"/>
                <w:szCs w:val="18"/>
              </w:rPr>
            </w:pPr>
          </w:p>
          <w:p w:rsidR="00464FE6" w:rsidRPr="00996D87" w:rsidRDefault="0018288E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Copia el texto de las normas con ayuda del teclado </w:t>
            </w:r>
            <w:r w:rsidR="00F961A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y utilizando</w:t>
            </w:r>
            <w:r w:rsidR="00F961A9"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961A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el programa </w:t>
            </w:r>
            <w:r w:rsidR="004239F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Microsoft</w:t>
            </w:r>
            <w:r w:rsidR="004239FA"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239FA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Word o </w:t>
            </w:r>
            <w:r w:rsidRPr="005360EC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PowerPoint</w:t>
            </w:r>
            <w:r w:rsidR="00F961A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 A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grega imágenes al texto que se encuentra en una carpeta seleccionada por el docente.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4FE6" w:rsidRPr="00996D87" w:rsidRDefault="00710FA4" w:rsidP="00710FA4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Escala de valoración</w:t>
            </w:r>
          </w:p>
        </w:tc>
      </w:tr>
    </w:tbl>
    <w:p w:rsidR="0051006C" w:rsidRDefault="0051006C"/>
    <w:p w:rsidR="0051006C" w:rsidRDefault="0051006C">
      <w:r>
        <w:br w:type="page"/>
      </w:r>
    </w:p>
    <w:p w:rsidR="0051006C" w:rsidRDefault="0051006C"/>
    <w:tbl>
      <w:tblPr>
        <w:tblStyle w:val="Tablaconcuadrcula"/>
        <w:tblW w:w="14884" w:type="dxa"/>
        <w:tblInd w:w="-5" w:type="dxa"/>
        <w:tblLook w:val="04A0" w:firstRow="1" w:lastRow="0" w:firstColumn="1" w:lastColumn="0" w:noHBand="0" w:noVBand="1"/>
      </w:tblPr>
      <w:tblGrid>
        <w:gridCol w:w="2694"/>
        <w:gridCol w:w="12190"/>
      </w:tblGrid>
      <w:tr w:rsidR="00B46103" w:rsidRPr="00996D87" w:rsidTr="0051006C">
        <w:trPr>
          <w:trHeight w:val="40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46103" w:rsidRPr="00996D87" w:rsidRDefault="00B46103" w:rsidP="00D07BA4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Enfoque</w:t>
            </w:r>
            <w:r w:rsidR="0024712B"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 transversales</w:t>
            </w:r>
          </w:p>
        </w:tc>
        <w:tc>
          <w:tcPr>
            <w:tcW w:w="12190" w:type="dxa"/>
            <w:shd w:val="clear" w:color="auto" w:fill="F2F2F2" w:themeFill="background1" w:themeFillShade="F2"/>
            <w:vAlign w:val="center"/>
          </w:tcPr>
          <w:p w:rsidR="00B46103" w:rsidRPr="00996D87" w:rsidRDefault="005B6E5C" w:rsidP="005B6E5C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Acciones o</w:t>
            </w:r>
            <w:r w:rsidR="0024712B"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actitudes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observables</w:t>
            </w:r>
          </w:p>
        </w:tc>
      </w:tr>
      <w:tr w:rsidR="005423EF" w:rsidRPr="00996D87" w:rsidTr="0051006C">
        <w:trPr>
          <w:trHeight w:val="422"/>
        </w:trPr>
        <w:tc>
          <w:tcPr>
            <w:tcW w:w="2694" w:type="dxa"/>
          </w:tcPr>
          <w:p w:rsidR="005423EF" w:rsidRPr="00996D87" w:rsidRDefault="00515307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75281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erechos</w:t>
            </w:r>
          </w:p>
        </w:tc>
        <w:tc>
          <w:tcPr>
            <w:tcW w:w="12190" w:type="dxa"/>
          </w:tcPr>
          <w:p w:rsidR="005423EF" w:rsidRPr="00996D87" w:rsidRDefault="00830671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ocentes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e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studiantes ponen en práctica la deliberación para arribar a consensos en la reflexión sobre </w:t>
            </w:r>
            <w:r w:rsidR="000A2323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 organización y 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 establecimiento de las normas del aula.</w:t>
            </w:r>
          </w:p>
          <w:p w:rsidR="00870B35" w:rsidRPr="00996D87" w:rsidRDefault="00870B35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Docentes y estudiantes reflexionan acerca del ejercicio de sus derechos individuales y colectivos.</w:t>
            </w:r>
          </w:p>
        </w:tc>
      </w:tr>
      <w:tr w:rsidR="005423EF" w:rsidRPr="00996D87" w:rsidTr="0051006C">
        <w:trPr>
          <w:trHeight w:val="422"/>
        </w:trPr>
        <w:tc>
          <w:tcPr>
            <w:tcW w:w="2694" w:type="dxa"/>
          </w:tcPr>
          <w:p w:rsidR="005423EF" w:rsidRPr="00996D87" w:rsidRDefault="00870B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3567E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nclusi</w:t>
            </w:r>
            <w:r w:rsidR="003567E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vo o de </w:t>
            </w:r>
            <w:r w:rsidR="0075281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3567E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tención a la diversidad</w:t>
            </w:r>
          </w:p>
        </w:tc>
        <w:tc>
          <w:tcPr>
            <w:tcW w:w="12190" w:type="dxa"/>
          </w:tcPr>
          <w:p w:rsidR="005423EF" w:rsidRPr="00996D87" w:rsidRDefault="00870B35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Docentes y estudiantes demuestran tolerancia, apertura y respeto a todos y cada uno</w:t>
            </w:r>
            <w:r w:rsidR="00364FF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evitan </w:t>
            </w:r>
            <w:r w:rsidR="00364FF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toda</w:t>
            </w:r>
            <w:r w:rsidR="00364FF1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forma de discriminación basada en el prejuicio a cualquier diferencia.</w:t>
            </w:r>
          </w:p>
        </w:tc>
      </w:tr>
      <w:tr w:rsidR="00870B35" w:rsidRPr="00996D87" w:rsidTr="0051006C">
        <w:trPr>
          <w:trHeight w:val="422"/>
        </w:trPr>
        <w:tc>
          <w:tcPr>
            <w:tcW w:w="2694" w:type="dxa"/>
          </w:tcPr>
          <w:p w:rsidR="00870B35" w:rsidRPr="00996D87" w:rsidRDefault="00870B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3567E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ntercultural</w:t>
            </w:r>
          </w:p>
        </w:tc>
        <w:tc>
          <w:tcPr>
            <w:tcW w:w="12190" w:type="dxa"/>
          </w:tcPr>
          <w:p w:rsidR="00870B35" w:rsidRPr="00996D87" w:rsidRDefault="006856C8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ocentes y estudiantes acogen a todos con respeto, sin menospreciar ni excluir a nadie en razón </w:t>
            </w:r>
            <w:r w:rsidR="00364FF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</w:t>
            </w:r>
            <w:r w:rsidR="00364FF1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sus diferencias de habla, vesti</w:t>
            </w:r>
            <w:r w:rsidR="009807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menta,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costumbres</w:t>
            </w:r>
            <w:r w:rsidR="0098072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etc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870B35" w:rsidRPr="00996D87" w:rsidTr="0051006C">
        <w:trPr>
          <w:trHeight w:val="422"/>
        </w:trPr>
        <w:tc>
          <w:tcPr>
            <w:tcW w:w="2694" w:type="dxa"/>
          </w:tcPr>
          <w:p w:rsidR="00870B35" w:rsidRPr="00996D87" w:rsidRDefault="00870B35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08709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gualdad de </w:t>
            </w:r>
            <w:r w:rsidR="0075281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g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énero</w:t>
            </w:r>
          </w:p>
        </w:tc>
        <w:tc>
          <w:tcPr>
            <w:tcW w:w="12190" w:type="dxa"/>
          </w:tcPr>
          <w:p w:rsidR="00870B35" w:rsidRPr="00996D87" w:rsidRDefault="00870B35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 varones y mujeres tienen las mismas responsabilidades en el cuidado de los espacios educativos que utilizan (sectores, materiales, baños, áreas comunes).</w:t>
            </w:r>
          </w:p>
        </w:tc>
      </w:tr>
      <w:tr w:rsidR="00870B35" w:rsidRPr="00996D87" w:rsidTr="0051006C">
        <w:trPr>
          <w:trHeight w:val="422"/>
        </w:trPr>
        <w:tc>
          <w:tcPr>
            <w:tcW w:w="2694" w:type="dxa"/>
          </w:tcPr>
          <w:p w:rsidR="00870B35" w:rsidRPr="00996D87" w:rsidRDefault="006B6068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08709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rientación al bien comú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2190" w:type="dxa"/>
          </w:tcPr>
          <w:p w:rsidR="00870B35" w:rsidRPr="00996D87" w:rsidRDefault="00364FF1" w:rsidP="00E7757D">
            <w:pPr>
              <w:pStyle w:val="Prrafodelista"/>
              <w:numPr>
                <w:ilvl w:val="0"/>
                <w:numId w:val="19"/>
              </w:numPr>
              <w:ind w:left="173" w:hanging="173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studiantes </w:t>
            </w:r>
            <w:r w:rsidR="00FA4F99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varones y mujeres </w:t>
            </w:r>
            <w:r w:rsidR="00870B3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comparten siempre los bienes disponibles para ellos en los espacios educativos (recursos, materiales</w:t>
            </w:r>
            <w:r w:rsidR="006B6068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sectores, carteles)</w:t>
            </w:r>
            <w:r w:rsidR="00C7062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FB4EFC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B6068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 sentido de equidad y justicia.</w:t>
            </w:r>
          </w:p>
        </w:tc>
      </w:tr>
    </w:tbl>
    <w:p w:rsidR="0024712B" w:rsidRDefault="0024712B" w:rsidP="0024712B">
      <w:pPr>
        <w:pStyle w:val="Prrafodelista"/>
      </w:pPr>
    </w:p>
    <w:p w:rsidR="00274FFF" w:rsidRPr="005360EC" w:rsidRDefault="0024712B" w:rsidP="0024712B">
      <w:pPr>
        <w:pStyle w:val="Prrafodelista"/>
        <w:numPr>
          <w:ilvl w:val="0"/>
          <w:numId w:val="27"/>
        </w:numPr>
        <w:rPr>
          <w:szCs w:val="20"/>
        </w:rPr>
      </w:pPr>
      <w:r w:rsidRPr="005360EC">
        <w:rPr>
          <w:b/>
          <w:szCs w:val="20"/>
        </w:rPr>
        <w:t>SITUACIÓN SIGNIFICATIVA</w:t>
      </w:r>
    </w:p>
    <w:p w:rsidR="0024712B" w:rsidRDefault="0024712B" w:rsidP="0024712B">
      <w:pPr>
        <w:pStyle w:val="Prrafodelista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L</w:t>
      </w:r>
      <w:r w:rsidR="007B084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o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s </w:t>
      </w:r>
      <w:r w:rsidR="007B084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estudiantes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de primer grado se encuentran en un proceso de transición entre el nivel inicial y el primer grado. Esto significa para </w:t>
      </w:r>
      <w:r w:rsidR="00FA192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ellos(as)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llegar a otra </w:t>
      </w:r>
      <w:r w:rsidR="001B6E3E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institución educativa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 a otra aula, así como tener un nuevo docente y conocer nuevos</w:t>
      </w:r>
      <w:r w:rsidR="005B0D5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(</w:t>
      </w:r>
      <w:r w:rsidR="00DA1A7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as</w:t>
      </w:r>
      <w:r w:rsidR="005B0D5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compañeros</w:t>
      </w:r>
      <w:r w:rsidR="005B0D5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(</w:t>
      </w:r>
      <w:r w:rsidR="00DA1A7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as</w:t>
      </w:r>
      <w:r w:rsidR="005B0D58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)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 Para que este tránsito sea positivo, es prioritario realizar actividades en el aula que permitan que se sienta</w:t>
      </w:r>
      <w:r w:rsidR="00DA1A7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n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acogido</w:t>
      </w:r>
      <w:r w:rsidR="00DA1A7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. </w:t>
      </w:r>
    </w:p>
    <w:p w:rsidR="0024712B" w:rsidRPr="00DD3EAA" w:rsidRDefault="0024712B" w:rsidP="0024712B">
      <w:pPr>
        <w:pStyle w:val="Prrafodelista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En ese sentido, necesitan un aula acogedora y organizada según sus necesidades y preferencias, donde se sientan cómodos, compartan con alegría y practiquen comportamientos solidarios y respetuosos. Para lograr esto, primero</w:t>
      </w:r>
      <w:r w:rsidR="00DA1A7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los estudiantes realizarán actividades para conocer</w:t>
      </w:r>
      <w:r w:rsidR="00246A0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se</w:t>
      </w:r>
      <w:r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unos a otros. Luego, planificarán cómo organizar su aula en sectores y conformarán equipos de trabajo para llevar a cabo sus ideas. Además, establecerán normas de convivencia y responsabilidades.  </w:t>
      </w:r>
    </w:p>
    <w:p w:rsidR="0024712B" w:rsidRDefault="00DA1A71" w:rsidP="005360EC">
      <w:pPr>
        <w:pStyle w:val="Prrafodelista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De acuerdo con lo planteado</w:t>
      </w:r>
      <w:r w:rsidR="0024712B"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 esta unidad propone diversas situaciones en la</w:t>
      </w:r>
      <w:r w:rsidR="00246A0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="0024712B"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que las niñas y los niños tendrán la oportunidad de experimentar lo importante que es organizarse para trabajar de forma armoniosa y autónoma, </w:t>
      </w:r>
      <w:r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y </w:t>
      </w:r>
      <w:r w:rsidR="0024712B"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para hacer de su aula un ambiente donde todos puedan disfrutar de las diversas posibilidades de aprendizaje.</w:t>
      </w:r>
      <w:r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="0024712B"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En razón de lo expuesto, se le</w:t>
      </w:r>
      <w:r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s </w:t>
      </w:r>
      <w:r w:rsidR="0024712B"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presentan los siguientes retos: </w:t>
      </w:r>
      <w:r w:rsidR="0024712B" w:rsidRPr="00DD3EAA"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  <w:t>¿Cómo podemos organizar y ambientar nuestra aula? ¿Qué responsabilidades debemos asumir dentro del aula?</w:t>
      </w:r>
      <w:r w:rsidR="0024712B" w:rsidRPr="00DD3EA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 </w:t>
      </w:r>
    </w:p>
    <w:p w:rsidR="00996D87" w:rsidRDefault="00996D8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96D87" w:rsidRDefault="00996D87" w:rsidP="0024712B">
      <w:pPr>
        <w:pStyle w:val="Prrafodelista"/>
        <w:rPr>
          <w:sz w:val="18"/>
          <w:szCs w:val="18"/>
        </w:rPr>
        <w:sectPr w:rsidR="00996D87" w:rsidSect="00DD3E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529" w:bottom="1701" w:left="1417" w:header="708" w:footer="708" w:gutter="0"/>
          <w:cols w:space="708"/>
          <w:docGrid w:linePitch="360"/>
        </w:sectPr>
      </w:pPr>
    </w:p>
    <w:p w:rsidR="005164A1" w:rsidRPr="005360EC" w:rsidRDefault="004E5601" w:rsidP="00DD3EAA">
      <w:pPr>
        <w:pStyle w:val="Prrafodelista"/>
        <w:numPr>
          <w:ilvl w:val="0"/>
          <w:numId w:val="27"/>
        </w:numPr>
        <w:rPr>
          <w:b/>
          <w:szCs w:val="20"/>
        </w:rPr>
      </w:pPr>
      <w:r w:rsidRPr="005360EC">
        <w:rPr>
          <w:b/>
          <w:szCs w:val="20"/>
        </w:rPr>
        <w:t>SECUENCIA DE SESIONES Y ACTIVIDADES A DESARROLLAR</w:t>
      </w:r>
    </w:p>
    <w:p w:rsidR="00DD3EAA" w:rsidRPr="00DD3EAA" w:rsidRDefault="00DD3EAA" w:rsidP="00DD3EAA">
      <w:pPr>
        <w:pStyle w:val="Prrafodelista"/>
        <w:rPr>
          <w:rFonts w:ascii="Calibri Light" w:hAnsi="Calibri Light"/>
          <w:b/>
          <w:sz w:val="20"/>
          <w:szCs w:val="20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996D87" w:rsidRPr="00996D87" w:rsidTr="00996D87">
        <w:trPr>
          <w:trHeight w:val="1573"/>
        </w:trPr>
        <w:tc>
          <w:tcPr>
            <w:tcW w:w="4819" w:type="dxa"/>
            <w:shd w:val="clear" w:color="auto" w:fill="auto"/>
          </w:tcPr>
          <w:p w:rsidR="00996D87" w:rsidRPr="00996D87" w:rsidRDefault="00996D87" w:rsidP="008946B1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1: Jugamos para conocernos mejor</w:t>
            </w:r>
          </w:p>
          <w:p w:rsidR="00996D87" w:rsidRPr="00996D87" w:rsidRDefault="00996D87" w:rsidP="00A605ED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</w:t>
            </w:r>
            <w:r w:rsidR="00A176F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estudiantes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recib</w:t>
            </w:r>
            <w:r w:rsidR="0004543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la bienvenida y participa</w:t>
            </w:r>
            <w:r w:rsidR="0004543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de una serie de juegos que les permit</w:t>
            </w:r>
            <w:r w:rsidR="0004543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irán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relacionarse con sus pares y su docente. De este modo</w:t>
            </w:r>
            <w:r w:rsidR="0004543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se busca</w:t>
            </w:r>
            <w:r w:rsidR="0004543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que perciban que su aula </w:t>
            </w:r>
            <w:r w:rsidR="0025516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</w:t>
            </w:r>
            <w:r w:rsidR="0025516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5516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institución educativa</w:t>
            </w:r>
            <w:r w:rsidR="0025516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son ambientes acogedores </w:t>
            </w:r>
            <w:r w:rsidR="008A00D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donde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convivirán y aprenderán </w:t>
            </w:r>
            <w:r w:rsidR="00A605E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temas</w:t>
            </w:r>
            <w:r w:rsidR="00A605E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interesantes.</w:t>
            </w:r>
          </w:p>
        </w:tc>
        <w:tc>
          <w:tcPr>
            <w:tcW w:w="4820" w:type="dxa"/>
          </w:tcPr>
          <w:p w:rsidR="00996D87" w:rsidRPr="00996D87" w:rsidRDefault="00996D87" w:rsidP="004E5601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2: Te cuento cómo era mi </w:t>
            </w:r>
            <w:r w:rsidR="00825580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institución educativa</w:t>
            </w:r>
          </w:p>
          <w:p w:rsidR="00996D87" w:rsidRPr="00996D87" w:rsidRDefault="00996D87" w:rsidP="00825580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872A6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872A64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escucha</w:t>
            </w:r>
            <w:r w:rsidR="00872A6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un cuento para relacionarlo con su experiencia en la </w:t>
            </w:r>
            <w:r w:rsidR="0082558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institución educativa</w:t>
            </w:r>
            <w:r w:rsidR="00825580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</w:t>
            </w:r>
            <w:r w:rsidR="00907E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ducación </w:t>
            </w:r>
            <w:r w:rsidR="00907E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nicial. Organiza</w:t>
            </w:r>
            <w:r w:rsidR="00907E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sus ideas en torno a la vivencia personal que contar</w:t>
            </w:r>
            <w:r w:rsidR="00907E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án y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utiliza</w:t>
            </w:r>
            <w:r w:rsidR="00907E9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un vocabulario de uso frecuente.</w:t>
            </w:r>
          </w:p>
        </w:tc>
      </w:tr>
      <w:tr w:rsidR="00996D87" w:rsidRPr="00996D87" w:rsidTr="00996D87">
        <w:trPr>
          <w:trHeight w:val="1573"/>
        </w:trPr>
        <w:tc>
          <w:tcPr>
            <w:tcW w:w="4819" w:type="dxa"/>
            <w:shd w:val="clear" w:color="auto" w:fill="auto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3: Dialogamos sobre cómo organizaremos nuestra aula</w:t>
            </w:r>
          </w:p>
          <w:p w:rsidR="00996D87" w:rsidRPr="00996D87" w:rsidRDefault="00996D87" w:rsidP="007910E3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7D7A9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7D7A92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escucha</w:t>
            </w:r>
            <w:r w:rsidR="007D7A9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con atención y organiza</w:t>
            </w:r>
            <w:r w:rsidR="0030164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sus ideas para expresar sus opiniones respecto a qué actividades pueden realizar para organizar su aula, de modo que sea un lugar acogedor y ordenado que </w:t>
            </w:r>
            <w:r w:rsidR="0030164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les</w:t>
            </w:r>
            <w:r w:rsidR="0030164A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permita convivir y aprender mejor. </w:t>
            </w:r>
            <w:r w:rsidR="005343B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Asimismo, 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stablece</w:t>
            </w:r>
            <w:r w:rsidR="0030164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y organiza</w:t>
            </w:r>
            <w:r w:rsidR="0030164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las actividades que realizarán en la unidad y cómo l</w:t>
            </w:r>
            <w:r w:rsidR="0030164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trabajarán en el aula.</w:t>
            </w:r>
          </w:p>
        </w:tc>
        <w:tc>
          <w:tcPr>
            <w:tcW w:w="4820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4: Planificamos y escribimos cómo nos organizaremos</w:t>
            </w:r>
          </w:p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4405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rec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rda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lo que dialogaron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la sesión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anterior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uego, en pequeños grupos, escrib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lo que les gustaría tener en el aula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ompart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con toda la clase sus propuestas. El docente 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pedirá</w:t>
            </w:r>
            <w:r w:rsidR="0044050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 los estudiantes que dicten sus propuestas para la organización de</w:t>
            </w:r>
            <w:r w:rsidR="0044050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aula.</w:t>
            </w:r>
          </w:p>
          <w:p w:rsidR="00996D87" w:rsidRPr="00996D87" w:rsidRDefault="00996D87" w:rsidP="004E5601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5: ¡Te leo un cuento!</w:t>
            </w:r>
          </w:p>
          <w:p w:rsidR="00996D87" w:rsidRPr="00996D87" w:rsidRDefault="00996D87" w:rsidP="007910E3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9A354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9A3548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escucha</w:t>
            </w:r>
            <w:r w:rsidR="009A354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un cuento sobre el trabajo colaborativo. Esto les enseñará lo importante que es trabajar en equipo para obtener buenos resultados en las actividades programadas.</w:t>
            </w:r>
          </w:p>
        </w:tc>
        <w:tc>
          <w:tcPr>
            <w:tcW w:w="4820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6: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Elegimos un nombre para nuestro grupo de trabajo y para nuestra aula</w:t>
            </w:r>
          </w:p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996D87" w:rsidRPr="00996D87" w:rsidRDefault="00996D87" w:rsidP="007910E3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9A6F8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 partir de lo reflexionado en la lectura de la sesión anterior, expresa</w:t>
            </w:r>
            <w:r w:rsidR="009A6F8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sus preferencias </w:t>
            </w:r>
            <w:r w:rsidR="00B4681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respecto del nombre que desean para su grupo de trabajo y para su aula. Luego,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deliber</w:t>
            </w:r>
            <w:r w:rsidR="00B4681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arán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</w:t>
            </w:r>
            <w:r w:rsidR="00B4681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, previo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consenso</w:t>
            </w:r>
            <w:r w:rsidR="00B4681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determinarán su elección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 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4E5601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7: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¡Organizamos nuestra biblioteca! (parte 1)</w:t>
            </w:r>
          </w:p>
          <w:p w:rsidR="00996D87" w:rsidRPr="00996D87" w:rsidRDefault="00996D87" w:rsidP="007910E3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5108D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5108D9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dialoga</w:t>
            </w:r>
            <w:r w:rsidR="005108D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y lee</w:t>
            </w:r>
            <w:r w:rsidR="005108D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los textos </w:t>
            </w:r>
            <w:r w:rsidR="00C108C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la biblioteca del aula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para clasificarlos y establecer categorías; </w:t>
            </w:r>
            <w:r w:rsidR="00C108C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posteriormente,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acuerdo a ellas, </w:t>
            </w:r>
            <w:r w:rsidR="00C108C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organiza</w:t>
            </w:r>
            <w:r w:rsidR="00C108C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n.</w:t>
            </w:r>
          </w:p>
        </w:tc>
        <w:tc>
          <w:tcPr>
            <w:tcW w:w="4820" w:type="dxa"/>
          </w:tcPr>
          <w:p w:rsidR="00996D87" w:rsidRPr="00996D87" w:rsidRDefault="00996D87" w:rsidP="004E5601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8: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¡Organizamos nuestra biblioteca! (parte 2)</w:t>
            </w:r>
          </w:p>
          <w:p w:rsidR="00996D87" w:rsidRPr="00996D87" w:rsidRDefault="00C108CE" w:rsidP="007910E3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sesión, los estudiantes t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oma</w:t>
            </w:r>
            <w:r w:rsidR="00D021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los grupos de libros que organiza</w:t>
            </w:r>
            <w:r w:rsidR="00D021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</w:t>
            </w:r>
            <w:r w:rsidR="00D021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por categorías, </w:t>
            </w:r>
            <w:r w:rsidR="00D021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los 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rotula</w:t>
            </w:r>
            <w:r w:rsidR="00D021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de acuerdo a las categorías establecidas y elabora</w:t>
            </w:r>
            <w:r w:rsidR="00D021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la lista de los textos que las conforman (copia</w:t>
            </w:r>
            <w:r w:rsidR="00D0210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n).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996D87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9:  Hacemos un inventario de nuestra biblioteca</w:t>
            </w:r>
          </w:p>
          <w:p w:rsidR="00996D87" w:rsidRPr="00996D87" w:rsidRDefault="00996D87" w:rsidP="007910E3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EF2C0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EF2C09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contin</w:t>
            </w:r>
            <w:r w:rsidR="00EF2C0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uará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con la organización de la biblioteca </w:t>
            </w:r>
            <w:r w:rsidR="003E74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del aula;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para </w:t>
            </w:r>
            <w:r w:rsidR="003E74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ello,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realiza</w:t>
            </w:r>
            <w:r w:rsidR="003E74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un inventario utilizando números hasta el 10. </w:t>
            </w:r>
            <w:r w:rsidR="003E74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xpresa</w:t>
            </w:r>
            <w:r w:rsidR="003E74F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el cardinal correspondiente a las cantidades inventariadas.</w:t>
            </w:r>
          </w:p>
        </w:tc>
        <w:tc>
          <w:tcPr>
            <w:tcW w:w="4820" w:type="dxa"/>
          </w:tcPr>
          <w:p w:rsidR="00996D87" w:rsidRPr="00996D87" w:rsidRDefault="00996D87" w:rsidP="00996D87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10: Agrupamos nuestros cuentos favoritos</w:t>
            </w:r>
          </w:p>
          <w:p w:rsidR="00996D87" w:rsidRPr="00996D87" w:rsidRDefault="00996D87" w:rsidP="007910E3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6266B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6266BD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contin</w:t>
            </w:r>
            <w:r w:rsidR="006266B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6266B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con la organización y sistematización del sector de lectura</w:t>
            </w:r>
            <w:r w:rsidR="006266B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 con este fin,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266B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realizará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agrupaciones de los distintos textos</w:t>
            </w:r>
            <w:r w:rsidR="0025200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utilizando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números hasta el 10</w:t>
            </w:r>
            <w:r w:rsidR="0025200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5200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Efectuarán</w:t>
            </w:r>
            <w:r w:rsidR="0025200F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el conteo haciendo agrupaciones.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11: Organizamos la “</w:t>
            </w:r>
            <w:r w:rsidR="00C045E2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T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iendita del aula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</w:p>
          <w:p w:rsidR="00996D87" w:rsidRPr="00996D87" w:rsidRDefault="00393DEE" w:rsidP="007910E3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sesión, l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os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realiz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un recorrido por su localidad y observa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cómo están organizados las bodegas o los puestos del mercado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donde se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venden abarrotes.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Anotarán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los nombres de los 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productos 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sus precios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996D87" w:rsidRPr="00996D87" w:rsidRDefault="00996D87" w:rsidP="00996D87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12: Juntamos botellas, cajas y etiquetas para la </w:t>
            </w:r>
            <w:r w:rsidR="003D450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“T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iendita del aula</w:t>
            </w:r>
            <w:r w:rsidR="003D450B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  <w:p w:rsidR="00996D87" w:rsidRPr="00996D87" w:rsidRDefault="00996D87" w:rsidP="007910E3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295A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clasifica</w:t>
            </w:r>
            <w:r w:rsidR="00295A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los productos con los que implementarán la </w:t>
            </w:r>
            <w:r w:rsidR="00295A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tiendita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El docente les </w:t>
            </w:r>
            <w:r w:rsidR="00295A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mostrará</w:t>
            </w:r>
            <w:r w:rsidR="00295A0A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cuatro cuerpos geométricos: esfera, cilindro, cubo y poliedro rectangular. Ellos</w:t>
            </w:r>
            <w:r w:rsidR="009E0A1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(as)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debe</w:t>
            </w:r>
            <w:r w:rsidR="009E0A1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encontrar las semejanzas entre la forma de los cuerpos y los </w:t>
            </w:r>
            <w:r w:rsidR="009E0A1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productos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4E5601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13: Elabora</w:t>
            </w:r>
            <w:r w:rsidR="002027F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mos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el cartel con los precios de los productos y sus nombres</w:t>
            </w:r>
          </w:p>
          <w:p w:rsidR="00996D87" w:rsidRPr="00996D87" w:rsidRDefault="00996D87" w:rsidP="007910E3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sesión, los estudiantes categoriza</w:t>
            </w:r>
            <w:r w:rsidR="005A7E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los productos</w:t>
            </w:r>
            <w:r w:rsidR="00B16EC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la tiendita.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Al lado de </w:t>
            </w:r>
            <w:r w:rsidR="00B16EC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cada categoría</w:t>
            </w:r>
            <w:r w:rsidR="005A7E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escrib</w:t>
            </w:r>
            <w:r w:rsidR="005A7E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los nombres </w:t>
            </w:r>
            <w:r w:rsidR="00B16EC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correspondientes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5A7E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por ejemplo,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gaseosas) y</w:t>
            </w:r>
            <w:r w:rsidR="005A7E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números</w:t>
            </w:r>
            <w:r w:rsidR="005A7E3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precios de los productos</w:t>
            </w:r>
            <w:r w:rsidR="00FD5A2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 modo de carteles.</w:t>
            </w:r>
          </w:p>
        </w:tc>
        <w:tc>
          <w:tcPr>
            <w:tcW w:w="4820" w:type="dxa"/>
          </w:tcPr>
          <w:p w:rsidR="00996D87" w:rsidRPr="00996D87" w:rsidRDefault="00996D87" w:rsidP="004E5601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14: Establecemos un lugar para cada </w:t>
            </w:r>
            <w:r w:rsidR="004F2D9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material</w:t>
            </w:r>
            <w:r w:rsidR="004F2D95"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  <w:p w:rsidR="00996D87" w:rsidRPr="00996D87" w:rsidRDefault="00996D87" w:rsidP="007910E3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706290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contin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con la organización de los materiales; los reconoce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y los ubica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un determinado lugar.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ara 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esto último,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utiliza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las nociones “dentro</w:t>
            </w:r>
            <w:r w:rsidR="0006208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”, “fuera</w:t>
            </w:r>
            <w:r w:rsidR="0006208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”, “encima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 y “debajo</w:t>
            </w:r>
            <w:r w:rsidR="0070629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="007C753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siempre en un ambiente lúdico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15: Organizamos y contamos los productos de la </w:t>
            </w:r>
            <w:r w:rsidR="0089188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“T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iendita</w:t>
            </w:r>
            <w:r w:rsidR="00891888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del aula”</w:t>
            </w:r>
          </w:p>
          <w:p w:rsidR="00996D87" w:rsidRPr="00996D87" w:rsidRDefault="00996D87" w:rsidP="007910E3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C4530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C45306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organiza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</w:t>
            </w:r>
            <w:r w:rsidR="0035534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 productos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la tiendita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5360E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aprenderán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 resolver problemas haciendo uso de los números.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16: Establecemos</w:t>
            </w:r>
            <w:r w:rsidR="00FC4B1F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en la </w:t>
            </w:r>
            <w:r w:rsidR="00FC4B1F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“T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iendita</w:t>
            </w:r>
            <w:r w:rsidR="00FC4B1F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del aula”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, un lugar para cada </w:t>
            </w:r>
            <w:r w:rsidR="00FC4B1F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producto</w:t>
            </w:r>
          </w:p>
          <w:p w:rsidR="00996D87" w:rsidRPr="00996D87" w:rsidRDefault="00996D87" w:rsidP="007910E3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contin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con la organizaci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ó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de los productos 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</w:t>
            </w:r>
            <w:r w:rsidR="00FC4B1F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la tiend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ita;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los reconoce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y 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los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ubica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un determinado lugar. Para esto último,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tiliz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ar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án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las nociones 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“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dentro de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“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fuera de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“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encima de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“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debajo de</w:t>
            </w:r>
            <w:r w:rsidR="00FC4B1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”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17: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Organizamos nuestro sector de </w:t>
            </w:r>
            <w:r w:rsidR="007B63D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iencias</w:t>
            </w:r>
          </w:p>
          <w:p w:rsidR="00996D87" w:rsidRPr="00996D87" w:rsidRDefault="004501E7" w:rsidP="005360EC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sesión, los estudiantes r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evisa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las actividades que tenían previstas en la sesión 4. </w:t>
            </w:r>
            <w:r w:rsidR="0089451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Luego, o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bserva</w:t>
            </w:r>
            <w:r w:rsidR="00765C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los materiales que se encuentran en el kit de </w:t>
            </w:r>
            <w:r w:rsidR="00716CA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iencias y lee</w:t>
            </w:r>
            <w:r w:rsidR="00765C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="00AC777E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 través del docente</w:t>
            </w:r>
            <w:r w:rsidR="00AC777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el instructivo que los acompaña, </w:t>
            </w:r>
            <w:r w:rsidR="00AC777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así como 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los nombres y </w:t>
            </w:r>
            <w:r w:rsidR="00AC777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el 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uso </w:t>
            </w:r>
            <w:r w:rsidR="00AC777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correspondiente</w:t>
            </w:r>
            <w:r w:rsidR="00B71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cada uno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</w:t>
            </w:r>
            <w:r w:rsidR="0089451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Finalmente, c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omenta</w:t>
            </w:r>
            <w:r w:rsidR="00B71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acerca de la necesidad de usarlos para ver cómo funcionan.</w:t>
            </w:r>
          </w:p>
        </w:tc>
        <w:tc>
          <w:tcPr>
            <w:tcW w:w="4820" w:type="dxa"/>
          </w:tcPr>
          <w:p w:rsidR="00996D87" w:rsidRPr="00996D87" w:rsidRDefault="00996D87" w:rsidP="00996D87">
            <w:pPr>
              <w:autoSpaceDE w:val="0"/>
              <w:autoSpaceDN w:val="0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18: Experimentamos y conocemos los componentes del </w:t>
            </w:r>
            <w:r w:rsidR="0086469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et Juego de </w:t>
            </w:r>
            <w:r w:rsidR="00864699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nvestigación </w:t>
            </w:r>
          </w:p>
          <w:p w:rsidR="00996D87" w:rsidRPr="00996D87" w:rsidRDefault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4501E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4501E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conoce</w:t>
            </w:r>
            <w:r w:rsidR="00321C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las funciones y formas de conservación de los componentes del </w:t>
            </w:r>
            <w:r w:rsidR="001852B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et Juego de </w:t>
            </w:r>
            <w:r w:rsidR="003E09A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nvestigación</w:t>
            </w:r>
            <w:r w:rsidR="00321C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 través de la realización de una experiencia con ellos. Luego, identifica</w:t>
            </w:r>
            <w:r w:rsidR="00321C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los atributos</w:t>
            </w:r>
            <w:r w:rsidR="00321C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 partir de algunas preguntas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por ejemplo: ¿</w:t>
            </w:r>
            <w:r w:rsidR="00321C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ómo son?, ¿qué forma tiene</w:t>
            </w:r>
            <w:r w:rsidR="00321CD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?, ¿a qué se parecen?, ¿en qué los podemos utilizar o reutilizar?, ¿cuántos son?, etc. </w:t>
            </w:r>
            <w:r w:rsidR="00602EA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Posteriormente, efectuarán</w:t>
            </w:r>
            <w:r w:rsidR="00602EA2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algunas agrupaciones de acuerdo al área a la que pertenecen </w:t>
            </w:r>
            <w:r w:rsidR="00602EA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dichos</w:t>
            </w:r>
            <w:r w:rsidR="00602EA2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materiales.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4E5601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19: Experimentamos con los componentes del </w:t>
            </w:r>
            <w:r w:rsidR="00EE680E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et Laboratorio </w:t>
            </w:r>
            <w:r w:rsidR="003E09A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B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ásico</w:t>
            </w:r>
            <w:r w:rsidR="005F357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a través de una experiencia </w:t>
            </w:r>
          </w:p>
          <w:p w:rsidR="00996D87" w:rsidRPr="00996D87" w:rsidRDefault="00996D87">
            <w:pPr>
              <w:autoSpaceDE w:val="0"/>
              <w:autoSpaceDN w:val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4501E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4501E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contin</w:t>
            </w:r>
            <w:r w:rsidR="005F357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u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5F357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conociendo los materiales que pueden formar parte del sector de </w:t>
            </w:r>
            <w:r w:rsidR="005F357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iencias. Identifica</w:t>
            </w:r>
            <w:r w:rsidR="005F357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los componentes del </w:t>
            </w:r>
            <w:r w:rsidR="0093680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et Laboratorio </w:t>
            </w:r>
            <w:r w:rsidR="003E09A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B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ásico</w:t>
            </w:r>
            <w:r w:rsidR="005F357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 partir de la realización de </w:t>
            </w:r>
            <w:r w:rsidR="008073C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distintas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experiencias.</w:t>
            </w:r>
          </w:p>
        </w:tc>
        <w:tc>
          <w:tcPr>
            <w:tcW w:w="4820" w:type="dxa"/>
          </w:tcPr>
          <w:p w:rsidR="00996D87" w:rsidRPr="00996D87" w:rsidRDefault="00996D87" w:rsidP="00710FA4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20:  Usamos los componentes del </w:t>
            </w:r>
            <w:r w:rsidR="002816FE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et </w:t>
            </w:r>
            <w:r w:rsidR="00936802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de 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Peso, </w:t>
            </w:r>
            <w:r w:rsidR="00936802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V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olumen y </w:t>
            </w:r>
            <w:r w:rsidR="00936802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M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edida</w:t>
            </w:r>
          </w:p>
          <w:p w:rsidR="00996D87" w:rsidRPr="00996D87" w:rsidRDefault="00996D87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4501E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4501E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trabaja</w:t>
            </w:r>
            <w:r w:rsidR="00EE4B4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con algunos de los componentes del </w:t>
            </w:r>
            <w:r w:rsidR="002816F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et </w:t>
            </w:r>
            <w:r w:rsidR="0093680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de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Peso, </w:t>
            </w:r>
            <w:r w:rsidR="003E09A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V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olumen y </w:t>
            </w:r>
            <w:r w:rsidR="003E09A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edida</w:t>
            </w:r>
            <w:r w:rsidR="002816F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B0EB4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 fin de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realiza</w:t>
            </w:r>
            <w:r w:rsidR="00EE4B4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acciones de indagación, las cuales, finalizada la sesión, serán mencionadas en orden de desarrollo.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21: Experimentamos con los componentes del </w:t>
            </w:r>
            <w:r w:rsidR="006B0EB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Módulo de Ciencia y Tecnología</w:t>
            </w:r>
            <w:r w:rsidR="006B0EB4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  <w:p w:rsidR="00996D87" w:rsidRPr="00996D87" w:rsidRDefault="00996D87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4501E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="004501E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A2D0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seguirán</w:t>
            </w:r>
            <w:r w:rsidR="00FA2D09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conociendo y experimentando con los componentes de los sets Juego de </w:t>
            </w:r>
            <w:r w:rsidR="00D655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nvestigación, Laboratorio </w:t>
            </w:r>
            <w:r w:rsidR="00D655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B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ásico y Peso, </w:t>
            </w:r>
            <w:r w:rsidR="00D655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V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olumen y </w:t>
            </w:r>
            <w:r w:rsidR="00D655A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M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edida.</w:t>
            </w:r>
          </w:p>
        </w:tc>
        <w:tc>
          <w:tcPr>
            <w:tcW w:w="4820" w:type="dxa"/>
          </w:tcPr>
          <w:p w:rsidR="00996D87" w:rsidRPr="00996D87" w:rsidRDefault="00996D87" w:rsidP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22: Elaboramos nuestro portafolio paso a paso (parte 1)</w:t>
            </w:r>
          </w:p>
          <w:p w:rsidR="00996D87" w:rsidRPr="00996D87" w:rsidRDefault="00996D87" w:rsidP="005360EC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CA4FC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 partir de la revisión de su planificador, lee</w:t>
            </w:r>
            <w:r w:rsidR="0008037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</w:t>
            </w:r>
            <w:r w:rsidR="0008037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un texto instructivo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sobre cómo elaborar su portafolio. Al leer</w:t>
            </w:r>
            <w:r w:rsidR="0008037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identifica</w:t>
            </w:r>
            <w:r w:rsidR="0008037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información importante que se encuentra en lugares relevantes (título, inicio, final).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996D87">
            <w:pPr>
              <w:autoSpaceDE w:val="0"/>
              <w:autoSpaceDN w:val="0"/>
              <w:adjustRightInd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23: Elaboramos nuestro portafolio paso a paso (parte 2)</w:t>
            </w:r>
          </w:p>
          <w:p w:rsidR="00996D87" w:rsidRPr="00996D87" w:rsidRDefault="00CA4FCA">
            <w:pPr>
              <w:autoSpaceDE w:val="0"/>
              <w:autoSpaceDN w:val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 esta sesión, los estudiantes r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etoma</w:t>
            </w:r>
            <w:r w:rsidR="000A73C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la lectura del texto instructivo</w:t>
            </w:r>
            <w:r w:rsidR="00CF21E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leído en la sesión anterior</w:t>
            </w:r>
            <w:r w:rsidR="00B8711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="00CF21E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principalmente, 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</w:t>
            </w:r>
            <w:r w:rsidR="00CF21E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referido a lo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 materiales que requieren y la secuencia de pasos que deben seguir. </w:t>
            </w:r>
            <w:r w:rsidR="00CF21E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Sobre la base de esta lectura,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 sabiendo de su contenido, el docente pregunta</w:t>
            </w:r>
            <w:r w:rsidR="00CF21E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rá, por ejemplo: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¿</w:t>
            </w:r>
            <w:r w:rsidR="00CF21E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ónde dice…? </w:t>
            </w:r>
            <w:r w:rsidR="00CC0CE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Finalmente, los estudiantes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elabora</w:t>
            </w:r>
            <w:r w:rsidR="00CC0CE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996D87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su portafolio de acuerdo a las instrucciones.</w:t>
            </w:r>
          </w:p>
        </w:tc>
        <w:tc>
          <w:tcPr>
            <w:tcW w:w="4820" w:type="dxa"/>
          </w:tcPr>
          <w:p w:rsidR="00996D87" w:rsidRPr="00996D87" w:rsidRDefault="00996D87" w:rsidP="005360EC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Sesión 24: Escribimos nuestros nombres para el cartel de asistencia</w:t>
            </w:r>
          </w:p>
          <w:p w:rsidR="00996D87" w:rsidRPr="00996D87" w:rsidRDefault="00996D87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</w:t>
            </w:r>
            <w:r w:rsidR="00CA4FC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esta sesión, los estudiantes </w:t>
            </w:r>
            <w:r w:rsidR="005961F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</w:t>
            </w:r>
            <w:r w:rsidR="005961FC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scrib</w:t>
            </w:r>
            <w:r w:rsidR="005961F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sus nombres usando letras móviles</w:t>
            </w:r>
            <w:r w:rsidR="00195ED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;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luego</w:t>
            </w:r>
            <w:r w:rsidR="00195ED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los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copia</w:t>
            </w:r>
            <w:r w:rsidR="00195ED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en tarjetas. Con estas tarjetas</w:t>
            </w:r>
            <w:r w:rsidR="005961F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completa</w:t>
            </w:r>
            <w:r w:rsidR="005961F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el cartel de asistencia y </w:t>
            </w:r>
            <w:r w:rsidR="00C9486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 decorarán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D04CF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de acuerdo con</w:t>
            </w:r>
            <w:r w:rsidR="00D04CF5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patrones de secuencia.</w:t>
            </w:r>
          </w:p>
        </w:tc>
      </w:tr>
      <w:tr w:rsidR="00996D87" w:rsidRPr="00996D87" w:rsidTr="00996D87">
        <w:tc>
          <w:tcPr>
            <w:tcW w:w="4819" w:type="dxa"/>
          </w:tcPr>
          <w:p w:rsidR="00996D87" w:rsidRPr="00996D87" w:rsidRDefault="00996D87" w:rsidP="004E5601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25:  Dialogamos sobre nuestras normas de convivencia y responsabilidades </w:t>
            </w:r>
          </w:p>
          <w:p w:rsidR="00996D87" w:rsidRPr="00996D87" w:rsidRDefault="00996D87">
            <w:pPr>
              <w:autoSpaceDE w:val="0"/>
              <w:autoSpaceDN w:val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CA4FC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, con apoyo del docente, </w:t>
            </w:r>
            <w:r w:rsidR="0039457C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</w:t>
            </w:r>
            <w:r w:rsidR="0039457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ialog</w:t>
            </w:r>
            <w:r w:rsidR="0039457C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 w:rsidR="0039457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="0039457C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sobre el cumplimiento de las normas de convivencia y responsabilidades asumidas en el aula durante el desarrollo de la unidad. A partir de ello, propon</w:t>
            </w:r>
            <w:r w:rsidR="0039457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actividades colectivas para mejorar el cumplimiento de </w:t>
            </w:r>
            <w:r w:rsidR="0047416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dichas</w:t>
            </w:r>
            <w:r w:rsidR="00A43AD6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normas de convivencia</w:t>
            </w:r>
            <w:r w:rsidR="00F672F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y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responsabilidades</w:t>
            </w:r>
            <w:r w:rsidR="00A43AD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así</w:t>
            </w:r>
            <w:r w:rsidR="00F672F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como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672F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la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participación en la organización del </w:t>
            </w:r>
            <w:proofErr w:type="gramStart"/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aula </w:t>
            </w:r>
            <w:r w:rsidR="00A43AD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proofErr w:type="gramEnd"/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43AD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pues </w:t>
            </w:r>
            <w:r w:rsidR="00474163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resulta</w:t>
            </w:r>
            <w:r w:rsidR="00A43AD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necesario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para el bienestar de todos.</w:t>
            </w:r>
          </w:p>
        </w:tc>
        <w:tc>
          <w:tcPr>
            <w:tcW w:w="4820" w:type="dxa"/>
          </w:tcPr>
          <w:p w:rsidR="00996D87" w:rsidRPr="00996D87" w:rsidRDefault="00996D87" w:rsidP="00710FA4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Sesión 26: Escribimos y leemos nuestras normas </w:t>
            </w:r>
          </w:p>
          <w:p w:rsidR="00996D87" w:rsidRPr="00996D87" w:rsidRDefault="00996D87" w:rsidP="00710FA4">
            <w:pPr>
              <w:autoSpaceDE w:val="0"/>
              <w:autoSpaceDN w:val="0"/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 esta sesión, los </w:t>
            </w:r>
            <w:r w:rsidR="00E963D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estudiantes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E963D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con</w:t>
            </w:r>
            <w:r w:rsidR="00E963DF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base </w:t>
            </w:r>
            <w:r w:rsidR="00E963D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en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lo trabajado en la sesión anterior, revisa</w:t>
            </w:r>
            <w:r w:rsidR="00E963D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los acuerdos tomados y dicta</w:t>
            </w:r>
            <w:r w:rsidR="00E963D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rá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n al </w:t>
            </w:r>
            <w:r w:rsidR="00E963D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docente</w:t>
            </w:r>
            <w:r w:rsidR="00E963DF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sus normas de convivencia. Estas normas </w:t>
            </w:r>
            <w:r w:rsidR="0096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serán</w:t>
            </w:r>
            <w:r w:rsidR="0096013E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leídas por el docente y por los estudiantes, </w:t>
            </w:r>
            <w:r w:rsidR="0096013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 fin de</w:t>
            </w:r>
            <w:r w:rsidR="0096013E"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96D8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realizar las correcciones que fueran necesarias.</w:t>
            </w:r>
          </w:p>
          <w:p w:rsidR="00996D87" w:rsidRPr="00996D87" w:rsidRDefault="00996D87" w:rsidP="004E5601">
            <w:pPr>
              <w:jc w:val="both"/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F36EDB" w:rsidRDefault="00F36EDB">
      <w:pPr>
        <w:rPr>
          <w:rFonts w:asciiTheme="majorHAnsi" w:hAnsiTheme="majorHAnsi"/>
          <w:sz w:val="16"/>
          <w:szCs w:val="16"/>
        </w:rPr>
      </w:pPr>
    </w:p>
    <w:p w:rsidR="007561BB" w:rsidRPr="005360EC" w:rsidRDefault="007561BB" w:rsidP="007561BB">
      <w:pPr>
        <w:pStyle w:val="Prrafodelista"/>
        <w:numPr>
          <w:ilvl w:val="0"/>
          <w:numId w:val="27"/>
        </w:numPr>
        <w:rPr>
          <w:b/>
          <w:szCs w:val="18"/>
        </w:rPr>
      </w:pPr>
      <w:r w:rsidRPr="005360EC">
        <w:rPr>
          <w:b/>
          <w:szCs w:val="18"/>
        </w:rPr>
        <w:t xml:space="preserve">MATERIALES BÁSICOS Y RECURSOS A UTILIZAR </w:t>
      </w:r>
    </w:p>
    <w:p w:rsidR="007561BB" w:rsidRPr="00996D87" w:rsidRDefault="007561BB" w:rsidP="007561BB">
      <w:pPr>
        <w:pStyle w:val="Prrafodelista"/>
        <w:rPr>
          <w:rFonts w:ascii="Calibri Light" w:hAnsi="Calibri Light"/>
          <w:b/>
          <w:sz w:val="18"/>
          <w:szCs w:val="18"/>
        </w:rPr>
      </w:pP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Programa Curricular de Educación Primaria</w:t>
      </w:r>
      <w:r w:rsidR="0061400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="00F45A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2016</w:t>
      </w:r>
      <w:r w:rsidR="00F45A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(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F45A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inedu)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Libro Comunicación </w:t>
      </w:r>
      <w:r w:rsidR="00F45A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1</w:t>
      </w:r>
      <w:r w:rsidR="0061400F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2013</w:t>
      </w:r>
      <w:r w:rsidR="00F45A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(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F45AA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inedu)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Cuaderno de trabajo Comunicación 1</w:t>
      </w:r>
      <w:r w:rsidR="00CB09A9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, </w:t>
      </w:r>
      <w:r w:rsidR="00CB09A9" w:rsidRPr="005360EC">
        <w:rPr>
          <w:rFonts w:ascii="Calibri Light" w:eastAsia="Times New Roman" w:hAnsi="Calibri Light" w:cstheme="minorHAnsi"/>
          <w:color w:val="000000" w:themeColor="text1"/>
          <w:sz w:val="18"/>
          <w:szCs w:val="18"/>
          <w:highlight w:val="cyan"/>
        </w:rPr>
        <w:t>COLOCAR AÑO</w:t>
      </w:r>
      <w:r w:rsidR="005C6B2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(Minedu)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Textos de la biblioteca del aula - dotación 2014</w:t>
      </w:r>
      <w:r w:rsidR="005C6B2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,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2015 </w:t>
      </w:r>
      <w:r w:rsidR="005C6B2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y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2016</w:t>
      </w:r>
      <w:r w:rsidR="005C6B2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(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="005C6B2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inedu)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Módulo de Ciencia y Tecnología: </w:t>
      </w:r>
      <w:r w:rsidR="00730A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S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et Laboratorio </w:t>
      </w:r>
      <w:r w:rsidR="00730A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B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ásico, </w:t>
      </w:r>
      <w:r w:rsidR="00730A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Set 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Juego de </w:t>
      </w:r>
      <w:r w:rsidR="00730A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nvestigación, </w:t>
      </w:r>
      <w:r w:rsidR="00730A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Set de 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Peso, </w:t>
      </w:r>
      <w:r w:rsidR="00730A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V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olumen y </w:t>
      </w:r>
      <w:r w:rsidR="00730AC5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M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edida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Letras móviles en tipo de letra imprenta o </w:t>
      </w:r>
      <w:r w:rsidRPr="005360EC">
        <w:rPr>
          <w:rFonts w:ascii="Calibri Light" w:eastAsia="Times New Roman" w:hAnsi="Calibri Light" w:cstheme="minorHAnsi"/>
          <w:i/>
          <w:color w:val="000000" w:themeColor="text1"/>
          <w:sz w:val="18"/>
          <w:szCs w:val="18"/>
        </w:rPr>
        <w:t>script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Cuaderno de trabajo Matemática 1</w:t>
      </w:r>
      <w:r w:rsidR="00E51104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, </w:t>
      </w:r>
      <w:r w:rsidR="00E51104" w:rsidRPr="00AD0687">
        <w:rPr>
          <w:rFonts w:ascii="Calibri Light" w:eastAsia="Times New Roman" w:hAnsi="Calibri Light" w:cstheme="minorHAnsi"/>
          <w:color w:val="000000" w:themeColor="text1"/>
          <w:sz w:val="18"/>
          <w:szCs w:val="18"/>
          <w:highlight w:val="cyan"/>
        </w:rPr>
        <w:t>COLOCAR AÑO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Libros de </w:t>
      </w:r>
      <w:r w:rsidR="0048058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onsulta de Personal Social </w:t>
      </w:r>
    </w:p>
    <w:p w:rsidR="007561BB" w:rsidRPr="00996D87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Cuadernillos de </w:t>
      </w:r>
      <w:r w:rsidR="0048058A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f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ichas de Personal Social 1</w:t>
      </w:r>
      <w:r w:rsidR="0066707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, </w:t>
      </w:r>
      <w:r w:rsidR="00667071" w:rsidRPr="00AD0687">
        <w:rPr>
          <w:rFonts w:ascii="Calibri Light" w:eastAsia="Times New Roman" w:hAnsi="Calibri Light" w:cstheme="minorHAnsi"/>
          <w:color w:val="000000" w:themeColor="text1"/>
          <w:sz w:val="18"/>
          <w:szCs w:val="18"/>
          <w:highlight w:val="cyan"/>
        </w:rPr>
        <w:t>COLOCAR AÑO</w:t>
      </w:r>
    </w:p>
    <w:p w:rsidR="007561BB" w:rsidRPr="00996D87" w:rsidRDefault="007561BB" w:rsidP="007561BB">
      <w:pPr>
        <w:pStyle w:val="Prrafodelista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p w:rsidR="007561BB" w:rsidRPr="00996D87" w:rsidRDefault="007561BB" w:rsidP="007561BB">
      <w:pPr>
        <w:pStyle w:val="Prrafodelista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p w:rsidR="00981ADF" w:rsidRPr="005360EC" w:rsidRDefault="007561BB" w:rsidP="007561BB">
      <w:pPr>
        <w:pStyle w:val="Prrafodelista"/>
        <w:numPr>
          <w:ilvl w:val="0"/>
          <w:numId w:val="27"/>
        </w:numPr>
        <w:rPr>
          <w:b/>
          <w:szCs w:val="18"/>
        </w:rPr>
      </w:pPr>
      <w:r w:rsidRPr="005360EC">
        <w:rPr>
          <w:b/>
          <w:szCs w:val="18"/>
        </w:rPr>
        <w:t xml:space="preserve">REFLEXIONES SOBRE LOS APRENDIZAJES </w:t>
      </w:r>
      <w:r w:rsidRPr="005360EC">
        <w:rPr>
          <w:b/>
          <w:szCs w:val="18"/>
          <w:highlight w:val="cyan"/>
        </w:rPr>
        <w:t>(PARA LA SIGUIENTE UNIDAD)</w:t>
      </w:r>
      <w:r w:rsidR="001A383A" w:rsidRPr="005360EC">
        <w:rPr>
          <w:b/>
          <w:szCs w:val="18"/>
          <w:highlight w:val="cyan"/>
        </w:rPr>
        <w:t xml:space="preserve"> </w:t>
      </w:r>
      <w:r w:rsidR="001A383A" w:rsidRPr="005360EC">
        <w:rPr>
          <w:szCs w:val="18"/>
          <w:highlight w:val="cyan"/>
        </w:rPr>
        <w:t>VERIFICAR, ESTE TEXTO NO APARECE EN LAS DEMÁS UNIDADES DIDÁCTICAS</w:t>
      </w:r>
    </w:p>
    <w:p w:rsidR="00896DE2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¿Qué avances y dificultades tuvieron </w:t>
      </w:r>
      <w:r w:rsidR="00EC0DD1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los</w:t>
      </w:r>
      <w:r w:rsidR="00EC0DD1"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</w:t>
      </w: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estudiantes?</w:t>
      </w:r>
    </w:p>
    <w:p w:rsidR="0028772F" w:rsidRPr="005360EC" w:rsidRDefault="0028772F" w:rsidP="005360EC">
      <w:p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p w:rsidR="007561BB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¿Qué aprendizajes debo reforzar en la siguiente unidad?</w:t>
      </w:r>
    </w:p>
    <w:p w:rsidR="00896DE2" w:rsidRPr="005360EC" w:rsidRDefault="00896DE2" w:rsidP="005360EC">
      <w:p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p w:rsidR="007561BB" w:rsidRDefault="007561BB" w:rsidP="007561BB">
      <w:pPr>
        <w:pStyle w:val="Prrafodelista"/>
        <w:numPr>
          <w:ilvl w:val="0"/>
          <w:numId w:val="28"/>
        </w:numPr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¿Qué actividades, estrategias y materiales funcionaron y cuáles no?</w:t>
      </w:r>
    </w:p>
    <w:p w:rsidR="00896DE2" w:rsidRDefault="00896DE2" w:rsidP="005360EC">
      <w:pPr>
        <w:pStyle w:val="Prrafodelista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p w:rsidR="00896DE2" w:rsidRPr="00996D87" w:rsidRDefault="00896DE2" w:rsidP="005360EC">
      <w:pPr>
        <w:pStyle w:val="Prrafodelista"/>
        <w:jc w:val="both"/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</w:pPr>
    </w:p>
    <w:p w:rsidR="00A96E9B" w:rsidRPr="00996D87" w:rsidRDefault="007561BB" w:rsidP="00C30E30">
      <w:pPr>
        <w:pStyle w:val="Prrafodelista"/>
        <w:numPr>
          <w:ilvl w:val="0"/>
          <w:numId w:val="28"/>
        </w:numPr>
        <w:shd w:val="clear" w:color="auto" w:fill="FFFFFF" w:themeFill="background1"/>
        <w:jc w:val="both"/>
        <w:rPr>
          <w:rFonts w:asciiTheme="majorHAnsi" w:hAnsiTheme="majorHAnsi"/>
        </w:rPr>
      </w:pPr>
      <w:r w:rsidRPr="00996D8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Otras observaciones</w:t>
      </w:r>
      <w:r w:rsidR="00896DE2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:</w:t>
      </w:r>
    </w:p>
    <w:sectPr w:rsidR="00A96E9B" w:rsidRPr="00996D87" w:rsidSect="00996D87">
      <w:pgSz w:w="11906" w:h="16838"/>
      <w:pgMar w:top="1531" w:right="170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42" w:rsidRDefault="00192642" w:rsidP="00531C4F">
      <w:pPr>
        <w:spacing w:after="0" w:line="240" w:lineRule="auto"/>
      </w:pPr>
      <w:r>
        <w:separator/>
      </w:r>
    </w:p>
  </w:endnote>
  <w:endnote w:type="continuationSeparator" w:id="0">
    <w:p w:rsidR="00192642" w:rsidRDefault="00192642" w:rsidP="0053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6" w:rsidRDefault="009F36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6" w:rsidRDefault="009F36B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6" w:rsidRDefault="009F36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42" w:rsidRDefault="00192642" w:rsidP="00531C4F">
      <w:pPr>
        <w:spacing w:after="0" w:line="240" w:lineRule="auto"/>
      </w:pPr>
      <w:r>
        <w:separator/>
      </w:r>
    </w:p>
  </w:footnote>
  <w:footnote w:type="continuationSeparator" w:id="0">
    <w:p w:rsidR="00192642" w:rsidRDefault="00192642" w:rsidP="0053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6" w:rsidRDefault="009F36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6C" w:rsidRPr="00A551F9" w:rsidRDefault="0051006C" w:rsidP="0051006C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51006C" w:rsidRPr="0051006C" w:rsidRDefault="0051006C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</w:t>
    </w:r>
    <w:r w:rsidR="00F60C09">
      <w:rPr>
        <w:sz w:val="16"/>
        <w:szCs w:val="16"/>
      </w:rPr>
      <w:t xml:space="preserve"> </w:t>
    </w:r>
    <w:r w:rsidRPr="00A551F9">
      <w:rPr>
        <w:sz w:val="16"/>
        <w:szCs w:val="16"/>
      </w:rPr>
      <w:t xml:space="preserve">de Educación </w:t>
    </w:r>
    <w:r w:rsidR="00F60C09">
      <w:rPr>
        <w:sz w:val="16"/>
        <w:szCs w:val="16"/>
      </w:rPr>
      <w:t xml:space="preserve">Primaria </w:t>
    </w:r>
    <w:r w:rsidR="00802D20">
      <w:rPr>
        <w:sz w:val="16"/>
        <w:szCs w:val="16"/>
      </w:rPr>
      <w:t>(DEP) y la Dirección General de Educación Básica Regular</w:t>
    </w:r>
    <w:r w:rsidR="00F60C09">
      <w:rPr>
        <w:sz w:val="16"/>
        <w:szCs w:val="16"/>
      </w:rPr>
      <w:t xml:space="preserve"> </w:t>
    </w:r>
    <w:r w:rsidR="00802D20">
      <w:rPr>
        <w:sz w:val="16"/>
        <w:szCs w:val="16"/>
      </w:rPr>
      <w:t>(</w:t>
    </w:r>
    <w:r w:rsidRPr="00A551F9">
      <w:rPr>
        <w:sz w:val="16"/>
        <w:szCs w:val="16"/>
      </w:rPr>
      <w:t>DIGEBR</w:t>
    </w:r>
    <w:r w:rsidR="00802D20">
      <w:rPr>
        <w:sz w:val="16"/>
        <w:szCs w:val="16"/>
      </w:rPr>
      <w:t>)</w:t>
    </w:r>
  </w:p>
  <w:p w:rsidR="00B43B75" w:rsidRDefault="00B43B7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B6" w:rsidRDefault="009F36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ED2"/>
    <w:multiLevelType w:val="hybridMultilevel"/>
    <w:tmpl w:val="AF3AEEB2"/>
    <w:lvl w:ilvl="0" w:tplc="B18CB8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53997"/>
    <w:multiLevelType w:val="hybridMultilevel"/>
    <w:tmpl w:val="1C30A42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3EE"/>
    <w:multiLevelType w:val="hybridMultilevel"/>
    <w:tmpl w:val="F2FAED8E"/>
    <w:lvl w:ilvl="0" w:tplc="28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0799"/>
    <w:multiLevelType w:val="hybridMultilevel"/>
    <w:tmpl w:val="1C9E58B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28CB"/>
    <w:multiLevelType w:val="hybridMultilevel"/>
    <w:tmpl w:val="3FFE7F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3EE6"/>
    <w:multiLevelType w:val="hybridMultilevel"/>
    <w:tmpl w:val="5EA41F9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D7FAB"/>
    <w:multiLevelType w:val="hybridMultilevel"/>
    <w:tmpl w:val="380CA6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C6D60"/>
    <w:multiLevelType w:val="hybridMultilevel"/>
    <w:tmpl w:val="A31AA696"/>
    <w:lvl w:ilvl="0" w:tplc="533C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74E9E"/>
    <w:multiLevelType w:val="hybridMultilevel"/>
    <w:tmpl w:val="95567F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F628E0"/>
    <w:multiLevelType w:val="hybridMultilevel"/>
    <w:tmpl w:val="817E5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36FB3"/>
    <w:multiLevelType w:val="hybridMultilevel"/>
    <w:tmpl w:val="F5E4AEC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E27585"/>
    <w:multiLevelType w:val="hybridMultilevel"/>
    <w:tmpl w:val="19760C88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4932"/>
    <w:multiLevelType w:val="hybridMultilevel"/>
    <w:tmpl w:val="9E6ADC44"/>
    <w:lvl w:ilvl="0" w:tplc="F186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B40F5"/>
    <w:multiLevelType w:val="hybridMultilevel"/>
    <w:tmpl w:val="818693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7B28"/>
    <w:multiLevelType w:val="hybridMultilevel"/>
    <w:tmpl w:val="DCAEB6DE"/>
    <w:lvl w:ilvl="0" w:tplc="06624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95069"/>
    <w:multiLevelType w:val="hybridMultilevel"/>
    <w:tmpl w:val="AB684CE0"/>
    <w:lvl w:ilvl="0" w:tplc="533C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11623"/>
    <w:multiLevelType w:val="hybridMultilevel"/>
    <w:tmpl w:val="D9B23E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042CE"/>
    <w:multiLevelType w:val="hybridMultilevel"/>
    <w:tmpl w:val="1C50A5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3238"/>
    <w:multiLevelType w:val="hybridMultilevel"/>
    <w:tmpl w:val="0AA0F97E"/>
    <w:lvl w:ilvl="0" w:tplc="FC643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060E5"/>
    <w:multiLevelType w:val="hybridMultilevel"/>
    <w:tmpl w:val="1FBCDBB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9448E"/>
    <w:multiLevelType w:val="hybridMultilevel"/>
    <w:tmpl w:val="5C1642A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F6585"/>
    <w:multiLevelType w:val="hybridMultilevel"/>
    <w:tmpl w:val="174C0C14"/>
    <w:lvl w:ilvl="0" w:tplc="2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016E2"/>
    <w:multiLevelType w:val="hybridMultilevel"/>
    <w:tmpl w:val="175C95D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05EBD"/>
    <w:multiLevelType w:val="hybridMultilevel"/>
    <w:tmpl w:val="70C6C4D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A452BB"/>
    <w:multiLevelType w:val="hybridMultilevel"/>
    <w:tmpl w:val="69681F3E"/>
    <w:lvl w:ilvl="0" w:tplc="F186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322C6"/>
    <w:multiLevelType w:val="hybridMultilevel"/>
    <w:tmpl w:val="8C46DAB6"/>
    <w:lvl w:ilvl="0" w:tplc="280A0001">
      <w:start w:val="1"/>
      <w:numFmt w:val="bullet"/>
      <w:lvlText w:val=""/>
      <w:lvlJc w:val="left"/>
      <w:pPr>
        <w:ind w:left="167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1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88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96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03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10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217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2485" w:hanging="360"/>
      </w:pPr>
      <w:rPr>
        <w:rFonts w:ascii="Wingdings" w:hAnsi="Wingdings" w:hint="default"/>
      </w:rPr>
    </w:lvl>
  </w:abstractNum>
  <w:abstractNum w:abstractNumId="30" w15:restartNumberingAfterBreak="0">
    <w:nsid w:val="797B2758"/>
    <w:multiLevelType w:val="hybridMultilevel"/>
    <w:tmpl w:val="08D0717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7"/>
  </w:num>
  <w:num w:numId="5">
    <w:abstractNumId w:val="12"/>
  </w:num>
  <w:num w:numId="6">
    <w:abstractNumId w:val="9"/>
  </w:num>
  <w:num w:numId="7">
    <w:abstractNumId w:val="3"/>
  </w:num>
  <w:num w:numId="8">
    <w:abstractNumId w:val="25"/>
  </w:num>
  <w:num w:numId="9">
    <w:abstractNumId w:val="24"/>
  </w:num>
  <w:num w:numId="10">
    <w:abstractNumId w:val="21"/>
  </w:num>
  <w:num w:numId="11">
    <w:abstractNumId w:val="8"/>
  </w:num>
  <w:num w:numId="12">
    <w:abstractNumId w:val="28"/>
  </w:num>
  <w:num w:numId="13">
    <w:abstractNumId w:val="13"/>
  </w:num>
  <w:num w:numId="14">
    <w:abstractNumId w:val="17"/>
  </w:num>
  <w:num w:numId="15">
    <w:abstractNumId w:val="14"/>
  </w:num>
  <w:num w:numId="16">
    <w:abstractNumId w:val="29"/>
  </w:num>
  <w:num w:numId="17">
    <w:abstractNumId w:val="22"/>
  </w:num>
  <w:num w:numId="18">
    <w:abstractNumId w:val="18"/>
  </w:num>
  <w:num w:numId="19">
    <w:abstractNumId w:val="20"/>
  </w:num>
  <w:num w:numId="20">
    <w:abstractNumId w:val="4"/>
  </w:num>
  <w:num w:numId="21">
    <w:abstractNumId w:val="15"/>
  </w:num>
  <w:num w:numId="22">
    <w:abstractNumId w:val="11"/>
  </w:num>
  <w:num w:numId="23">
    <w:abstractNumId w:val="0"/>
  </w:num>
  <w:num w:numId="24">
    <w:abstractNumId w:val="23"/>
  </w:num>
  <w:num w:numId="25">
    <w:abstractNumId w:val="27"/>
  </w:num>
  <w:num w:numId="26">
    <w:abstractNumId w:val="1"/>
  </w:num>
  <w:num w:numId="27">
    <w:abstractNumId w:val="19"/>
  </w:num>
  <w:num w:numId="28">
    <w:abstractNumId w:val="5"/>
  </w:num>
  <w:num w:numId="29">
    <w:abstractNumId w:val="10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A"/>
    <w:rsid w:val="00001AAB"/>
    <w:rsid w:val="000113FF"/>
    <w:rsid w:val="00016DF4"/>
    <w:rsid w:val="00022464"/>
    <w:rsid w:val="00023D71"/>
    <w:rsid w:val="000246D0"/>
    <w:rsid w:val="00027D82"/>
    <w:rsid w:val="000316A2"/>
    <w:rsid w:val="0004254B"/>
    <w:rsid w:val="000427B7"/>
    <w:rsid w:val="00045432"/>
    <w:rsid w:val="00055334"/>
    <w:rsid w:val="00062086"/>
    <w:rsid w:val="00063A73"/>
    <w:rsid w:val="0006680C"/>
    <w:rsid w:val="00071826"/>
    <w:rsid w:val="00073A65"/>
    <w:rsid w:val="00080370"/>
    <w:rsid w:val="0008613F"/>
    <w:rsid w:val="00087094"/>
    <w:rsid w:val="000965FA"/>
    <w:rsid w:val="00096603"/>
    <w:rsid w:val="000A2323"/>
    <w:rsid w:val="000A73CE"/>
    <w:rsid w:val="000B4806"/>
    <w:rsid w:val="000E32A8"/>
    <w:rsid w:val="000E3804"/>
    <w:rsid w:val="000F3E3E"/>
    <w:rsid w:val="000F4766"/>
    <w:rsid w:val="000F673A"/>
    <w:rsid w:val="00103928"/>
    <w:rsid w:val="0010577B"/>
    <w:rsid w:val="00131B78"/>
    <w:rsid w:val="00154940"/>
    <w:rsid w:val="0016264D"/>
    <w:rsid w:val="0018288E"/>
    <w:rsid w:val="001852B3"/>
    <w:rsid w:val="00192642"/>
    <w:rsid w:val="00195ED3"/>
    <w:rsid w:val="001976E0"/>
    <w:rsid w:val="001A1B37"/>
    <w:rsid w:val="001A383A"/>
    <w:rsid w:val="001A7C10"/>
    <w:rsid w:val="001B225A"/>
    <w:rsid w:val="001B6E3E"/>
    <w:rsid w:val="001C3013"/>
    <w:rsid w:val="001C4612"/>
    <w:rsid w:val="001C478D"/>
    <w:rsid w:val="001C64E1"/>
    <w:rsid w:val="001D6F40"/>
    <w:rsid w:val="001D76AE"/>
    <w:rsid w:val="001E1B6B"/>
    <w:rsid w:val="001E6BDF"/>
    <w:rsid w:val="001F6BB3"/>
    <w:rsid w:val="002027F8"/>
    <w:rsid w:val="00211ED5"/>
    <w:rsid w:val="00212412"/>
    <w:rsid w:val="0022172F"/>
    <w:rsid w:val="00226478"/>
    <w:rsid w:val="00230AF2"/>
    <w:rsid w:val="00232F84"/>
    <w:rsid w:val="00246A0A"/>
    <w:rsid w:val="0024712B"/>
    <w:rsid w:val="0025200F"/>
    <w:rsid w:val="00255165"/>
    <w:rsid w:val="00260E0E"/>
    <w:rsid w:val="002649EE"/>
    <w:rsid w:val="00270FDD"/>
    <w:rsid w:val="00274FFF"/>
    <w:rsid w:val="002816FE"/>
    <w:rsid w:val="00285431"/>
    <w:rsid w:val="0028772F"/>
    <w:rsid w:val="00294106"/>
    <w:rsid w:val="00295A0A"/>
    <w:rsid w:val="002B003D"/>
    <w:rsid w:val="002C5040"/>
    <w:rsid w:val="002D2A5A"/>
    <w:rsid w:val="0030164A"/>
    <w:rsid w:val="0031004A"/>
    <w:rsid w:val="00310880"/>
    <w:rsid w:val="00321CDC"/>
    <w:rsid w:val="003277C1"/>
    <w:rsid w:val="00343AD3"/>
    <w:rsid w:val="0035534D"/>
    <w:rsid w:val="003567E9"/>
    <w:rsid w:val="00364FF1"/>
    <w:rsid w:val="00367B57"/>
    <w:rsid w:val="00372D99"/>
    <w:rsid w:val="00390C08"/>
    <w:rsid w:val="00393DEE"/>
    <w:rsid w:val="0039457C"/>
    <w:rsid w:val="003A4F93"/>
    <w:rsid w:val="003B0FE6"/>
    <w:rsid w:val="003D03F8"/>
    <w:rsid w:val="003D450B"/>
    <w:rsid w:val="003D6B29"/>
    <w:rsid w:val="003E04B0"/>
    <w:rsid w:val="003E09A7"/>
    <w:rsid w:val="003E6B11"/>
    <w:rsid w:val="003E74FD"/>
    <w:rsid w:val="003E78A9"/>
    <w:rsid w:val="003F5F21"/>
    <w:rsid w:val="00405402"/>
    <w:rsid w:val="00407688"/>
    <w:rsid w:val="00411B37"/>
    <w:rsid w:val="004239FA"/>
    <w:rsid w:val="00434FE9"/>
    <w:rsid w:val="00435D27"/>
    <w:rsid w:val="0044050D"/>
    <w:rsid w:val="004407A4"/>
    <w:rsid w:val="004436BD"/>
    <w:rsid w:val="004501E7"/>
    <w:rsid w:val="00464B9F"/>
    <w:rsid w:val="00464D8A"/>
    <w:rsid w:val="00464FE6"/>
    <w:rsid w:val="00466F33"/>
    <w:rsid w:val="00474163"/>
    <w:rsid w:val="0048058A"/>
    <w:rsid w:val="0048563A"/>
    <w:rsid w:val="004911B8"/>
    <w:rsid w:val="0049314B"/>
    <w:rsid w:val="00496E8F"/>
    <w:rsid w:val="00497937"/>
    <w:rsid w:val="004A290C"/>
    <w:rsid w:val="004A5F50"/>
    <w:rsid w:val="004B7635"/>
    <w:rsid w:val="004C1474"/>
    <w:rsid w:val="004C4639"/>
    <w:rsid w:val="004C7690"/>
    <w:rsid w:val="004E0524"/>
    <w:rsid w:val="004E1164"/>
    <w:rsid w:val="004E5601"/>
    <w:rsid w:val="004F1D3F"/>
    <w:rsid w:val="004F2933"/>
    <w:rsid w:val="004F2D95"/>
    <w:rsid w:val="00504618"/>
    <w:rsid w:val="0051006C"/>
    <w:rsid w:val="005101C9"/>
    <w:rsid w:val="005108D9"/>
    <w:rsid w:val="00515307"/>
    <w:rsid w:val="005164A1"/>
    <w:rsid w:val="00531C4F"/>
    <w:rsid w:val="005343BB"/>
    <w:rsid w:val="005358D9"/>
    <w:rsid w:val="005360EC"/>
    <w:rsid w:val="005423EF"/>
    <w:rsid w:val="00546EC9"/>
    <w:rsid w:val="00557ACD"/>
    <w:rsid w:val="0056194F"/>
    <w:rsid w:val="00563544"/>
    <w:rsid w:val="005679F7"/>
    <w:rsid w:val="00576F64"/>
    <w:rsid w:val="005961FC"/>
    <w:rsid w:val="00597487"/>
    <w:rsid w:val="005A5AE3"/>
    <w:rsid w:val="005A79B1"/>
    <w:rsid w:val="005A7E30"/>
    <w:rsid w:val="005B0D58"/>
    <w:rsid w:val="005B6E5C"/>
    <w:rsid w:val="005C17D3"/>
    <w:rsid w:val="005C29D4"/>
    <w:rsid w:val="005C6B21"/>
    <w:rsid w:val="005D62EE"/>
    <w:rsid w:val="005E03CE"/>
    <w:rsid w:val="005E33AB"/>
    <w:rsid w:val="005E33D9"/>
    <w:rsid w:val="005E57C0"/>
    <w:rsid w:val="005E78A1"/>
    <w:rsid w:val="005F3575"/>
    <w:rsid w:val="005F3C46"/>
    <w:rsid w:val="00602EA2"/>
    <w:rsid w:val="0061400F"/>
    <w:rsid w:val="00614F98"/>
    <w:rsid w:val="00620A32"/>
    <w:rsid w:val="00621E9B"/>
    <w:rsid w:val="006266BD"/>
    <w:rsid w:val="006272BD"/>
    <w:rsid w:val="0063132B"/>
    <w:rsid w:val="0063416D"/>
    <w:rsid w:val="00640447"/>
    <w:rsid w:val="006467C7"/>
    <w:rsid w:val="00646F6A"/>
    <w:rsid w:val="00655ACF"/>
    <w:rsid w:val="00667071"/>
    <w:rsid w:val="006816E9"/>
    <w:rsid w:val="006856C8"/>
    <w:rsid w:val="00686925"/>
    <w:rsid w:val="00690E3A"/>
    <w:rsid w:val="0069147C"/>
    <w:rsid w:val="006A31BA"/>
    <w:rsid w:val="006B0EB4"/>
    <w:rsid w:val="006B6068"/>
    <w:rsid w:val="006C14B6"/>
    <w:rsid w:val="006C38F2"/>
    <w:rsid w:val="006D277B"/>
    <w:rsid w:val="006E1D2F"/>
    <w:rsid w:val="006E2BAE"/>
    <w:rsid w:val="007006E6"/>
    <w:rsid w:val="007016FE"/>
    <w:rsid w:val="007041E9"/>
    <w:rsid w:val="007054F3"/>
    <w:rsid w:val="00706290"/>
    <w:rsid w:val="0070734D"/>
    <w:rsid w:val="00710FA4"/>
    <w:rsid w:val="00711AA7"/>
    <w:rsid w:val="0071412A"/>
    <w:rsid w:val="00716CAD"/>
    <w:rsid w:val="007172D4"/>
    <w:rsid w:val="0072070E"/>
    <w:rsid w:val="00721132"/>
    <w:rsid w:val="00721954"/>
    <w:rsid w:val="0072220A"/>
    <w:rsid w:val="0072405E"/>
    <w:rsid w:val="00730AC5"/>
    <w:rsid w:val="00734ACC"/>
    <w:rsid w:val="00735560"/>
    <w:rsid w:val="0073767E"/>
    <w:rsid w:val="00737B01"/>
    <w:rsid w:val="00741EB2"/>
    <w:rsid w:val="007423B8"/>
    <w:rsid w:val="00743914"/>
    <w:rsid w:val="00743DD4"/>
    <w:rsid w:val="00752816"/>
    <w:rsid w:val="007561BB"/>
    <w:rsid w:val="007634B6"/>
    <w:rsid w:val="00765CA0"/>
    <w:rsid w:val="00767BFE"/>
    <w:rsid w:val="00771B52"/>
    <w:rsid w:val="007910E3"/>
    <w:rsid w:val="007976DA"/>
    <w:rsid w:val="007A26D5"/>
    <w:rsid w:val="007A7C5F"/>
    <w:rsid w:val="007B0847"/>
    <w:rsid w:val="007B1B29"/>
    <w:rsid w:val="007B1E72"/>
    <w:rsid w:val="007B63D7"/>
    <w:rsid w:val="007B7992"/>
    <w:rsid w:val="007C0300"/>
    <w:rsid w:val="007C695B"/>
    <w:rsid w:val="007C753D"/>
    <w:rsid w:val="007D5E2F"/>
    <w:rsid w:val="007D7A92"/>
    <w:rsid w:val="007E24D0"/>
    <w:rsid w:val="007E5006"/>
    <w:rsid w:val="007F62DB"/>
    <w:rsid w:val="007F6AD6"/>
    <w:rsid w:val="00802D20"/>
    <w:rsid w:val="00804435"/>
    <w:rsid w:val="0080516A"/>
    <w:rsid w:val="008053C6"/>
    <w:rsid w:val="008073C0"/>
    <w:rsid w:val="00812757"/>
    <w:rsid w:val="00813D2C"/>
    <w:rsid w:val="00814827"/>
    <w:rsid w:val="008203B3"/>
    <w:rsid w:val="00825580"/>
    <w:rsid w:val="00830671"/>
    <w:rsid w:val="00836153"/>
    <w:rsid w:val="0084761B"/>
    <w:rsid w:val="00847850"/>
    <w:rsid w:val="008527B1"/>
    <w:rsid w:val="0085344B"/>
    <w:rsid w:val="00864699"/>
    <w:rsid w:val="008667A2"/>
    <w:rsid w:val="00870B35"/>
    <w:rsid w:val="00872A64"/>
    <w:rsid w:val="008777A4"/>
    <w:rsid w:val="008836EB"/>
    <w:rsid w:val="008851DC"/>
    <w:rsid w:val="00886999"/>
    <w:rsid w:val="00891888"/>
    <w:rsid w:val="00894518"/>
    <w:rsid w:val="008946B1"/>
    <w:rsid w:val="00896DE2"/>
    <w:rsid w:val="008A00DD"/>
    <w:rsid w:val="008A4B62"/>
    <w:rsid w:val="008B3C71"/>
    <w:rsid w:val="008B47BA"/>
    <w:rsid w:val="008C243E"/>
    <w:rsid w:val="008D644A"/>
    <w:rsid w:val="008E61A7"/>
    <w:rsid w:val="008F5AE9"/>
    <w:rsid w:val="0090274D"/>
    <w:rsid w:val="00905F11"/>
    <w:rsid w:val="00907E9B"/>
    <w:rsid w:val="00912C3C"/>
    <w:rsid w:val="0091353A"/>
    <w:rsid w:val="00913EC5"/>
    <w:rsid w:val="009230BE"/>
    <w:rsid w:val="00923E69"/>
    <w:rsid w:val="0093657E"/>
    <w:rsid w:val="00936802"/>
    <w:rsid w:val="0094439F"/>
    <w:rsid w:val="009525E7"/>
    <w:rsid w:val="00960019"/>
    <w:rsid w:val="0096013E"/>
    <w:rsid w:val="00965E6C"/>
    <w:rsid w:val="00980721"/>
    <w:rsid w:val="00981ADF"/>
    <w:rsid w:val="00996D87"/>
    <w:rsid w:val="009A3548"/>
    <w:rsid w:val="009A6F80"/>
    <w:rsid w:val="009B4832"/>
    <w:rsid w:val="009C18B7"/>
    <w:rsid w:val="009C1F41"/>
    <w:rsid w:val="009C3C1D"/>
    <w:rsid w:val="009D0C8B"/>
    <w:rsid w:val="009D394C"/>
    <w:rsid w:val="009D40CB"/>
    <w:rsid w:val="009D6F70"/>
    <w:rsid w:val="009E0212"/>
    <w:rsid w:val="009E0A19"/>
    <w:rsid w:val="009E1C76"/>
    <w:rsid w:val="009E4C76"/>
    <w:rsid w:val="009E5AF2"/>
    <w:rsid w:val="009F36B6"/>
    <w:rsid w:val="009F5035"/>
    <w:rsid w:val="00A0469E"/>
    <w:rsid w:val="00A1145C"/>
    <w:rsid w:val="00A1326A"/>
    <w:rsid w:val="00A15519"/>
    <w:rsid w:val="00A176F8"/>
    <w:rsid w:val="00A24420"/>
    <w:rsid w:val="00A3048B"/>
    <w:rsid w:val="00A31657"/>
    <w:rsid w:val="00A378BC"/>
    <w:rsid w:val="00A41704"/>
    <w:rsid w:val="00A43AD6"/>
    <w:rsid w:val="00A47A43"/>
    <w:rsid w:val="00A5392A"/>
    <w:rsid w:val="00A572D4"/>
    <w:rsid w:val="00A60557"/>
    <w:rsid w:val="00A605ED"/>
    <w:rsid w:val="00A73E3E"/>
    <w:rsid w:val="00A920D2"/>
    <w:rsid w:val="00A96E9B"/>
    <w:rsid w:val="00A96EC9"/>
    <w:rsid w:val="00AA1AD6"/>
    <w:rsid w:val="00AA6630"/>
    <w:rsid w:val="00AB15C0"/>
    <w:rsid w:val="00AB7839"/>
    <w:rsid w:val="00AC068A"/>
    <w:rsid w:val="00AC0BBD"/>
    <w:rsid w:val="00AC1F20"/>
    <w:rsid w:val="00AC741E"/>
    <w:rsid w:val="00AC777E"/>
    <w:rsid w:val="00AD468C"/>
    <w:rsid w:val="00AF7208"/>
    <w:rsid w:val="00B16EC6"/>
    <w:rsid w:val="00B22212"/>
    <w:rsid w:val="00B30694"/>
    <w:rsid w:val="00B31F10"/>
    <w:rsid w:val="00B34FED"/>
    <w:rsid w:val="00B3580D"/>
    <w:rsid w:val="00B43B75"/>
    <w:rsid w:val="00B46103"/>
    <w:rsid w:val="00B4681E"/>
    <w:rsid w:val="00B517D1"/>
    <w:rsid w:val="00B5676D"/>
    <w:rsid w:val="00B613F8"/>
    <w:rsid w:val="00B65EB0"/>
    <w:rsid w:val="00B7113E"/>
    <w:rsid w:val="00B87112"/>
    <w:rsid w:val="00BA3DF5"/>
    <w:rsid w:val="00BA41AF"/>
    <w:rsid w:val="00BA5F2D"/>
    <w:rsid w:val="00BB07F2"/>
    <w:rsid w:val="00BC1D6D"/>
    <w:rsid w:val="00BD16C7"/>
    <w:rsid w:val="00BD34BF"/>
    <w:rsid w:val="00BD4CA3"/>
    <w:rsid w:val="00BF6F4B"/>
    <w:rsid w:val="00C045E2"/>
    <w:rsid w:val="00C108CE"/>
    <w:rsid w:val="00C202FA"/>
    <w:rsid w:val="00C21821"/>
    <w:rsid w:val="00C23DF0"/>
    <w:rsid w:val="00C27F62"/>
    <w:rsid w:val="00C30E30"/>
    <w:rsid w:val="00C3134B"/>
    <w:rsid w:val="00C45306"/>
    <w:rsid w:val="00C52CE5"/>
    <w:rsid w:val="00C560C6"/>
    <w:rsid w:val="00C56626"/>
    <w:rsid w:val="00C56A2B"/>
    <w:rsid w:val="00C61800"/>
    <w:rsid w:val="00C6302A"/>
    <w:rsid w:val="00C64ABD"/>
    <w:rsid w:val="00C70624"/>
    <w:rsid w:val="00C71F89"/>
    <w:rsid w:val="00C75B73"/>
    <w:rsid w:val="00C76C70"/>
    <w:rsid w:val="00C82C29"/>
    <w:rsid w:val="00C912D1"/>
    <w:rsid w:val="00C9486A"/>
    <w:rsid w:val="00CA38FB"/>
    <w:rsid w:val="00CA4FCA"/>
    <w:rsid w:val="00CA606A"/>
    <w:rsid w:val="00CA6D99"/>
    <w:rsid w:val="00CB09A9"/>
    <w:rsid w:val="00CB156A"/>
    <w:rsid w:val="00CB2B9B"/>
    <w:rsid w:val="00CB2FB0"/>
    <w:rsid w:val="00CB60E0"/>
    <w:rsid w:val="00CB6CBB"/>
    <w:rsid w:val="00CC0CE3"/>
    <w:rsid w:val="00CC6546"/>
    <w:rsid w:val="00CD7B1A"/>
    <w:rsid w:val="00CE59F3"/>
    <w:rsid w:val="00CE6459"/>
    <w:rsid w:val="00CF21E1"/>
    <w:rsid w:val="00CF4803"/>
    <w:rsid w:val="00D02100"/>
    <w:rsid w:val="00D04CF5"/>
    <w:rsid w:val="00D07BA4"/>
    <w:rsid w:val="00D10F62"/>
    <w:rsid w:val="00D15BD3"/>
    <w:rsid w:val="00D1756D"/>
    <w:rsid w:val="00D201DC"/>
    <w:rsid w:val="00D20A63"/>
    <w:rsid w:val="00D211F3"/>
    <w:rsid w:val="00D21829"/>
    <w:rsid w:val="00D2462E"/>
    <w:rsid w:val="00D34B31"/>
    <w:rsid w:val="00D57F7A"/>
    <w:rsid w:val="00D61BCD"/>
    <w:rsid w:val="00D655AA"/>
    <w:rsid w:val="00D67EB7"/>
    <w:rsid w:val="00D8094E"/>
    <w:rsid w:val="00D900C2"/>
    <w:rsid w:val="00D90584"/>
    <w:rsid w:val="00D97E28"/>
    <w:rsid w:val="00DA1A71"/>
    <w:rsid w:val="00DA2277"/>
    <w:rsid w:val="00DA2ED5"/>
    <w:rsid w:val="00DA4572"/>
    <w:rsid w:val="00DA4FFF"/>
    <w:rsid w:val="00DA71B2"/>
    <w:rsid w:val="00DB6388"/>
    <w:rsid w:val="00DD32B4"/>
    <w:rsid w:val="00DD3EAA"/>
    <w:rsid w:val="00DE4DF1"/>
    <w:rsid w:val="00DF4A89"/>
    <w:rsid w:val="00DF7601"/>
    <w:rsid w:val="00E029C1"/>
    <w:rsid w:val="00E03FA3"/>
    <w:rsid w:val="00E110D6"/>
    <w:rsid w:val="00E118A2"/>
    <w:rsid w:val="00E133A0"/>
    <w:rsid w:val="00E40D45"/>
    <w:rsid w:val="00E44342"/>
    <w:rsid w:val="00E51104"/>
    <w:rsid w:val="00E56250"/>
    <w:rsid w:val="00E67F8E"/>
    <w:rsid w:val="00E7757D"/>
    <w:rsid w:val="00E91D25"/>
    <w:rsid w:val="00E95658"/>
    <w:rsid w:val="00E963DF"/>
    <w:rsid w:val="00EA0611"/>
    <w:rsid w:val="00EA322A"/>
    <w:rsid w:val="00EA7AE4"/>
    <w:rsid w:val="00EB0976"/>
    <w:rsid w:val="00EC07B7"/>
    <w:rsid w:val="00EC0DD1"/>
    <w:rsid w:val="00EC1DC1"/>
    <w:rsid w:val="00EC74E1"/>
    <w:rsid w:val="00ED7E34"/>
    <w:rsid w:val="00EE016D"/>
    <w:rsid w:val="00EE1815"/>
    <w:rsid w:val="00EE4B40"/>
    <w:rsid w:val="00EE680E"/>
    <w:rsid w:val="00EE6C16"/>
    <w:rsid w:val="00EF1FF4"/>
    <w:rsid w:val="00EF2C09"/>
    <w:rsid w:val="00EF66A1"/>
    <w:rsid w:val="00EF78DC"/>
    <w:rsid w:val="00F00754"/>
    <w:rsid w:val="00F020F9"/>
    <w:rsid w:val="00F04018"/>
    <w:rsid w:val="00F05978"/>
    <w:rsid w:val="00F17BEC"/>
    <w:rsid w:val="00F311DF"/>
    <w:rsid w:val="00F333D8"/>
    <w:rsid w:val="00F35625"/>
    <w:rsid w:val="00F36EDB"/>
    <w:rsid w:val="00F4096F"/>
    <w:rsid w:val="00F458B5"/>
    <w:rsid w:val="00F45AA5"/>
    <w:rsid w:val="00F479E9"/>
    <w:rsid w:val="00F51B87"/>
    <w:rsid w:val="00F5213A"/>
    <w:rsid w:val="00F52E74"/>
    <w:rsid w:val="00F576FB"/>
    <w:rsid w:val="00F60C09"/>
    <w:rsid w:val="00F672F6"/>
    <w:rsid w:val="00F751B4"/>
    <w:rsid w:val="00F8269C"/>
    <w:rsid w:val="00F83793"/>
    <w:rsid w:val="00F86B9D"/>
    <w:rsid w:val="00F86C01"/>
    <w:rsid w:val="00F91B02"/>
    <w:rsid w:val="00F93654"/>
    <w:rsid w:val="00F9466C"/>
    <w:rsid w:val="00F961A9"/>
    <w:rsid w:val="00FA0B1F"/>
    <w:rsid w:val="00FA1927"/>
    <w:rsid w:val="00FA1E5F"/>
    <w:rsid w:val="00FA2D09"/>
    <w:rsid w:val="00FA4F99"/>
    <w:rsid w:val="00FB2FFC"/>
    <w:rsid w:val="00FB49C8"/>
    <w:rsid w:val="00FB4EFC"/>
    <w:rsid w:val="00FC0B7C"/>
    <w:rsid w:val="00FC3086"/>
    <w:rsid w:val="00FC4B1F"/>
    <w:rsid w:val="00FC5A7F"/>
    <w:rsid w:val="00FC6C6C"/>
    <w:rsid w:val="00FD5A23"/>
    <w:rsid w:val="00FE7CAF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C3AC31D-C9C0-485A-9C88-926ADD4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68A"/>
  </w:style>
  <w:style w:type="paragraph" w:styleId="Ttulo1">
    <w:name w:val="heading 1"/>
    <w:basedOn w:val="Normal"/>
    <w:next w:val="Normal"/>
    <w:link w:val="Ttulo1Car"/>
    <w:uiPriority w:val="9"/>
    <w:qFormat/>
    <w:rsid w:val="00F04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F4766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56194F"/>
  </w:style>
  <w:style w:type="paragraph" w:styleId="Textodeglobo">
    <w:name w:val="Balloon Text"/>
    <w:basedOn w:val="Normal"/>
    <w:link w:val="TextodegloboCar"/>
    <w:uiPriority w:val="99"/>
    <w:semiHidden/>
    <w:unhideWhenUsed/>
    <w:rsid w:val="0027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F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8777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C4F"/>
  </w:style>
  <w:style w:type="paragraph" w:styleId="Piedepgina">
    <w:name w:val="footer"/>
    <w:basedOn w:val="Normal"/>
    <w:link w:val="Piedepgina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C4F"/>
  </w:style>
  <w:style w:type="table" w:styleId="Cuadrculaclara-nfasis5">
    <w:name w:val="Light Grid Accent 5"/>
    <w:basedOn w:val="Tablanormal"/>
    <w:uiPriority w:val="62"/>
    <w:rsid w:val="00F040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04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5A79B1"/>
  </w:style>
  <w:style w:type="character" w:styleId="Refdecomentario">
    <w:name w:val="annotation reference"/>
    <w:basedOn w:val="Fuentedeprrafopredeter"/>
    <w:uiPriority w:val="99"/>
    <w:semiHidden/>
    <w:unhideWhenUsed/>
    <w:rsid w:val="00EA7A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7A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7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AE4"/>
    <w:rPr>
      <w:b/>
      <w:bCs/>
      <w:sz w:val="20"/>
      <w:szCs w:val="20"/>
    </w:rPr>
  </w:style>
  <w:style w:type="paragraph" w:customStyle="1" w:styleId="Default">
    <w:name w:val="Default"/>
    <w:rsid w:val="00EA7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EA7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872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5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77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465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434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2058-EE2A-4F1F-AE48-5878E6FF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3457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ARREGUI MCLAUCHLAN</dc:creator>
  <cp:keywords/>
  <dc:description/>
  <cp:lastModifiedBy>SOFIA IRENE BAHAMONDE QUINTEROS</cp:lastModifiedBy>
  <cp:revision>3</cp:revision>
  <cp:lastPrinted>2017-03-09T15:50:00Z</cp:lastPrinted>
  <dcterms:created xsi:type="dcterms:W3CDTF">2017-03-27T19:24:00Z</dcterms:created>
  <dcterms:modified xsi:type="dcterms:W3CDTF">2017-03-27T19:52:00Z</dcterms:modified>
</cp:coreProperties>
</file>