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BE" w:rsidRDefault="008E566F">
      <w:pPr>
        <w:tabs>
          <w:tab w:val="left" w:pos="8128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>
            <wp:extent cx="4063937" cy="4922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37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val="es-PE" w:eastAsia="es-PE"/>
        </w:rPr>
        <w:drawing>
          <wp:inline distT="0" distB="0" distL="0" distR="0">
            <wp:extent cx="1431340" cy="3407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40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3BE" w:rsidRDefault="00CD03BE">
      <w:pPr>
        <w:pStyle w:val="Textoindependiente"/>
        <w:spacing w:before="5"/>
        <w:rPr>
          <w:rFonts w:ascii="Times New Roman"/>
          <w:sz w:val="9"/>
        </w:rPr>
      </w:pPr>
    </w:p>
    <w:p w:rsidR="00CD03BE" w:rsidRDefault="008E566F">
      <w:pPr>
        <w:spacing w:before="96"/>
        <w:ind w:left="2913" w:right="281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Decenio de la Igualdad de oportunidades para mujeres y hombres"</w:t>
      </w:r>
      <w:r>
        <w:rPr>
          <w:rFonts w:ascii="Arial" w:hAnsi="Arial"/>
          <w:i/>
          <w:spacing w:val="-43"/>
          <w:sz w:val="16"/>
        </w:rPr>
        <w:t xml:space="preserve"> </w:t>
      </w:r>
      <w:r>
        <w:rPr>
          <w:rFonts w:ascii="Arial" w:hAnsi="Arial"/>
          <w:i/>
          <w:sz w:val="16"/>
        </w:rPr>
        <w:t>“Año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 w:rsidR="00D023C6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>l</w:t>
      </w:r>
      <w:r w:rsidR="00D023C6">
        <w:rPr>
          <w:rFonts w:ascii="Arial" w:hAnsi="Arial"/>
          <w:i/>
          <w:sz w:val="16"/>
        </w:rPr>
        <w:t>a Unidad, la paz y el</w:t>
      </w:r>
      <w:r>
        <w:rPr>
          <w:rFonts w:ascii="Arial" w:hAnsi="Arial"/>
          <w:i/>
          <w:sz w:val="16"/>
        </w:rPr>
        <w:t xml:space="preserve"> d</w:t>
      </w:r>
      <w:r w:rsidR="00D023C6">
        <w:rPr>
          <w:rFonts w:ascii="Arial" w:hAnsi="Arial"/>
          <w:i/>
          <w:sz w:val="16"/>
        </w:rPr>
        <w:t>esarrollo</w:t>
      </w:r>
      <w:r>
        <w:rPr>
          <w:rFonts w:ascii="Arial" w:hAnsi="Arial"/>
          <w:i/>
          <w:sz w:val="16"/>
        </w:rPr>
        <w:t>”</w:t>
      </w:r>
    </w:p>
    <w:p w:rsidR="00CD03BE" w:rsidRDefault="00CD03BE">
      <w:pPr>
        <w:pStyle w:val="Textoindependiente"/>
        <w:spacing w:before="5"/>
        <w:rPr>
          <w:rFonts w:ascii="Arial"/>
          <w:i/>
          <w:sz w:val="22"/>
        </w:rPr>
      </w:pPr>
    </w:p>
    <w:p w:rsidR="00CD03BE" w:rsidRDefault="008E566F">
      <w:pPr>
        <w:ind w:left="2760" w:right="25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PRÉSTAMO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BID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4555/OC-PE</w:t>
      </w:r>
    </w:p>
    <w:p w:rsidR="00CD03BE" w:rsidRDefault="00CD03BE">
      <w:pPr>
        <w:pStyle w:val="Textoindependiente"/>
        <w:rPr>
          <w:rFonts w:ascii="Arial"/>
          <w:b/>
          <w:sz w:val="26"/>
        </w:rPr>
      </w:pPr>
    </w:p>
    <w:p w:rsidR="00CD03BE" w:rsidRDefault="008E566F">
      <w:pPr>
        <w:spacing w:before="183"/>
        <w:ind w:left="2913" w:right="27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COMUNICADO</w:t>
      </w:r>
    </w:p>
    <w:p w:rsidR="00CD03BE" w:rsidRDefault="00CD03BE">
      <w:pPr>
        <w:pStyle w:val="Textoindependiente"/>
        <w:spacing w:before="1"/>
        <w:rPr>
          <w:rFonts w:ascii="Arial"/>
          <w:b/>
        </w:rPr>
      </w:pPr>
      <w:bookmarkStart w:id="0" w:name="_GoBack"/>
      <w:bookmarkEnd w:id="0"/>
    </w:p>
    <w:p w:rsidR="00CD03BE" w:rsidRDefault="008E566F">
      <w:pPr>
        <w:ind w:left="2913" w:right="27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SBCC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00</w:t>
      </w:r>
      <w:r w:rsidR="00EA448B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>-2022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UE.118/PMESUT</w:t>
      </w:r>
    </w:p>
    <w:p w:rsidR="00CD03BE" w:rsidRDefault="00CD03BE">
      <w:pPr>
        <w:pStyle w:val="Textoindependiente"/>
        <w:rPr>
          <w:rFonts w:ascii="Arial"/>
          <w:b/>
          <w:sz w:val="24"/>
        </w:rPr>
      </w:pPr>
    </w:p>
    <w:p w:rsidR="00CD03BE" w:rsidRDefault="00EA448B" w:rsidP="005A4B49">
      <w:pPr>
        <w:pStyle w:val="Textoindependiente"/>
        <w:spacing w:before="10"/>
        <w:ind w:left="709" w:right="547"/>
        <w:jc w:val="center"/>
        <w:rPr>
          <w:rFonts w:ascii="Arial" w:hAnsi="Arial"/>
          <w:b/>
          <w:sz w:val="24"/>
          <w:szCs w:val="22"/>
        </w:rPr>
      </w:pPr>
      <w:r w:rsidRPr="00EA448B">
        <w:rPr>
          <w:rFonts w:ascii="Arial" w:hAnsi="Arial"/>
          <w:b/>
          <w:sz w:val="24"/>
          <w:szCs w:val="22"/>
        </w:rPr>
        <w:t>SERVICIO DE CAPACITACIÓN EN HABILIDADES BLANDAS TRANSVERSALES PARA DIRECTIVOS Y PERSONAL ADMINISTRATIVO DE 40 UNIVERSIDADES NACIONALES QUE PARTICIPARON EN LA DÉCIMO PRIMERA CONVOCATORIA DE MEJORA DE LA GESTIÓN ADMINISTRATIVA DE LAS UNIVERSIDADES PÚBLICAS</w:t>
      </w:r>
    </w:p>
    <w:p w:rsidR="00EA448B" w:rsidRDefault="00EA448B" w:rsidP="00EA448B">
      <w:pPr>
        <w:pStyle w:val="Textoindependiente"/>
        <w:spacing w:before="10"/>
        <w:jc w:val="center"/>
        <w:rPr>
          <w:rFonts w:ascii="Arial"/>
          <w:b/>
          <w:sz w:val="20"/>
        </w:rPr>
      </w:pPr>
    </w:p>
    <w:p w:rsidR="00CD03BE" w:rsidRDefault="008E566F">
      <w:pPr>
        <w:pStyle w:val="Textoindependiente"/>
        <w:ind w:left="721" w:right="555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citado</w:t>
      </w:r>
      <w:r>
        <w:rPr>
          <w:spacing w:val="-9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Préstamo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“Políticas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Consultores</w:t>
      </w:r>
      <w:r>
        <w:rPr>
          <w:spacing w:val="1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Interamericano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Desarrollo”,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PMESUT</w:t>
      </w:r>
      <w:r>
        <w:rPr>
          <w:spacing w:val="1"/>
        </w:rPr>
        <w:t xml:space="preserve"> </w:t>
      </w:r>
      <w:r>
        <w:t>realizo</w:t>
      </w:r>
      <w:r>
        <w:rPr>
          <w:spacing w:val="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invitación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 w:rsidR="005A4B49">
        <w:t>propuestas técnicas y económica</w:t>
      </w:r>
      <w:r w:rsidR="009315C5">
        <w:t>s</w:t>
      </w:r>
      <w:r w:rsidR="005A4B49"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firmas</w:t>
      </w:r>
      <w:r>
        <w:rPr>
          <w:spacing w:val="-1"/>
        </w:rPr>
        <w:t xml:space="preserve"> </w:t>
      </w:r>
      <w:r>
        <w:t>consultoras</w:t>
      </w:r>
      <w:r>
        <w:rPr>
          <w:spacing w:val="-1"/>
        </w:rPr>
        <w:t xml:space="preserve"> </w:t>
      </w:r>
      <w:r w:rsidR="005A4B49">
        <w:t>integrantes de la lista corta</w:t>
      </w:r>
      <w:r>
        <w:t>.</w:t>
      </w:r>
    </w:p>
    <w:p w:rsidR="00CD03BE" w:rsidRDefault="00CD03BE">
      <w:pPr>
        <w:pStyle w:val="Textoindependiente"/>
        <w:spacing w:before="1"/>
      </w:pPr>
    </w:p>
    <w:p w:rsidR="00CD03BE" w:rsidRDefault="008E566F" w:rsidP="005A4B49">
      <w:pPr>
        <w:pStyle w:val="Textoindependiente"/>
        <w:spacing w:before="1"/>
        <w:ind w:left="721" w:right="556"/>
        <w:jc w:val="both"/>
      </w:pPr>
      <w:r>
        <w:rPr>
          <w:spacing w:val="-1"/>
        </w:rPr>
        <w:t>Mediante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presente,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comunica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CANCELACIÓN</w:t>
      </w:r>
      <w:r>
        <w:rPr>
          <w:rFonts w:ascii="Arial" w:hAnsi="Arial"/>
          <w:b/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referencia,</w:t>
      </w:r>
      <w:r>
        <w:rPr>
          <w:spacing w:val="-56"/>
        </w:rPr>
        <w:t xml:space="preserve"> </w:t>
      </w:r>
      <w:r>
        <w:t>en el marco de las Políticas para la Selección y Contratación de Consultores Financiados por el</w:t>
      </w:r>
      <w:r>
        <w:rPr>
          <w:spacing w:val="1"/>
        </w:rPr>
        <w:t xml:space="preserve"> </w:t>
      </w:r>
      <w:r>
        <w:t>Banco Interamericano de Desa</w:t>
      </w:r>
      <w:r w:rsidR="005A4B49">
        <w:t>rrollo (GN-2350-15), debido a que el área</w:t>
      </w:r>
      <w:r>
        <w:rPr>
          <w:spacing w:val="-1"/>
        </w:rPr>
        <w:t xml:space="preserve"> </w:t>
      </w:r>
      <w:r>
        <w:t>técnica</w:t>
      </w:r>
      <w:r w:rsidR="005A4B49">
        <w:t xml:space="preserve"> </w:t>
      </w:r>
      <w:r w:rsidR="000C1F0B">
        <w:t xml:space="preserve">consideró necesario actualizar el contenido desde los enfoques de habilidades blandas y gestión del cambio, razones que motivaron a nuevos </w:t>
      </w:r>
      <w:r w:rsidR="005A4B49">
        <w:t xml:space="preserve">términos de referencia. </w:t>
      </w:r>
    </w:p>
    <w:p w:rsidR="009315C5" w:rsidRDefault="009315C5">
      <w:pPr>
        <w:pStyle w:val="Textoindependiente"/>
        <w:spacing w:line="241" w:lineRule="exact"/>
        <w:ind w:left="721"/>
      </w:pPr>
    </w:p>
    <w:p w:rsidR="00CD03BE" w:rsidRDefault="008E566F">
      <w:pPr>
        <w:pStyle w:val="Textoindependiente"/>
        <w:spacing w:line="241" w:lineRule="exact"/>
        <w:ind w:left="721"/>
      </w:pPr>
      <w:r>
        <w:t>Atentamente</w:t>
      </w:r>
      <w:r>
        <w:t>,</w:t>
      </w:r>
    </w:p>
    <w:p w:rsidR="00CD03BE" w:rsidRDefault="008E566F">
      <w:pPr>
        <w:pStyle w:val="Textoindependiente"/>
        <w:spacing w:line="241" w:lineRule="exact"/>
        <w:ind w:left="721"/>
      </w:pPr>
      <w:r>
        <w:t>Unidad</w:t>
      </w:r>
      <w:r>
        <w:rPr>
          <w:spacing w:val="-2"/>
        </w:rPr>
        <w:t xml:space="preserve"> </w:t>
      </w:r>
      <w:r>
        <w:t>Ejecutora</w:t>
      </w:r>
      <w:r>
        <w:rPr>
          <w:spacing w:val="-2"/>
        </w:rPr>
        <w:t xml:space="preserve"> </w:t>
      </w:r>
      <w:r>
        <w:t>118</w:t>
      </w:r>
    </w:p>
    <w:p w:rsidR="00CD03BE" w:rsidRDefault="008E566F">
      <w:pPr>
        <w:pStyle w:val="Textoindependiente"/>
        <w:spacing w:before="1"/>
        <w:ind w:left="721" w:right="3915"/>
      </w:pPr>
      <w:r>
        <w:t>Mejoramiento de la Calidad de la Educación Básica y Superior</w:t>
      </w:r>
      <w:r>
        <w:rPr>
          <w:spacing w:val="-56"/>
        </w:rPr>
        <w:t xml:space="preserve"> </w:t>
      </w:r>
      <w:r>
        <w:t>PMESUT</w:t>
      </w:r>
    </w:p>
    <w:sectPr w:rsidR="00CD03BE">
      <w:type w:val="continuous"/>
      <w:pgSz w:w="11910" w:h="16840"/>
      <w:pgMar w:top="56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BE"/>
    <w:rsid w:val="000C1F0B"/>
    <w:rsid w:val="005A4B49"/>
    <w:rsid w:val="0073260D"/>
    <w:rsid w:val="00890311"/>
    <w:rsid w:val="008E566F"/>
    <w:rsid w:val="009315C5"/>
    <w:rsid w:val="00CD03BE"/>
    <w:rsid w:val="00D023C6"/>
    <w:rsid w:val="00E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B6AD99-0E81-4B89-8F08-AEDC290F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            - 2012-MTC/21- CEP – RVM N° 085-2012-MTC/02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            - 2012-MTC/21- CEP – RVM N° 085-2012-MTC/02</dc:title>
  <dc:creator>Provias</dc:creator>
  <cp:lastModifiedBy>Mery Esther Santillán Medianero</cp:lastModifiedBy>
  <cp:revision>9</cp:revision>
  <dcterms:created xsi:type="dcterms:W3CDTF">2023-04-03T15:03:00Z</dcterms:created>
  <dcterms:modified xsi:type="dcterms:W3CDTF">2023-04-03T21:12:00Z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2023-04-03T00:00:00Z</vt:filetime>
  </property>
</Properties>
</file>