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bookmarkStart w:id="0" w:name="_GoBack"/>
      <w:bookmarkEnd w:id="0"/>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07D2BA7F"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EQUIPAMIENTO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807AE">
        <w:rPr>
          <w:rFonts w:asciiTheme="majorHAnsi" w:hAnsiTheme="majorHAnsi" w:cstheme="minorHAnsi"/>
          <w:b/>
          <w:sz w:val="32"/>
          <w:szCs w:val="32"/>
          <w:lang w:val="es-PE"/>
        </w:rPr>
        <w:t>MECATRÓNICA AUTOMOTRIZ</w:t>
      </w:r>
      <w:r w:rsidR="00DC6EE5">
        <w:rPr>
          <w:rFonts w:asciiTheme="majorHAnsi" w:hAnsiTheme="majorHAnsi" w:cstheme="minorHAnsi"/>
          <w:b/>
          <w:sz w:val="32"/>
          <w:szCs w:val="32"/>
          <w:lang w:val="es-PE"/>
        </w:rPr>
        <w:t>”</w:t>
      </w:r>
    </w:p>
    <w:p w14:paraId="42CE81B2" w14:textId="707CA4C9"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(FC N° 05-2020)</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405224D1"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6E6107" w:rsidRPr="00AF0F35">
        <w:rPr>
          <w:rFonts w:asciiTheme="majorHAnsi" w:hAnsiTheme="majorHAnsi" w:cstheme="minorHAnsi"/>
          <w:b/>
          <w:sz w:val="32"/>
          <w:szCs w:val="32"/>
          <w:lang w:val="es-PE"/>
        </w:rPr>
        <w:t>0</w:t>
      </w:r>
      <w:r w:rsidR="00AF0F35" w:rsidRPr="00AF0F35">
        <w:rPr>
          <w:rFonts w:asciiTheme="majorHAnsi" w:hAnsiTheme="majorHAnsi" w:cstheme="minorHAnsi"/>
          <w:b/>
          <w:sz w:val="32"/>
          <w:szCs w:val="32"/>
          <w:lang w:val="es-PE"/>
        </w:rPr>
        <w:t>18</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1C5D5D35"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EF5738">
        <w:rPr>
          <w:rFonts w:asciiTheme="majorHAnsi" w:hAnsiTheme="majorHAnsi" w:cstheme="minorHAnsi"/>
          <w:b/>
          <w:bCs/>
          <w:sz w:val="32"/>
          <w:szCs w:val="32"/>
          <w:lang w:val="es-PE"/>
        </w:rPr>
        <w:t>1280</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2E6F0DA7" w:rsidR="002A69D2" w:rsidRPr="00914855" w:rsidRDefault="00FC4DF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5E7F5CE"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AF0F35">
        <w:rPr>
          <w:rFonts w:ascii="Cambria" w:hAnsi="Cambria"/>
          <w:bCs/>
          <w:sz w:val="22"/>
          <w:szCs w:val="22"/>
          <w:lang w:val="es-PE"/>
        </w:rPr>
        <w:t xml:space="preserve">07 de agosto </w:t>
      </w:r>
      <w:r w:rsidR="0008296B">
        <w:rPr>
          <w:rFonts w:ascii="Cambria" w:hAnsi="Cambria"/>
          <w:bCs/>
          <w:sz w:val="22"/>
          <w:szCs w:val="22"/>
          <w:lang w:val="es-PE"/>
        </w:rPr>
        <w:t>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A600F2F"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1"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FC4DF1">
        <w:rPr>
          <w:rFonts w:asciiTheme="majorHAnsi" w:hAnsiTheme="majorHAnsi" w:cstheme="minorHAnsi"/>
          <w:b/>
          <w:bCs/>
          <w:i/>
          <w:color w:val="0000FF"/>
        </w:rPr>
        <w:t>equipamiento</w:t>
      </w:r>
      <w:r w:rsidR="002D777B">
        <w:rPr>
          <w:rFonts w:asciiTheme="majorHAnsi" w:hAnsiTheme="majorHAnsi" w:cstheme="minorHAnsi"/>
          <w:b/>
          <w:bCs/>
          <w:i/>
          <w:color w:val="0000FF"/>
        </w:rPr>
        <w:t xml:space="preserve"> del Programa de </w:t>
      </w:r>
      <w:r w:rsidR="002807AE">
        <w:rPr>
          <w:rFonts w:asciiTheme="majorHAnsi" w:hAnsiTheme="majorHAnsi" w:cstheme="minorHAnsi"/>
          <w:b/>
          <w:bCs/>
          <w:i/>
          <w:color w:val="0000FF"/>
        </w:rPr>
        <w:t>Mecatrónica Automotriz</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1"/>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3B434987"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FC4DF1">
        <w:rPr>
          <w:rFonts w:asciiTheme="majorHAnsi" w:hAnsiTheme="majorHAnsi" w:cstheme="minorHAnsi"/>
          <w:b/>
          <w:bCs/>
        </w:rPr>
        <w:t>Equipamiento</w:t>
      </w:r>
      <w:r w:rsidR="002D777B">
        <w:rPr>
          <w:rFonts w:asciiTheme="majorHAnsi" w:hAnsiTheme="majorHAnsi" w:cstheme="minorHAnsi"/>
          <w:b/>
          <w:bCs/>
        </w:rPr>
        <w:t xml:space="preserve"> del Programa de </w:t>
      </w:r>
      <w:r w:rsidR="002807AE">
        <w:rPr>
          <w:rFonts w:asciiTheme="majorHAnsi" w:hAnsiTheme="majorHAnsi" w:cstheme="minorHAnsi"/>
          <w:b/>
          <w:bCs/>
        </w:rPr>
        <w:t>Mecatrónica Automotriz</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037B4C2"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532DA5">
        <w:rPr>
          <w:rFonts w:asciiTheme="majorHAnsi" w:hAnsiTheme="majorHAnsi" w:cstheme="minorHAnsi"/>
          <w:iCs/>
          <w:lang w:val="es-PE"/>
        </w:rPr>
        <w:t>el 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714AA5FE"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532DA5">
        <w:rPr>
          <w:rFonts w:asciiTheme="majorHAnsi" w:hAnsiTheme="majorHAnsi" w:cstheme="minorHAnsi"/>
          <w:iCs/>
          <w:lang w:val="es-PE"/>
        </w:rPr>
        <w:t xml:space="preserve">l </w:t>
      </w:r>
      <w:r w:rsidR="00AF3F29">
        <w:rPr>
          <w:rFonts w:asciiTheme="majorHAnsi" w:hAnsiTheme="majorHAnsi" w:cstheme="minorHAnsi"/>
          <w:iCs/>
          <w:lang w:val="es-PE"/>
        </w:rPr>
        <w:t xml:space="preserve"> </w:t>
      </w:r>
      <w:r w:rsidR="00532DA5">
        <w:rPr>
          <w:rFonts w:asciiTheme="majorHAnsi" w:hAnsiTheme="majorHAnsi" w:cstheme="minorHAnsi"/>
          <w:b/>
          <w:iCs/>
          <w:lang w:val="es-PE"/>
        </w:rPr>
        <w:t>lote</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3EAA5B7D" w:rsidR="00BD3CCB" w:rsidRPr="00990599" w:rsidRDefault="00BD3CCB" w:rsidP="00AF0F35">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D72BB6" w:rsidRPr="00AF0F35">
              <w:rPr>
                <w:rFonts w:asciiTheme="majorHAnsi" w:hAnsiTheme="majorHAnsi" w:cstheme="minorHAnsi"/>
                <w:b/>
                <w:color w:val="000000"/>
              </w:rPr>
              <w:t>0</w:t>
            </w:r>
            <w:r w:rsidR="00AF0F35" w:rsidRPr="00AF0F35">
              <w:rPr>
                <w:rFonts w:asciiTheme="majorHAnsi" w:hAnsiTheme="majorHAnsi" w:cstheme="minorHAnsi"/>
                <w:b/>
                <w:color w:val="000000"/>
              </w:rPr>
              <w:t>18</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0CC72F0D"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FC4DF1">
              <w:rPr>
                <w:rFonts w:asciiTheme="majorHAnsi" w:hAnsiTheme="majorHAnsi" w:cstheme="minorHAnsi"/>
                <w:b/>
                <w:bCs/>
              </w:rPr>
              <w:t>equipamiento</w:t>
            </w:r>
            <w:r w:rsidR="002D777B">
              <w:rPr>
                <w:rFonts w:asciiTheme="majorHAnsi" w:hAnsiTheme="majorHAnsi" w:cstheme="minorHAnsi"/>
                <w:b/>
                <w:bCs/>
              </w:rPr>
              <w:t xml:space="preserve"> del Programa de </w:t>
            </w:r>
            <w:r w:rsidR="002807AE">
              <w:rPr>
                <w:rFonts w:asciiTheme="majorHAnsi" w:hAnsiTheme="majorHAnsi" w:cstheme="minorHAnsi"/>
                <w:b/>
                <w:bCs/>
              </w:rPr>
              <w:t>Mecatrónica Automotriz</w:t>
            </w:r>
            <w:r w:rsidR="002D777B">
              <w:rPr>
                <w:rFonts w:asciiTheme="majorHAnsi" w:hAnsiTheme="majorHAnsi" w:cstheme="minorHAnsi"/>
                <w:b/>
                <w:bCs/>
              </w:rPr>
              <w:t xml:space="preserve"> (FC 05-2020</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54775E"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51C3178" w:rsidR="001A05BD" w:rsidRPr="000448AC" w:rsidRDefault="00553498" w:rsidP="00D87BD1">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DA4D4B">
              <w:rPr>
                <w:rFonts w:asciiTheme="majorHAnsi" w:hAnsiTheme="majorHAnsi" w:cstheme="minorHAnsi"/>
                <w:b/>
                <w:bCs/>
                <w:szCs w:val="24"/>
                <w:lang w:val="es-PE"/>
              </w:rPr>
              <w:t>0</w:t>
            </w:r>
            <w:r w:rsidR="00D87BD1">
              <w:rPr>
                <w:rFonts w:asciiTheme="majorHAnsi" w:hAnsiTheme="majorHAnsi" w:cstheme="minorHAnsi"/>
                <w:b/>
                <w:bCs/>
                <w:szCs w:val="24"/>
                <w:lang w:val="es-PE"/>
              </w:rPr>
              <w:t>8</w:t>
            </w:r>
            <w:r w:rsidR="00DA4D4B">
              <w:rPr>
                <w:rFonts w:asciiTheme="majorHAnsi" w:hAnsiTheme="majorHAnsi" w:cstheme="minorHAnsi"/>
                <w:b/>
                <w:bCs/>
                <w:szCs w:val="24"/>
                <w:lang w:val="es-PE"/>
              </w:rPr>
              <w:t xml:space="preserve"> </w:t>
            </w:r>
            <w:r w:rsidR="00BE15C1" w:rsidRPr="004342D8">
              <w:rPr>
                <w:rFonts w:asciiTheme="majorHAnsi" w:hAnsiTheme="majorHAnsi" w:cstheme="minorHAnsi"/>
                <w:b/>
                <w:bCs/>
                <w:szCs w:val="24"/>
                <w:lang w:val="es-PE"/>
              </w:rPr>
              <w:t xml:space="preserve">de </w:t>
            </w:r>
            <w:r w:rsidR="00DA4D4B">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DA4D4B">
              <w:rPr>
                <w:rFonts w:asciiTheme="majorHAnsi" w:hAnsiTheme="majorHAnsi" w:cstheme="minorHAnsi"/>
                <w:b/>
                <w:bCs/>
                <w:szCs w:val="24"/>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CF33A57" w:rsidR="003E3F08" w:rsidRPr="009F6018" w:rsidRDefault="00BE15C1" w:rsidP="00D87BD1">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DA4D4B">
              <w:rPr>
                <w:rFonts w:asciiTheme="majorHAnsi" w:hAnsiTheme="majorHAnsi" w:cstheme="minorHAnsi"/>
                <w:b/>
                <w:bCs/>
                <w:szCs w:val="24"/>
                <w:lang w:val="es-PE"/>
              </w:rPr>
              <w:t>1</w:t>
            </w:r>
            <w:r w:rsidR="00D87BD1">
              <w:rPr>
                <w:rFonts w:asciiTheme="majorHAnsi" w:hAnsiTheme="majorHAnsi" w:cstheme="minorHAnsi"/>
                <w:b/>
                <w:bCs/>
                <w:szCs w:val="24"/>
                <w:lang w:val="es-PE"/>
              </w:rPr>
              <w:t>1</w:t>
            </w:r>
            <w:r w:rsidRPr="004342D8">
              <w:rPr>
                <w:rFonts w:asciiTheme="majorHAnsi" w:hAnsiTheme="majorHAnsi" w:cstheme="minorHAnsi"/>
                <w:b/>
                <w:bCs/>
                <w:szCs w:val="24"/>
                <w:lang w:val="es-PE"/>
              </w:rPr>
              <w:t xml:space="preserve"> de </w:t>
            </w:r>
            <w:r w:rsidR="00DA4D4B">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76721572"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54775E">
              <w:rPr>
                <w:rFonts w:asciiTheme="majorHAnsi" w:hAnsiTheme="majorHAnsi" w:cstheme="minorHAnsi"/>
                <w:b/>
                <w:bCs/>
                <w:szCs w:val="24"/>
                <w:lang w:val="es-PE"/>
              </w:rPr>
              <w:t>18</w:t>
            </w:r>
            <w:r w:rsidRPr="004342D8">
              <w:rPr>
                <w:rFonts w:asciiTheme="majorHAnsi" w:hAnsiTheme="majorHAnsi" w:cstheme="minorHAnsi"/>
                <w:b/>
                <w:bCs/>
                <w:szCs w:val="24"/>
                <w:lang w:val="es-PE"/>
              </w:rPr>
              <w:t xml:space="preserve"> de </w:t>
            </w:r>
            <w:r w:rsidR="00DA4D4B">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0C8EDB09" w14:textId="3A3D7441" w:rsidR="003E3F08" w:rsidRPr="009F6018" w:rsidRDefault="003E3F08" w:rsidP="003E3F08">
            <w:pPr>
              <w:pStyle w:val="Textoindependiente"/>
              <w:spacing w:after="0"/>
              <w:jc w:val="both"/>
              <w:rPr>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411F25FD"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AF0F35">
        <w:rPr>
          <w:rFonts w:asciiTheme="majorHAnsi" w:hAnsiTheme="majorHAnsi" w:cstheme="minorHAnsi"/>
          <w:b/>
          <w:bCs/>
          <w:color w:val="0000FF"/>
        </w:rPr>
        <w:t>18</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42CB6F14"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002D777B" w:rsidRPr="002D777B">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002D777B" w:rsidRPr="002D777B">
        <w:rPr>
          <w:rFonts w:asciiTheme="majorHAnsi" w:hAnsiTheme="majorHAnsi" w:cstheme="minorHAnsi"/>
          <w:b/>
          <w:bCs/>
          <w:color w:val="0000FF"/>
        </w:rPr>
        <w:t xml:space="preserve"> </w:t>
      </w:r>
    </w:p>
    <w:p w14:paraId="30734E06" w14:textId="729D4540"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16CE10C1"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6E57AD">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561F7AD6"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w:t>
      </w:r>
      <w:r w:rsidR="00532DA5">
        <w:rPr>
          <w:rFonts w:asciiTheme="majorHAnsi" w:hAnsiTheme="majorHAnsi" w:cstheme="minorHAnsi"/>
          <w:lang w:val="es-PE" w:eastAsia="es-ES"/>
        </w:rPr>
        <w:t xml:space="preserve">del </w:t>
      </w:r>
      <w:r w:rsidR="00532DA5" w:rsidRPr="00532DA5">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lastRenderedPageBreak/>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3D4F55E3" w:rsidR="00B969E2" w:rsidRPr="00DE4CC5" w:rsidRDefault="00532DA5"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CA3C12" w:rsidRPr="00DE4CC5" w14:paraId="6C7FCFE9" w14:textId="77777777" w:rsidTr="00CA3C12">
        <w:trPr>
          <w:trHeight w:val="300"/>
        </w:trPr>
        <w:tc>
          <w:tcPr>
            <w:tcW w:w="873" w:type="dxa"/>
            <w:shd w:val="clear" w:color="auto" w:fill="auto"/>
            <w:vAlign w:val="center"/>
          </w:tcPr>
          <w:p w14:paraId="7B6AB252" w14:textId="1F556675" w:rsidR="00CA3C12" w:rsidRPr="00CA3C12" w:rsidRDefault="00E5149F" w:rsidP="00E5149F">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1</w:t>
            </w:r>
          </w:p>
        </w:tc>
        <w:tc>
          <w:tcPr>
            <w:tcW w:w="3543" w:type="dxa"/>
            <w:shd w:val="clear" w:color="auto" w:fill="auto"/>
            <w:vAlign w:val="center"/>
          </w:tcPr>
          <w:p w14:paraId="4747E262" w14:textId="7E37FE9B" w:rsidR="00CA3C12" w:rsidRPr="00DE4CC5" w:rsidRDefault="00E5149F" w:rsidP="00CA3C12">
            <w:pPr>
              <w:rPr>
                <w:rFonts w:asciiTheme="majorHAnsi" w:eastAsia="Times New Roman" w:hAnsiTheme="majorHAnsi" w:cs="Calibri"/>
                <w:lang w:val="es-PE" w:eastAsia="es-PE"/>
              </w:rPr>
            </w:pPr>
            <w:r>
              <w:rPr>
                <w:rFonts w:asciiTheme="majorHAnsi" w:eastAsia="Times New Roman" w:hAnsiTheme="majorHAnsi" w:cs="Calibri"/>
                <w:lang w:val="es-PE" w:eastAsia="es-PE"/>
              </w:rPr>
              <w:t>Módulo de motor a diésel</w:t>
            </w:r>
          </w:p>
        </w:tc>
        <w:tc>
          <w:tcPr>
            <w:tcW w:w="1134" w:type="dxa"/>
            <w:shd w:val="clear" w:color="auto" w:fill="auto"/>
            <w:noWrap/>
            <w:vAlign w:val="center"/>
          </w:tcPr>
          <w:p w14:paraId="2BC4A757" w14:textId="452F7259" w:rsidR="00CA3C12" w:rsidRPr="00CA3C12" w:rsidRDefault="00E5149F" w:rsidP="00CA3C12">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w:t>
            </w:r>
          </w:p>
        </w:tc>
        <w:tc>
          <w:tcPr>
            <w:tcW w:w="1701" w:type="dxa"/>
            <w:vAlign w:val="center"/>
          </w:tcPr>
          <w:p w14:paraId="32547100" w14:textId="4842ABDB" w:rsidR="00CA3C12" w:rsidRPr="00CA3C12" w:rsidRDefault="00E5149F" w:rsidP="00CA3C12">
            <w:pPr>
              <w:jc w:val="center"/>
              <w:rPr>
                <w:rFonts w:asciiTheme="majorHAnsi" w:eastAsia="Times New Roman" w:hAnsiTheme="majorHAnsi" w:cs="Calibri"/>
                <w:sz w:val="18"/>
                <w:szCs w:val="18"/>
                <w:lang w:val="es-PE" w:eastAsia="es-PE"/>
              </w:rPr>
            </w:pPr>
            <w:r>
              <w:rPr>
                <w:rFonts w:asciiTheme="majorHAnsi" w:eastAsia="Times New Roman" w:hAnsiTheme="majorHAnsi" w:cs="Calibri"/>
                <w:bCs/>
                <w:sz w:val="18"/>
                <w:szCs w:val="18"/>
                <w:lang w:val="es-PE" w:eastAsia="es-PE"/>
              </w:rPr>
              <w:t>60</w:t>
            </w:r>
            <w:r w:rsidR="00CA3C12" w:rsidRPr="00CA3C12">
              <w:rPr>
                <w:rFonts w:asciiTheme="majorHAnsi" w:eastAsia="Times New Roman" w:hAnsiTheme="majorHAnsi" w:cs="Calibri"/>
                <w:bCs/>
                <w:sz w:val="18"/>
                <w:szCs w:val="18"/>
                <w:lang w:val="es-PE" w:eastAsia="es-PE"/>
              </w:rPr>
              <w:t xml:space="preserve">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7AAE50C" w14:textId="77777777" w:rsidR="00F20134" w:rsidRDefault="00F20134"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07084FD7"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w:t>
      </w:r>
      <w:r w:rsidR="00532DA5">
        <w:rPr>
          <w:rFonts w:asciiTheme="majorHAnsi" w:hAnsiTheme="majorHAnsi" w:cstheme="minorHAnsi"/>
        </w:rPr>
        <w:t xml:space="preserve">l </w:t>
      </w:r>
      <w:r w:rsidR="00532DA5" w:rsidRPr="00532DA5">
        <w:rPr>
          <w:rFonts w:asciiTheme="majorHAnsi" w:hAnsiTheme="majorHAnsi" w:cstheme="minorHAnsi"/>
          <w:b/>
        </w:rPr>
        <w:t>lote</w:t>
      </w:r>
      <w:r w:rsidR="00E93B37">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53D1C046" w14:textId="74F01000"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751BDC95" w14:textId="5D5F80DA" w:rsidR="004A3A47" w:rsidRDefault="004A3A47" w:rsidP="0066320B">
      <w:pPr>
        <w:jc w:val="center"/>
        <w:rPr>
          <w:rFonts w:asciiTheme="majorHAnsi" w:hAnsiTheme="majorHAnsi" w:cstheme="minorHAnsi"/>
          <w:b/>
          <w:lang w:val="es-PE"/>
        </w:rPr>
      </w:pPr>
    </w:p>
    <w:p w14:paraId="33DF20C2" w14:textId="4E37B595" w:rsidR="004A3A47" w:rsidRDefault="004A3A47" w:rsidP="0066320B">
      <w:pPr>
        <w:jc w:val="center"/>
        <w:rPr>
          <w:rFonts w:asciiTheme="majorHAnsi" w:hAnsiTheme="majorHAnsi" w:cstheme="minorHAnsi"/>
          <w:b/>
          <w:lang w:val="es-PE"/>
        </w:rPr>
      </w:pPr>
    </w:p>
    <w:p w14:paraId="5C5F3BEE" w14:textId="2B8A17D5" w:rsidR="004A3A47" w:rsidRDefault="004A3A47" w:rsidP="0066320B">
      <w:pPr>
        <w:jc w:val="center"/>
        <w:rPr>
          <w:rFonts w:asciiTheme="majorHAnsi" w:hAnsiTheme="majorHAnsi" w:cstheme="minorHAnsi"/>
          <w:b/>
          <w:lang w:val="es-PE"/>
        </w:rPr>
      </w:pPr>
    </w:p>
    <w:p w14:paraId="4886596E" w14:textId="77777777" w:rsidR="00D72BB6" w:rsidRDefault="00D72BB6" w:rsidP="0066320B">
      <w:pPr>
        <w:jc w:val="center"/>
        <w:rPr>
          <w:rFonts w:asciiTheme="majorHAnsi" w:hAnsiTheme="majorHAnsi" w:cstheme="minorHAnsi"/>
          <w:b/>
          <w:lang w:val="es-PE"/>
        </w:rPr>
      </w:pPr>
    </w:p>
    <w:p w14:paraId="6521A361" w14:textId="77777777" w:rsidR="00D72BB6" w:rsidRDefault="00D72BB6" w:rsidP="0066320B">
      <w:pPr>
        <w:jc w:val="center"/>
        <w:rPr>
          <w:rFonts w:asciiTheme="majorHAnsi" w:hAnsiTheme="majorHAnsi" w:cstheme="minorHAnsi"/>
          <w:b/>
          <w:lang w:val="es-PE"/>
        </w:rPr>
      </w:pPr>
    </w:p>
    <w:p w14:paraId="40C7BD23" w14:textId="77777777" w:rsidR="00E5149F" w:rsidRDefault="00E5149F" w:rsidP="0066320B">
      <w:pPr>
        <w:jc w:val="center"/>
        <w:rPr>
          <w:rFonts w:asciiTheme="majorHAnsi" w:hAnsiTheme="majorHAnsi" w:cstheme="minorHAnsi"/>
          <w:b/>
          <w:lang w:val="es-PE"/>
        </w:rPr>
      </w:pPr>
    </w:p>
    <w:p w14:paraId="49AFB39E" w14:textId="77777777" w:rsidR="00E5149F" w:rsidRDefault="00E5149F" w:rsidP="0066320B">
      <w:pPr>
        <w:jc w:val="center"/>
        <w:rPr>
          <w:rFonts w:asciiTheme="majorHAnsi" w:hAnsiTheme="majorHAnsi" w:cstheme="minorHAnsi"/>
          <w:b/>
          <w:lang w:val="es-PE"/>
        </w:rPr>
      </w:pPr>
    </w:p>
    <w:p w14:paraId="5685B8F2" w14:textId="77777777" w:rsidR="00D72BB6" w:rsidRDefault="00D72BB6" w:rsidP="0066320B">
      <w:pPr>
        <w:jc w:val="center"/>
        <w:rPr>
          <w:rFonts w:asciiTheme="majorHAnsi" w:hAnsiTheme="majorHAnsi" w:cstheme="minorHAnsi"/>
          <w:b/>
          <w:lang w:val="es-PE"/>
        </w:rPr>
      </w:pPr>
    </w:p>
    <w:p w14:paraId="63150DA7" w14:textId="77777777" w:rsidR="00D72BB6" w:rsidRDefault="00D72BB6"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2A2EC0E2"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3EEC4B83"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00D44AC3"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748A8E4F" w14:textId="77777777" w:rsidR="00E5149F" w:rsidRDefault="00E5149F" w:rsidP="00F92758">
      <w:pPr>
        <w:widowControl w:val="0"/>
        <w:jc w:val="center"/>
        <w:rPr>
          <w:rFonts w:asciiTheme="majorHAnsi" w:hAnsiTheme="majorHAnsi" w:cstheme="minorHAnsi"/>
          <w:b/>
          <w:lang w:val="es-PE"/>
        </w:rPr>
      </w:pPr>
    </w:p>
    <w:p w14:paraId="02826BB5" w14:textId="77777777" w:rsidR="00E5149F" w:rsidRDefault="00E5149F"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55CD274B"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474C7998"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FC4DF1">
        <w:rPr>
          <w:rFonts w:asciiTheme="majorHAnsi" w:hAnsiTheme="majorHAnsi" w:cstheme="minorHAnsi"/>
          <w:b/>
          <w:bCs/>
          <w:color w:val="0000FF"/>
        </w:rPr>
        <w:t>equipamiento</w:t>
      </w:r>
      <w:r w:rsidR="003E6C0C">
        <w:rPr>
          <w:rFonts w:asciiTheme="majorHAnsi" w:hAnsiTheme="majorHAnsi" w:cstheme="minorHAnsi"/>
          <w:b/>
          <w:bCs/>
          <w:color w:val="0000FF"/>
        </w:rPr>
        <w:t xml:space="preserve"> del </w:t>
      </w:r>
      <w:r w:rsidR="00FC4DF1">
        <w:rPr>
          <w:rFonts w:asciiTheme="majorHAnsi" w:hAnsiTheme="majorHAnsi" w:cstheme="minorHAnsi"/>
          <w:b/>
          <w:bCs/>
          <w:color w:val="0000FF"/>
        </w:rPr>
        <w:t>P</w:t>
      </w:r>
      <w:r w:rsidR="003E6C0C">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38FA53C7"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FC4DF1">
        <w:rPr>
          <w:rFonts w:asciiTheme="majorHAnsi" w:hAnsiTheme="majorHAnsi" w:cstheme="minorHAnsi"/>
          <w:b/>
          <w:bCs/>
          <w:color w:val="0000FF"/>
        </w:rPr>
        <w:t>equipamiento</w:t>
      </w:r>
      <w:r w:rsidR="003E6C0C">
        <w:rPr>
          <w:rFonts w:asciiTheme="majorHAnsi" w:hAnsiTheme="majorHAnsi" w:cstheme="minorHAnsi"/>
          <w:b/>
          <w:bCs/>
          <w:color w:val="0000FF"/>
        </w:rPr>
        <w:t xml:space="preserve"> del </w:t>
      </w:r>
      <w:r w:rsidR="00FC4DF1">
        <w:rPr>
          <w:rFonts w:asciiTheme="majorHAnsi" w:hAnsiTheme="majorHAnsi" w:cstheme="minorHAnsi"/>
          <w:b/>
          <w:bCs/>
          <w:color w:val="0000FF"/>
        </w:rPr>
        <w:t>P</w:t>
      </w:r>
      <w:r w:rsidR="003E6C0C">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003E6C0C">
        <w:rPr>
          <w:rFonts w:asciiTheme="majorHAnsi" w:hAnsiTheme="majorHAnsi" w:cstheme="minorHAnsi"/>
          <w:b/>
          <w:bCs/>
          <w:color w:val="0000FF"/>
        </w:rPr>
        <w:t xml:space="preserve"> (FC 05-2020)</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4D550A">
        <w:rPr>
          <w:rFonts w:asciiTheme="majorHAnsi" w:hAnsiTheme="majorHAnsi" w:cstheme="minorHAnsi"/>
          <w:b/>
          <w:lang w:val="es-PE"/>
        </w:rPr>
        <w:t>lote</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48066FDC"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4D550A" w:rsidRPr="004D550A">
        <w:rPr>
          <w:rFonts w:asciiTheme="majorHAnsi" w:hAnsiTheme="majorHAnsi" w:cstheme="minorHAnsi"/>
          <w:b/>
          <w:lang w:val="es-PE"/>
        </w:rPr>
        <w:t>lote</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lastRenderedPageBreak/>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1889A720"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3FF21451" w:rsidR="00D44AC3" w:rsidRPr="00D44AC3" w:rsidRDefault="00D44AC3" w:rsidP="00C3629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1FED7AA1" w:rsidR="00E41CAA" w:rsidRPr="00000432" w:rsidRDefault="00532DA5" w:rsidP="004F5F64">
            <w:pPr>
              <w:suppressAutoHyphens/>
              <w:jc w:val="center"/>
              <w:rPr>
                <w:rFonts w:asciiTheme="majorHAnsi" w:hAnsiTheme="majorHAnsi" w:cstheme="minorHAnsi"/>
              </w:rPr>
            </w:pPr>
            <w:r>
              <w:rPr>
                <w:rFonts w:asciiTheme="majorHAnsi" w:hAnsiTheme="majorHAnsi" w:cstheme="minorHAnsi"/>
              </w:rPr>
              <w:t>LOTE</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00005D8E" w14:textId="77777777" w:rsidTr="00E5149F">
        <w:trPr>
          <w:cantSplit/>
          <w:trHeight w:val="1282"/>
          <w:jc w:val="center"/>
        </w:trPr>
        <w:tc>
          <w:tcPr>
            <w:tcW w:w="812" w:type="dxa"/>
            <w:vAlign w:val="center"/>
          </w:tcPr>
          <w:p w14:paraId="6878343C" w14:textId="7797DADD" w:rsidR="003E6C0C" w:rsidRPr="00E5149F" w:rsidRDefault="00E5149F" w:rsidP="00E5149F">
            <w:pPr>
              <w:suppressAutoHyphens/>
              <w:jc w:val="center"/>
              <w:rPr>
                <w:rFonts w:asciiTheme="majorHAnsi" w:hAnsiTheme="majorHAnsi" w:cstheme="minorHAnsi"/>
              </w:rPr>
            </w:pPr>
            <w:r w:rsidRPr="00E5149F">
              <w:rPr>
                <w:rFonts w:asciiTheme="majorHAnsi" w:hAnsiTheme="majorHAnsi" w:cstheme="minorHAnsi"/>
              </w:rPr>
              <w:t>1</w:t>
            </w: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74D57AA" w:rsidR="00923A4D" w:rsidRPr="00923A4D" w:rsidRDefault="004D550A" w:rsidP="00923A4D">
      <w:pPr>
        <w:pStyle w:val="Tanla4titulo"/>
        <w:spacing w:after="0"/>
        <w:jc w:val="left"/>
        <w:rPr>
          <w:rFonts w:ascii="Times New Roman" w:hAnsi="Times New Roman"/>
          <w:b w:val="0"/>
          <w:lang w:val="es-PE"/>
        </w:rPr>
      </w:pPr>
      <w:r>
        <w:rPr>
          <w:rFonts w:ascii="Times New Roman" w:hAnsi="Times New Roman"/>
          <w:b w:val="0"/>
          <w:lang w:val="es-PE"/>
        </w:rPr>
        <w:t>Lote</w:t>
      </w:r>
      <w:r w:rsidR="00923A4D" w:rsidRPr="00923A4D">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32A4358A" w:rsidR="00121F2C" w:rsidRPr="00121F2C" w:rsidRDefault="00E5149F" w:rsidP="00E5149F">
            <w:pPr>
              <w:suppressAutoHyphens/>
              <w:jc w:val="center"/>
              <w:rPr>
                <w:rFonts w:asciiTheme="majorHAnsi" w:hAnsiTheme="majorHAnsi"/>
                <w:sz w:val="16"/>
                <w:szCs w:val="16"/>
              </w:rPr>
            </w:pPr>
            <w:r>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81A19E7" w:rsidR="00121F2C" w:rsidRPr="00121F2C" w:rsidRDefault="00E5149F" w:rsidP="00E5149F">
            <w:pPr>
              <w:suppressAutoHyphens/>
              <w:jc w:val="center"/>
              <w:rPr>
                <w:rFonts w:asciiTheme="majorHAnsi" w:hAnsiTheme="majorHAnsi"/>
                <w:sz w:val="16"/>
                <w:szCs w:val="16"/>
              </w:rPr>
            </w:pPr>
            <w:r>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4E77CD" w:rsidR="00C97876" w:rsidRPr="00121F2C" w:rsidRDefault="00E5149F" w:rsidP="00121F2C">
            <w:pPr>
              <w:suppressAutoHyphens/>
              <w:jc w:val="center"/>
              <w:rPr>
                <w:rFonts w:asciiTheme="majorHAnsi" w:hAnsiTheme="majorHAnsi"/>
                <w:sz w:val="16"/>
                <w:szCs w:val="16"/>
              </w:rPr>
            </w:pPr>
            <w:r>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32366D5" w:rsidR="00C97876" w:rsidRPr="00121F2C" w:rsidRDefault="00E5149F" w:rsidP="00E5149F">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7E2F2E31" w:rsidR="00C97876" w:rsidRPr="00121F2C" w:rsidRDefault="00923A4D" w:rsidP="00E5149F">
            <w:pPr>
              <w:suppressAutoHyphens/>
              <w:jc w:val="center"/>
              <w:rPr>
                <w:rFonts w:asciiTheme="majorHAnsi" w:hAnsiTheme="majorHAnsi"/>
                <w:sz w:val="16"/>
                <w:szCs w:val="16"/>
              </w:rPr>
            </w:pPr>
            <w:r>
              <w:rPr>
                <w:rFonts w:asciiTheme="majorHAnsi" w:hAnsiTheme="majorHAnsi"/>
                <w:sz w:val="16"/>
                <w:szCs w:val="16"/>
              </w:rPr>
              <w:t>1</w:t>
            </w:r>
            <w:r w:rsidR="00E5149F">
              <w:rPr>
                <w:rFonts w:asciiTheme="majorHAnsi" w:hAnsiTheme="majorHAnsi"/>
                <w:sz w:val="16"/>
                <w:szCs w:val="16"/>
              </w:rPr>
              <w:t xml:space="preserve"> año</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5E4ECF73" w:rsidR="00C97876" w:rsidRPr="00121F2C" w:rsidRDefault="00E5149F" w:rsidP="00E5149F">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62122F22"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464C6C7A" w14:textId="03C6814F" w:rsidR="00DF7E3D" w:rsidRDefault="00D44AC3" w:rsidP="00DF7E3D">
      <w:pPr>
        <w:widowControl w:val="0"/>
        <w:tabs>
          <w:tab w:val="left" w:pos="567"/>
        </w:tabs>
        <w:ind w:left="1134" w:hanging="1134"/>
        <w:jc w:val="center"/>
        <w:rPr>
          <w:rFonts w:asciiTheme="majorHAnsi" w:hAnsiTheme="majorHAnsi" w:cstheme="minorHAnsi"/>
          <w:b/>
          <w:bCs/>
          <w:color w:val="0000FF"/>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p>
    <w:p w14:paraId="646E50A2" w14:textId="7CEA5910" w:rsidR="00D44AC3" w:rsidRPr="00D44AC3" w:rsidRDefault="00D44AC3" w:rsidP="00DF7E3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b/>
          <w:bCs/>
          <w:color w:val="0000FF"/>
        </w:rPr>
        <w:t>(FC 05-2020)”.</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7BC8F87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5BF66AFB"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142F1E0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AF0F35">
        <w:rPr>
          <w:rFonts w:asciiTheme="majorHAnsi" w:hAnsiTheme="majorHAnsi" w:cstheme="minorHAnsi"/>
          <w:b/>
          <w:bCs/>
          <w:lang w:val="es-PE"/>
        </w:rPr>
        <w:t>18</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34A5005D"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B605CF0"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AF0F35">
        <w:rPr>
          <w:rFonts w:asciiTheme="majorHAnsi" w:hAnsiTheme="majorHAnsi" w:cstheme="minorHAnsi"/>
          <w:b/>
          <w:bCs/>
          <w:lang w:val="es-PE"/>
        </w:rPr>
        <w:t>18</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14768E79"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6E5C28FB"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532DA5">
        <w:rPr>
          <w:rFonts w:asciiTheme="majorHAnsi" w:hAnsiTheme="majorHAnsi" w:cstheme="minorHAnsi"/>
          <w:lang w:val="es-PE"/>
        </w:rPr>
        <w:t>Lote</w:t>
      </w:r>
      <w:r>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628C275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w:t>
            </w:r>
            <w:r w:rsidR="00532DA5">
              <w:rPr>
                <w:rFonts w:asciiTheme="majorHAnsi" w:hAnsiTheme="majorHAnsi" w:cstheme="minorHAnsi"/>
              </w:rPr>
              <w:t xml:space="preserve">el </w:t>
            </w:r>
            <w:r w:rsidR="00532DA5" w:rsidRPr="00532DA5">
              <w:rPr>
                <w:rFonts w:asciiTheme="majorHAnsi" w:hAnsiTheme="majorHAnsi" w:cstheme="minorHAnsi"/>
                <w:b/>
              </w:rPr>
              <w:t>LOTE</w:t>
            </w:r>
            <w:r w:rsidR="00532DA5">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03FA468E"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AF0F35">
        <w:rPr>
          <w:rFonts w:asciiTheme="majorHAnsi" w:hAnsiTheme="majorHAnsi" w:cstheme="minorHAnsi"/>
          <w:b/>
          <w:bCs/>
          <w:lang w:val="es-PE"/>
        </w:rPr>
        <w:t>18</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132ACF61"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27BE31C2"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AF0F35">
        <w:rPr>
          <w:rFonts w:asciiTheme="majorHAnsi" w:hAnsiTheme="majorHAnsi" w:cstheme="minorHAnsi"/>
          <w:b/>
          <w:bCs/>
          <w:lang w:val="es-PE"/>
        </w:rPr>
        <w:t>18</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1747D273"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C4DF1">
        <w:rPr>
          <w:rFonts w:asciiTheme="majorHAnsi" w:hAnsiTheme="majorHAnsi" w:cstheme="minorHAnsi"/>
          <w:b/>
          <w:bCs/>
          <w:color w:val="0000FF"/>
        </w:rPr>
        <w:t>equipamiento</w:t>
      </w:r>
      <w:r w:rsidRPr="00D44AC3">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05-2020)”.</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61B916B5"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w:t>
      </w:r>
      <w:r w:rsidR="00532DA5">
        <w:rPr>
          <w:rFonts w:asciiTheme="majorHAnsi" w:hAnsiTheme="majorHAnsi" w:cstheme="minorHAnsi"/>
          <w:b/>
          <w:bCs/>
          <w:sz w:val="22"/>
          <w:szCs w:val="22"/>
          <w:lang w:val="es-PE"/>
        </w:rPr>
        <w:t>DEL LOTE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45A2A1C6" w:rsidR="00F66636" w:rsidRDefault="00532DA5"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Lote</w:t>
            </w:r>
          </w:p>
        </w:tc>
        <w:tc>
          <w:tcPr>
            <w:tcW w:w="2058" w:type="dxa"/>
          </w:tcPr>
          <w:p w14:paraId="3DC96E0D" w14:textId="58C7F720" w:rsidR="00F66636" w:rsidRDefault="00532DA5"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Descripción del bien</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1EFC45E" w14:textId="77777777" w:rsidTr="00F66636">
        <w:trPr>
          <w:trHeight w:val="904"/>
        </w:trPr>
        <w:tc>
          <w:tcPr>
            <w:tcW w:w="837" w:type="dxa"/>
            <w:vAlign w:val="center"/>
          </w:tcPr>
          <w:p w14:paraId="416BC5C2" w14:textId="325B24D0" w:rsidR="00F66636" w:rsidRDefault="000053C7"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1</w:t>
            </w:r>
          </w:p>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6DA00A43" w14:textId="77777777" w:rsidR="000053C7" w:rsidRDefault="000053C7" w:rsidP="00B635A5">
      <w:pPr>
        <w:spacing w:line="276" w:lineRule="auto"/>
        <w:jc w:val="center"/>
        <w:rPr>
          <w:rFonts w:asciiTheme="majorHAnsi" w:hAnsiTheme="majorHAnsi" w:cstheme="minorHAnsi"/>
          <w:b/>
          <w:bCs/>
          <w:sz w:val="22"/>
          <w:szCs w:val="22"/>
          <w:lang w:val="es-PE"/>
        </w:rPr>
      </w:pPr>
    </w:p>
    <w:p w14:paraId="2FB6B037" w14:textId="77777777" w:rsidR="000053C7" w:rsidRDefault="000053C7" w:rsidP="00B635A5">
      <w:pPr>
        <w:spacing w:line="276" w:lineRule="auto"/>
        <w:jc w:val="center"/>
        <w:rPr>
          <w:rFonts w:asciiTheme="majorHAnsi" w:hAnsiTheme="majorHAnsi" w:cstheme="minorHAnsi"/>
          <w:b/>
          <w:bCs/>
          <w:sz w:val="22"/>
          <w:szCs w:val="22"/>
          <w:lang w:val="es-PE"/>
        </w:rPr>
      </w:pPr>
    </w:p>
    <w:p w14:paraId="0E92FBD6" w14:textId="77777777" w:rsidR="000053C7" w:rsidRDefault="000053C7" w:rsidP="00B635A5">
      <w:pPr>
        <w:spacing w:line="276" w:lineRule="auto"/>
        <w:jc w:val="center"/>
        <w:rPr>
          <w:rFonts w:asciiTheme="majorHAnsi" w:hAnsiTheme="majorHAnsi" w:cstheme="minorHAnsi"/>
          <w:b/>
          <w:bCs/>
          <w:sz w:val="22"/>
          <w:szCs w:val="22"/>
          <w:lang w:val="es-PE"/>
        </w:rPr>
      </w:pPr>
    </w:p>
    <w:p w14:paraId="37D3E9A7" w14:textId="77777777" w:rsidR="000053C7" w:rsidRDefault="000053C7" w:rsidP="00B635A5">
      <w:pPr>
        <w:spacing w:line="276" w:lineRule="auto"/>
        <w:jc w:val="center"/>
        <w:rPr>
          <w:rFonts w:asciiTheme="majorHAnsi" w:hAnsiTheme="majorHAnsi" w:cstheme="minorHAnsi"/>
          <w:b/>
          <w:bCs/>
          <w:sz w:val="22"/>
          <w:szCs w:val="22"/>
          <w:lang w:val="es-PE"/>
        </w:rPr>
      </w:pPr>
    </w:p>
    <w:p w14:paraId="57B78C40" w14:textId="77777777" w:rsidR="000053C7" w:rsidRDefault="000053C7" w:rsidP="00B635A5">
      <w:pPr>
        <w:spacing w:line="276" w:lineRule="auto"/>
        <w:jc w:val="center"/>
        <w:rPr>
          <w:rFonts w:asciiTheme="majorHAnsi" w:hAnsiTheme="majorHAnsi" w:cstheme="minorHAnsi"/>
          <w:b/>
          <w:bCs/>
          <w:sz w:val="22"/>
          <w:szCs w:val="22"/>
          <w:lang w:val="es-PE"/>
        </w:rPr>
      </w:pPr>
    </w:p>
    <w:p w14:paraId="378C5243" w14:textId="77777777" w:rsidR="000053C7" w:rsidRDefault="000053C7" w:rsidP="00B635A5">
      <w:pPr>
        <w:spacing w:line="276" w:lineRule="auto"/>
        <w:jc w:val="center"/>
        <w:rPr>
          <w:rFonts w:asciiTheme="majorHAnsi" w:hAnsiTheme="majorHAnsi" w:cstheme="minorHAnsi"/>
          <w:b/>
          <w:bCs/>
          <w:sz w:val="22"/>
          <w:szCs w:val="22"/>
          <w:lang w:val="es-PE"/>
        </w:rPr>
      </w:pPr>
    </w:p>
    <w:p w14:paraId="1D3C941B" w14:textId="77777777" w:rsidR="000053C7" w:rsidRDefault="000053C7" w:rsidP="00B635A5">
      <w:pPr>
        <w:spacing w:line="276" w:lineRule="auto"/>
        <w:jc w:val="center"/>
        <w:rPr>
          <w:rFonts w:asciiTheme="majorHAnsi" w:hAnsiTheme="majorHAnsi" w:cstheme="minorHAnsi"/>
          <w:b/>
          <w:bCs/>
          <w:sz w:val="22"/>
          <w:szCs w:val="22"/>
          <w:lang w:val="es-PE"/>
        </w:rPr>
      </w:pPr>
    </w:p>
    <w:p w14:paraId="380A9964" w14:textId="77777777" w:rsidR="000053C7" w:rsidRDefault="000053C7" w:rsidP="00B635A5">
      <w:pPr>
        <w:spacing w:line="276" w:lineRule="auto"/>
        <w:jc w:val="center"/>
        <w:rPr>
          <w:rFonts w:asciiTheme="majorHAnsi" w:hAnsiTheme="majorHAnsi" w:cstheme="minorHAnsi"/>
          <w:b/>
          <w:bCs/>
          <w:sz w:val="22"/>
          <w:szCs w:val="22"/>
          <w:lang w:val="es-PE"/>
        </w:rPr>
      </w:pPr>
    </w:p>
    <w:p w14:paraId="09AB530B" w14:textId="77777777" w:rsidR="000053C7" w:rsidRDefault="000053C7" w:rsidP="00B635A5">
      <w:pPr>
        <w:spacing w:line="276" w:lineRule="auto"/>
        <w:jc w:val="center"/>
        <w:rPr>
          <w:rFonts w:asciiTheme="majorHAnsi" w:hAnsiTheme="majorHAnsi" w:cstheme="minorHAnsi"/>
          <w:b/>
          <w:bCs/>
          <w:sz w:val="22"/>
          <w:szCs w:val="22"/>
          <w:lang w:val="es-PE"/>
        </w:rPr>
      </w:pPr>
    </w:p>
    <w:p w14:paraId="0C9D8BF0" w14:textId="77777777" w:rsidR="000053C7" w:rsidRDefault="000053C7" w:rsidP="00B635A5">
      <w:pPr>
        <w:spacing w:line="276" w:lineRule="auto"/>
        <w:jc w:val="center"/>
        <w:rPr>
          <w:rFonts w:asciiTheme="majorHAnsi" w:hAnsiTheme="majorHAnsi" w:cstheme="minorHAnsi"/>
          <w:b/>
          <w:bCs/>
          <w:sz w:val="22"/>
          <w:szCs w:val="22"/>
          <w:lang w:val="es-PE"/>
        </w:rPr>
      </w:pPr>
    </w:p>
    <w:p w14:paraId="130E3FD8" w14:textId="77777777" w:rsidR="000053C7" w:rsidRDefault="000053C7" w:rsidP="00B635A5">
      <w:pPr>
        <w:spacing w:line="276" w:lineRule="auto"/>
        <w:jc w:val="center"/>
        <w:rPr>
          <w:rFonts w:asciiTheme="majorHAnsi" w:hAnsiTheme="majorHAnsi" w:cstheme="minorHAnsi"/>
          <w:b/>
          <w:bCs/>
          <w:sz w:val="22"/>
          <w:szCs w:val="22"/>
          <w:lang w:val="es-PE"/>
        </w:rPr>
      </w:pPr>
    </w:p>
    <w:p w14:paraId="24B40A27" w14:textId="77777777" w:rsidR="000053C7" w:rsidRDefault="000053C7"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6620BFA1"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FC4DF1">
        <w:rPr>
          <w:rFonts w:asciiTheme="majorHAnsi" w:hAnsiTheme="majorHAnsi" w:cstheme="minorHAnsi"/>
          <w:b/>
          <w:bCs/>
          <w:color w:val="0000FF"/>
        </w:rPr>
        <w:t>equipamiento</w:t>
      </w:r>
      <w:r w:rsidR="00817DB4">
        <w:rPr>
          <w:rFonts w:asciiTheme="majorHAnsi" w:hAnsiTheme="majorHAnsi" w:cstheme="minorHAnsi"/>
          <w:b/>
          <w:bCs/>
          <w:color w:val="0000FF"/>
        </w:rPr>
        <w:t xml:space="preserve"> del </w:t>
      </w:r>
      <w:r w:rsidR="00F815CA">
        <w:rPr>
          <w:rFonts w:asciiTheme="majorHAnsi" w:hAnsiTheme="majorHAnsi" w:cstheme="minorHAnsi"/>
          <w:b/>
          <w:bCs/>
          <w:color w:val="0000FF"/>
        </w:rPr>
        <w:t>P</w:t>
      </w:r>
      <w:r w:rsidR="00817DB4">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(FC 05-2020)</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520828CF" w:rsidR="00B635A5" w:rsidRPr="006367F3" w:rsidRDefault="004D550A"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326D9228" w:rsidR="00B635A5" w:rsidRPr="006367F3" w:rsidRDefault="00C3629D"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Descripción</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47C9419A" w14:textId="77777777" w:rsidR="00B94CEA" w:rsidRDefault="00B94CEA" w:rsidP="00880CA1">
      <w:pPr>
        <w:rPr>
          <w:rFonts w:ascii="Cambria" w:hAnsi="Cambria" w:cs="Arial"/>
          <w:b/>
          <w:bCs/>
          <w:sz w:val="32"/>
          <w:szCs w:val="32"/>
          <w:lang w:val="es-PE"/>
        </w:rPr>
      </w:pPr>
    </w:p>
    <w:p w14:paraId="0EE687B7" w14:textId="77777777" w:rsidR="00B94CEA" w:rsidRDefault="00B94CEA" w:rsidP="00880CA1">
      <w:pPr>
        <w:rPr>
          <w:rFonts w:ascii="Cambria" w:hAnsi="Cambria" w:cs="Arial"/>
          <w:b/>
          <w:bCs/>
          <w:sz w:val="32"/>
          <w:szCs w:val="32"/>
          <w:lang w:val="es-PE"/>
        </w:rPr>
      </w:pPr>
    </w:p>
    <w:p w14:paraId="3CF137FF" w14:textId="77777777" w:rsidR="00B94CEA" w:rsidRDefault="00B94CEA" w:rsidP="00880CA1">
      <w:pPr>
        <w:rPr>
          <w:rFonts w:ascii="Cambria" w:hAnsi="Cambria" w:cs="Arial"/>
          <w:b/>
          <w:bCs/>
          <w:sz w:val="32"/>
          <w:szCs w:val="32"/>
          <w:lang w:val="es-PE"/>
        </w:rPr>
      </w:pPr>
    </w:p>
    <w:p w14:paraId="0CFDF42D" w14:textId="77777777" w:rsidR="00B94CEA" w:rsidRDefault="00B94CEA"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0FAC7A5E"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FC4DF1">
        <w:rPr>
          <w:rFonts w:asciiTheme="majorHAnsi" w:hAnsiTheme="majorHAnsi" w:cstheme="minorHAnsi"/>
          <w:b/>
          <w:bCs/>
          <w:color w:val="0000FF"/>
        </w:rPr>
        <w:t>equipamiento</w:t>
      </w:r>
      <w:r w:rsidR="00817DB4">
        <w:rPr>
          <w:rFonts w:asciiTheme="majorHAnsi" w:hAnsiTheme="majorHAnsi" w:cstheme="minorHAnsi"/>
          <w:b/>
          <w:bCs/>
          <w:color w:val="0000FF"/>
        </w:rPr>
        <w:t xml:space="preserve"> del </w:t>
      </w:r>
      <w:r w:rsidR="001162B4">
        <w:rPr>
          <w:rFonts w:asciiTheme="majorHAnsi" w:hAnsiTheme="majorHAnsi" w:cstheme="minorHAnsi"/>
          <w:b/>
          <w:bCs/>
          <w:color w:val="0000FF"/>
        </w:rPr>
        <w:t>P</w:t>
      </w:r>
      <w:r w:rsidR="00817DB4">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F3E9A"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817DB4">
        <w:rPr>
          <w:rFonts w:asciiTheme="majorHAnsi" w:hAnsiTheme="majorHAnsi" w:cstheme="minorHAnsi"/>
          <w:sz w:val="22"/>
          <w:szCs w:val="22"/>
          <w:lang w:val="es-ES_tradnl"/>
        </w:rPr>
        <w:t>…</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664E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54775E">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5D408C30" w:rsidR="00D44AC3" w:rsidRDefault="00D44AC3" w:rsidP="005B3A25">
    <w:pPr>
      <w:pStyle w:val="Encabezado"/>
      <w:jc w:val="right"/>
    </w:pPr>
    <w:r>
      <w:rPr>
        <w:rFonts w:asciiTheme="minorHAnsi" w:hAnsiTheme="minorHAnsi" w:cstheme="minorHAnsi"/>
        <w:b/>
        <w:sz w:val="16"/>
        <w:szCs w:val="16"/>
        <w:lang w:val="es-PE"/>
      </w:rPr>
      <w:t>COMPARACION DE PRECIOS N°0</w:t>
    </w:r>
    <w:r w:rsidR="00CE7BE8">
      <w:rPr>
        <w:rFonts w:asciiTheme="minorHAnsi" w:hAnsiTheme="minorHAnsi" w:cstheme="minorHAnsi"/>
        <w:b/>
        <w:sz w:val="16"/>
        <w:szCs w:val="16"/>
        <w:lang w:val="es-PE"/>
      </w:rPr>
      <w:t>18</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3C7"/>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413E"/>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62B4"/>
    <w:rsid w:val="00117582"/>
    <w:rsid w:val="001202B7"/>
    <w:rsid w:val="00121F2C"/>
    <w:rsid w:val="00123D09"/>
    <w:rsid w:val="001258BE"/>
    <w:rsid w:val="0013553E"/>
    <w:rsid w:val="00135B83"/>
    <w:rsid w:val="00136FCD"/>
    <w:rsid w:val="00140BB4"/>
    <w:rsid w:val="00140CCB"/>
    <w:rsid w:val="00141A9D"/>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630F"/>
    <w:rsid w:val="002564A5"/>
    <w:rsid w:val="00257C99"/>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7AE"/>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3FB7"/>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6DF"/>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50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2DA5"/>
    <w:rsid w:val="00533A89"/>
    <w:rsid w:val="005354E4"/>
    <w:rsid w:val="00535F5E"/>
    <w:rsid w:val="005367BA"/>
    <w:rsid w:val="00537F76"/>
    <w:rsid w:val="00542712"/>
    <w:rsid w:val="005448F8"/>
    <w:rsid w:val="00544E97"/>
    <w:rsid w:val="0054529F"/>
    <w:rsid w:val="00545BDD"/>
    <w:rsid w:val="0054775E"/>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4E8F"/>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ED0"/>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AD"/>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502"/>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0F35"/>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4CEA"/>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29D"/>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BE8"/>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87BD1"/>
    <w:rsid w:val="00D90327"/>
    <w:rsid w:val="00D907EE"/>
    <w:rsid w:val="00D91542"/>
    <w:rsid w:val="00D937D2"/>
    <w:rsid w:val="00D938A9"/>
    <w:rsid w:val="00D95105"/>
    <w:rsid w:val="00D95A03"/>
    <w:rsid w:val="00D95A75"/>
    <w:rsid w:val="00D96DBA"/>
    <w:rsid w:val="00DA198B"/>
    <w:rsid w:val="00DA2247"/>
    <w:rsid w:val="00DA3D98"/>
    <w:rsid w:val="00DA4AD2"/>
    <w:rsid w:val="00DA4D4B"/>
    <w:rsid w:val="00DA57ED"/>
    <w:rsid w:val="00DA6B7D"/>
    <w:rsid w:val="00DA7513"/>
    <w:rsid w:val="00DA775E"/>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DF7E3D"/>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49F"/>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EF5738"/>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134"/>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15CA"/>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4DF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documentManagement/types"/>
    <ds:schemaRef ds:uri="http://www.w3.org/XML/1998/namespace"/>
    <ds:schemaRef ds:uri="5e0e1a3d-92f5-4f1a-acb5-5d320d072d09"/>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27894a-ef8d-467d-890e-5c442535e41f"/>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72CC2077-C81B-48EB-96B5-AF379EA6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38</TotalTime>
  <Pages>40</Pages>
  <Words>12652</Words>
  <Characters>73781</Characters>
  <Application>Microsoft Office Word</Application>
  <DocSecurity>0</DocSecurity>
  <Lines>614</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27</cp:revision>
  <cp:lastPrinted>2022-03-03T13:40:00Z</cp:lastPrinted>
  <dcterms:created xsi:type="dcterms:W3CDTF">2023-06-27T21:53:00Z</dcterms:created>
  <dcterms:modified xsi:type="dcterms:W3CDTF">2023-08-04T23:40:00Z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