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F" w:rsidRPr="00C653E7" w:rsidRDefault="008174CF" w:rsidP="008174CF">
      <w:pPr>
        <w:jc w:val="center"/>
        <w:rPr>
          <w:b/>
          <w:sz w:val="21"/>
          <w:szCs w:val="21"/>
          <w:u w:val="single"/>
          <w:lang w:val="es-MX"/>
        </w:rPr>
      </w:pPr>
      <w:r w:rsidRPr="00C653E7">
        <w:rPr>
          <w:b/>
          <w:sz w:val="21"/>
          <w:szCs w:val="21"/>
          <w:u w:val="single"/>
          <w:lang w:val="es-MX"/>
        </w:rPr>
        <w:t>RESUMEN EJECUTIVO</w:t>
      </w:r>
    </w:p>
    <w:p w:rsidR="000A326C" w:rsidRPr="00C653E7" w:rsidRDefault="004A7336" w:rsidP="008174CF">
      <w:pPr>
        <w:jc w:val="center"/>
        <w:rPr>
          <w:b/>
          <w:sz w:val="21"/>
          <w:szCs w:val="21"/>
          <w:lang w:val="es-MX"/>
        </w:rPr>
      </w:pPr>
      <w:r>
        <w:rPr>
          <w:b/>
          <w:sz w:val="21"/>
          <w:szCs w:val="21"/>
          <w:lang w:val="es-MX"/>
        </w:rPr>
        <w:t>ESTUDIO DE LA FUERZA LABORAL NECESARIA PARA LA CADENA DE VALOR AGROALIMENTARIA</w:t>
      </w:r>
    </w:p>
    <w:p w:rsidR="001A53CF" w:rsidRPr="00C653E7" w:rsidRDefault="001A53CF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ANTECEDENTES:</w:t>
      </w:r>
    </w:p>
    <w:p w:rsidR="00FD721F" w:rsidRPr="006374E7" w:rsidRDefault="00FD721F" w:rsidP="006374E7">
      <w:pPr>
        <w:jc w:val="both"/>
        <w:rPr>
          <w:sz w:val="21"/>
          <w:szCs w:val="21"/>
          <w:lang w:val="es-ES"/>
        </w:rPr>
      </w:pPr>
      <w:r w:rsidRPr="006374E7">
        <w:rPr>
          <w:sz w:val="21"/>
          <w:szCs w:val="21"/>
          <w:lang w:val="es-ES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</w:t>
      </w:r>
      <w:r w:rsidR="00C653E7" w:rsidRPr="006374E7">
        <w:rPr>
          <w:sz w:val="21"/>
          <w:szCs w:val="21"/>
          <w:lang w:val="es-ES"/>
        </w:rPr>
        <w:t xml:space="preserve"> - PMESUT</w:t>
      </w:r>
      <w:r w:rsidRPr="006374E7">
        <w:rPr>
          <w:sz w:val="21"/>
          <w:szCs w:val="21"/>
          <w:lang w:val="es-ES"/>
        </w:rPr>
        <w:t>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FD721F" w:rsidRPr="00C653E7" w:rsidRDefault="00FD721F" w:rsidP="008174CF">
      <w:pPr>
        <w:ind w:left="709" w:hanging="283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1. Generación de conocimiento e información para un mejor diseño de las políticas de fomento de la calidad y la pertinencia.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2. Fortalecimiento de la gestión institucional de las IES públicas.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3. Mejora de la Infraestructura y equipamiento de las IES públicas.</w:t>
      </w:r>
    </w:p>
    <w:p w:rsidR="00FD721F" w:rsidRPr="006374E7" w:rsidRDefault="006374E7" w:rsidP="006374E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Dentro del componente 1, se han considerado estudios para el diseño e implementación del Marco Nacional de Cualificaciones y su poblamiento.</w:t>
      </w:r>
    </w:p>
    <w:p w:rsidR="008E627C" w:rsidRPr="00C653E7" w:rsidRDefault="008E627C" w:rsidP="008E627C">
      <w:pPr>
        <w:pStyle w:val="Prrafodelista"/>
        <w:spacing w:after="0" w:line="240" w:lineRule="auto"/>
        <w:ind w:left="360"/>
        <w:jc w:val="both"/>
        <w:rPr>
          <w:sz w:val="21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56037C" w:rsidRPr="00C653E7" w:rsidRDefault="0056037C" w:rsidP="0056037C">
      <w:pPr>
        <w:spacing w:after="0" w:line="240" w:lineRule="auto"/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OBJETIVO GENERAL: </w:t>
      </w:r>
    </w:p>
    <w:p w:rsidR="0056037C" w:rsidRDefault="0056037C" w:rsidP="0056037C">
      <w:pPr>
        <w:spacing w:after="0" w:line="240" w:lineRule="auto"/>
        <w:jc w:val="both"/>
        <w:rPr>
          <w:sz w:val="21"/>
          <w:szCs w:val="21"/>
          <w:lang w:val="es-MX"/>
        </w:rPr>
      </w:pPr>
    </w:p>
    <w:p w:rsidR="0056037C" w:rsidRDefault="0056037C" w:rsidP="0056037C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 la mejora de la competitividad a través de la articulación entre las demandas del mercado laboral y la oferta de formación. </w:t>
      </w:r>
    </w:p>
    <w:p w:rsidR="0056037C" w:rsidRDefault="0056037C" w:rsidP="0056037C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al poblamiento del MNC a través de la identificación de las demandas del mercado laboral y su correspondencia con la oferta educativa o de certificación de competencias. </w:t>
      </w:r>
    </w:p>
    <w:p w:rsidR="0056037C" w:rsidRPr="00C653E7" w:rsidRDefault="0056037C" w:rsidP="0056037C">
      <w:pPr>
        <w:spacing w:after="0" w:line="240" w:lineRule="auto"/>
        <w:jc w:val="both"/>
        <w:rPr>
          <w:b/>
          <w:sz w:val="21"/>
          <w:szCs w:val="21"/>
          <w:lang w:val="es-ES"/>
        </w:rPr>
      </w:pPr>
    </w:p>
    <w:p w:rsidR="0056037C" w:rsidRPr="00C653E7" w:rsidRDefault="0056037C" w:rsidP="0056037C">
      <w:pPr>
        <w:tabs>
          <w:tab w:val="left" w:pos="3645"/>
        </w:tabs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ACTIVIDADES A REALIZAR</w:t>
      </w:r>
      <w:r w:rsidRPr="00C653E7">
        <w:rPr>
          <w:b/>
          <w:sz w:val="21"/>
          <w:szCs w:val="21"/>
          <w:lang w:val="es-ES"/>
        </w:rPr>
        <w:t>:</w:t>
      </w:r>
      <w:r>
        <w:rPr>
          <w:b/>
          <w:sz w:val="21"/>
          <w:szCs w:val="21"/>
          <w:lang w:val="es-ES"/>
        </w:rPr>
        <w:tab/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B333F6">
        <w:rPr>
          <w:sz w:val="21"/>
          <w:szCs w:val="21"/>
          <w:lang w:val="es-ES"/>
        </w:rPr>
        <w:t>Formulación del plan de trabajo detallado y de</w:t>
      </w:r>
      <w:r>
        <w:rPr>
          <w:sz w:val="21"/>
          <w:szCs w:val="21"/>
          <w:lang w:val="es-ES"/>
        </w:rPr>
        <w:t xml:space="preserve"> </w:t>
      </w:r>
      <w:r w:rsidRPr="00B333F6">
        <w:rPr>
          <w:sz w:val="21"/>
          <w:szCs w:val="21"/>
          <w:lang w:val="es-ES"/>
        </w:rPr>
        <w:t>la metodología</w:t>
      </w:r>
      <w:r>
        <w:rPr>
          <w:sz w:val="21"/>
          <w:szCs w:val="21"/>
          <w:lang w:val="es-ES"/>
        </w:rPr>
        <w:t xml:space="preserve"> para el desarrollo de la consultoría.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Determinación del mapa de procesos de la cadena de valor, así como las áreas funcionales que contiene. Debe incluir proveedores de insumos o servicios que alimentan los procesos que incluye cadena de valor.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perfiles laborales (puestos) que incluya la cadena de valor, que incluya un análisis de la distribución de los puestos por sexo.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Análisis funcional de la cadena de valor e identificación de los estándares de competencia de cada puesto.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datos del mercado laboral actual asociado a la cadena de valor y vinculación o correspondencia de los perfiles identificados con los niveles del M</w:t>
      </w:r>
      <w:r>
        <w:rPr>
          <w:sz w:val="21"/>
          <w:szCs w:val="21"/>
          <w:lang w:val="es-ES"/>
        </w:rPr>
        <w:t>arco Nacional de Cualificaciones.</w:t>
      </w:r>
    </w:p>
    <w:p w:rsidR="0056037C" w:rsidRPr="002A2BE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trayectorias de competencias dentro de la cadena de valor.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Evolución previsible del mercado laboral: identificación y cuantificación en términos de demanda laboral, también estratificada en función del Marco Nacional de Cualificaciones, de los proyectos previstos para desarrollar durante los próximos años (hasta 2030)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la oferta formativa asociada o vinculada a la cadena de valor. La oferta formativa debe incluir educación formal, la capacitación laboral, la laboral, la certificación de competencias.</w:t>
      </w:r>
    </w:p>
    <w:p w:rsidR="0056037C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EA6682">
        <w:rPr>
          <w:sz w:val="21"/>
          <w:szCs w:val="21"/>
          <w:lang w:val="es-ES"/>
        </w:rPr>
        <w:lastRenderedPageBreak/>
        <w:t>Análisis de evolución tecnológica de la cadena de valor: se describirá el nivel tecnológico de la cadena de valor</w:t>
      </w:r>
      <w:r>
        <w:rPr>
          <w:sz w:val="21"/>
          <w:szCs w:val="21"/>
          <w:lang w:val="es-ES"/>
        </w:rPr>
        <w:t xml:space="preserve"> y si se están produciendo o se prevén cambios tecnológicos emergentes que pudieran generar inclusión de nuevas áreas funcionales y/o perfiles y/o unidades de competencias dentro de la cadena de valor</w:t>
      </w:r>
      <w:r w:rsidRPr="00EA6682">
        <w:rPr>
          <w:sz w:val="21"/>
          <w:szCs w:val="21"/>
          <w:lang w:val="es-ES"/>
        </w:rPr>
        <w:t xml:space="preserve">. </w:t>
      </w:r>
    </w:p>
    <w:p w:rsidR="0056037C" w:rsidRPr="00EA6682" w:rsidRDefault="0056037C" w:rsidP="0056037C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Realización de un ejercicio de análisis de participación de los actores. </w:t>
      </w:r>
    </w:p>
    <w:p w:rsidR="0056037C" w:rsidRPr="00C653E7" w:rsidRDefault="0056037C" w:rsidP="0056037C">
      <w:pPr>
        <w:pStyle w:val="Prrafodelista"/>
        <w:jc w:val="both"/>
        <w:rPr>
          <w:b/>
          <w:sz w:val="21"/>
          <w:szCs w:val="21"/>
          <w:lang w:val="es-ES"/>
        </w:rPr>
      </w:pPr>
    </w:p>
    <w:p w:rsidR="0056037C" w:rsidRPr="00C653E7" w:rsidRDefault="0056037C" w:rsidP="0056037C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PRODUCTOS:</w:t>
      </w:r>
    </w:p>
    <w:p w:rsidR="0056037C" w:rsidRPr="00C653E7" w:rsidRDefault="0056037C" w:rsidP="0056037C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 w:rsidRPr="00C653E7">
        <w:rPr>
          <w:b/>
          <w:sz w:val="21"/>
          <w:szCs w:val="21"/>
          <w:lang w:val="es-ES"/>
        </w:rPr>
        <w:t>Producto 1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56037C" w:rsidRPr="00C653E7" w:rsidRDefault="0056037C" w:rsidP="0056037C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que contenga el plan de trabajo detallado y diseño metodológico para la realización de la consultoría, actividad 1</w:t>
      </w:r>
      <w:r w:rsidRPr="00AB4A05">
        <w:rPr>
          <w:sz w:val="21"/>
          <w:szCs w:val="21"/>
          <w:lang w:val="es-ES"/>
        </w:rPr>
        <w:t>.</w:t>
      </w:r>
    </w:p>
    <w:p w:rsidR="0056037C" w:rsidRPr="00C653E7" w:rsidRDefault="0056037C" w:rsidP="0056037C">
      <w:pPr>
        <w:pStyle w:val="Prrafodelista"/>
        <w:numPr>
          <w:ilvl w:val="0"/>
          <w:numId w:val="1"/>
        </w:numPr>
        <w:jc w:val="both"/>
        <w:rPr>
          <w:rFonts w:eastAsia="PMingLiU" w:cstheme="minorHAnsi"/>
          <w:sz w:val="21"/>
          <w:szCs w:val="21"/>
        </w:rPr>
      </w:pPr>
      <w:r w:rsidRPr="00C653E7">
        <w:rPr>
          <w:b/>
          <w:sz w:val="21"/>
          <w:szCs w:val="21"/>
          <w:lang w:val="es-ES"/>
        </w:rPr>
        <w:t>Producto 2</w:t>
      </w:r>
      <w:r w:rsidRPr="00C653E7">
        <w:rPr>
          <w:sz w:val="21"/>
          <w:szCs w:val="21"/>
          <w:lang w:val="es-ES"/>
        </w:rPr>
        <w:t xml:space="preserve">: </w:t>
      </w:r>
    </w:p>
    <w:p w:rsidR="0056037C" w:rsidRPr="009532D6" w:rsidRDefault="0056037C" w:rsidP="0056037C">
      <w:pPr>
        <w:pStyle w:val="Prrafodelista"/>
        <w:numPr>
          <w:ilvl w:val="1"/>
          <w:numId w:val="1"/>
        </w:numPr>
        <w:jc w:val="both"/>
        <w:rPr>
          <w:rFonts w:cstheme="minorHAnsi"/>
          <w:sz w:val="21"/>
          <w:szCs w:val="21"/>
          <w:lang w:val="es-ES"/>
        </w:rPr>
      </w:pPr>
      <w:r>
        <w:rPr>
          <w:rFonts w:eastAsia="PMingLiU" w:cstheme="minorHAnsi"/>
          <w:sz w:val="21"/>
          <w:szCs w:val="21"/>
        </w:rPr>
        <w:t>Informe que contenga los resultados de la realización de las actividades 2 al 7</w:t>
      </w:r>
      <w:r w:rsidRPr="00AB4A05">
        <w:rPr>
          <w:rFonts w:eastAsia="PMingLiU" w:cstheme="minorHAnsi"/>
          <w:sz w:val="21"/>
          <w:szCs w:val="21"/>
        </w:rPr>
        <w:t>.</w:t>
      </w:r>
    </w:p>
    <w:p w:rsidR="0056037C" w:rsidRPr="00C653E7" w:rsidRDefault="0056037C" w:rsidP="0056037C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>
        <w:rPr>
          <w:b/>
          <w:sz w:val="21"/>
          <w:szCs w:val="21"/>
          <w:lang w:val="es-ES"/>
        </w:rPr>
        <w:t>Producto 3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56037C" w:rsidRPr="00C653E7" w:rsidRDefault="0056037C" w:rsidP="0056037C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final que contenga todo lo anterior (incorporando levantamiento de observaciones si fuera el caso) más los resultados de la realización de las actividades 8 al 10</w:t>
      </w:r>
      <w:r w:rsidRPr="00AB4A05">
        <w:rPr>
          <w:sz w:val="21"/>
          <w:szCs w:val="21"/>
          <w:lang w:val="es-ES"/>
        </w:rPr>
        <w:t>.</w:t>
      </w:r>
    </w:p>
    <w:p w:rsidR="00664286" w:rsidRPr="00C653E7" w:rsidRDefault="00664286" w:rsidP="00664286">
      <w:pPr>
        <w:pStyle w:val="Prrafodelista"/>
        <w:jc w:val="both"/>
        <w:rPr>
          <w:sz w:val="10"/>
          <w:szCs w:val="21"/>
          <w:lang w:val="es-ES"/>
        </w:rPr>
      </w:pPr>
      <w:bookmarkStart w:id="0" w:name="_GoBack"/>
      <w:bookmarkEnd w:id="0"/>
    </w:p>
    <w:p w:rsidR="00DA07E6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PLAZO </w:t>
      </w:r>
      <w:r w:rsidR="00DE0282">
        <w:rPr>
          <w:b/>
          <w:sz w:val="21"/>
          <w:szCs w:val="21"/>
          <w:lang w:val="es-ES"/>
        </w:rPr>
        <w:t>DEL SERVICIO</w:t>
      </w:r>
      <w:r w:rsidRPr="00C653E7">
        <w:rPr>
          <w:b/>
          <w:sz w:val="21"/>
          <w:szCs w:val="21"/>
          <w:lang w:val="es-ES"/>
        </w:rPr>
        <w:t>:</w:t>
      </w:r>
    </w:p>
    <w:p w:rsidR="00821824" w:rsidRDefault="00DA07E6" w:rsidP="008174CF">
      <w:pPr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ab/>
      </w:r>
      <w:r w:rsidR="004F427C" w:rsidRPr="00C653E7">
        <w:rPr>
          <w:sz w:val="21"/>
          <w:szCs w:val="21"/>
          <w:lang w:val="es-ES"/>
        </w:rPr>
        <w:t>H</w:t>
      </w:r>
      <w:r w:rsidRPr="00C653E7">
        <w:rPr>
          <w:sz w:val="21"/>
          <w:szCs w:val="21"/>
          <w:lang w:val="es-ES"/>
        </w:rPr>
        <w:t xml:space="preserve">asta </w:t>
      </w:r>
      <w:r w:rsidR="00CD1F90">
        <w:rPr>
          <w:sz w:val="21"/>
          <w:szCs w:val="21"/>
          <w:lang w:val="es-ES"/>
        </w:rPr>
        <w:t>ciento ochenta</w:t>
      </w:r>
      <w:r w:rsidRPr="00C653E7">
        <w:rPr>
          <w:sz w:val="21"/>
          <w:szCs w:val="21"/>
          <w:lang w:val="es-ES"/>
        </w:rPr>
        <w:t xml:space="preserve"> (</w:t>
      </w:r>
      <w:r w:rsidR="00463C9C">
        <w:rPr>
          <w:sz w:val="21"/>
          <w:szCs w:val="21"/>
          <w:lang w:val="es-ES"/>
        </w:rPr>
        <w:t>180</w:t>
      </w:r>
      <w:r w:rsidRPr="00C653E7">
        <w:rPr>
          <w:sz w:val="21"/>
          <w:szCs w:val="21"/>
          <w:lang w:val="es-ES"/>
        </w:rPr>
        <w:t>) días calendario</w:t>
      </w:r>
      <w:r w:rsidR="004F427C" w:rsidRPr="00C653E7">
        <w:rPr>
          <w:sz w:val="21"/>
          <w:szCs w:val="21"/>
          <w:lang w:val="es-ES"/>
        </w:rPr>
        <w:t>.</w:t>
      </w:r>
    </w:p>
    <w:sectPr w:rsidR="00821824" w:rsidSect="0097469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B6" w:rsidRDefault="004B6AB6" w:rsidP="001A53CF">
      <w:pPr>
        <w:spacing w:after="0" w:line="240" w:lineRule="auto"/>
      </w:pPr>
      <w:r>
        <w:separator/>
      </w:r>
    </w:p>
  </w:endnote>
  <w:endnote w:type="continuationSeparator" w:id="0">
    <w:p w:rsidR="004B6AB6" w:rsidRDefault="004B6AB6" w:rsidP="001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B6" w:rsidRDefault="004B6AB6" w:rsidP="001A53CF">
      <w:pPr>
        <w:spacing w:after="0" w:line="240" w:lineRule="auto"/>
      </w:pPr>
      <w:r>
        <w:separator/>
      </w:r>
    </w:p>
  </w:footnote>
  <w:footnote w:type="continuationSeparator" w:id="0">
    <w:p w:rsidR="004B6AB6" w:rsidRDefault="004B6AB6" w:rsidP="001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8C"/>
    <w:multiLevelType w:val="hybridMultilevel"/>
    <w:tmpl w:val="10E8E9D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100A8"/>
    <w:multiLevelType w:val="multilevel"/>
    <w:tmpl w:val="A570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1C0606"/>
    <w:multiLevelType w:val="hybridMultilevel"/>
    <w:tmpl w:val="6C32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172"/>
    <w:multiLevelType w:val="multilevel"/>
    <w:tmpl w:val="E18C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4B3"/>
    <w:multiLevelType w:val="multilevel"/>
    <w:tmpl w:val="993654CA"/>
    <w:lvl w:ilvl="0">
      <w:start w:val="1"/>
      <w:numFmt w:val="bullet"/>
      <w:lvlText w:val="●"/>
      <w:lvlJc w:val="left"/>
      <w:pPr>
        <w:ind w:left="-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F49BE"/>
    <w:multiLevelType w:val="hybridMultilevel"/>
    <w:tmpl w:val="A83A29E6"/>
    <w:lvl w:ilvl="0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345C92"/>
    <w:multiLevelType w:val="hybridMultilevel"/>
    <w:tmpl w:val="E2543DD6"/>
    <w:lvl w:ilvl="0" w:tplc="9042D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890"/>
    <w:multiLevelType w:val="hybridMultilevel"/>
    <w:tmpl w:val="955ECF9A"/>
    <w:lvl w:ilvl="0" w:tplc="A1280F90">
      <w:numFmt w:val="bullet"/>
      <w:lvlText w:val="-"/>
      <w:lvlJc w:val="left"/>
      <w:pPr>
        <w:ind w:left="794" w:hanging="34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C"/>
    <w:rsid w:val="00050EE7"/>
    <w:rsid w:val="00051360"/>
    <w:rsid w:val="000A326C"/>
    <w:rsid w:val="001A53CF"/>
    <w:rsid w:val="00211262"/>
    <w:rsid w:val="00265BCE"/>
    <w:rsid w:val="0028027D"/>
    <w:rsid w:val="002E3657"/>
    <w:rsid w:val="00326CC0"/>
    <w:rsid w:val="00327DE1"/>
    <w:rsid w:val="00390DF9"/>
    <w:rsid w:val="003E40F5"/>
    <w:rsid w:val="003E6059"/>
    <w:rsid w:val="0040244F"/>
    <w:rsid w:val="00463C9C"/>
    <w:rsid w:val="004A7336"/>
    <w:rsid w:val="004B4C5C"/>
    <w:rsid w:val="004B6AB6"/>
    <w:rsid w:val="004F427C"/>
    <w:rsid w:val="00505588"/>
    <w:rsid w:val="00525965"/>
    <w:rsid w:val="0053429E"/>
    <w:rsid w:val="005478DD"/>
    <w:rsid w:val="0056037C"/>
    <w:rsid w:val="0059712E"/>
    <w:rsid w:val="005C08F5"/>
    <w:rsid w:val="006374E7"/>
    <w:rsid w:val="0066019D"/>
    <w:rsid w:val="00664286"/>
    <w:rsid w:val="00677D5E"/>
    <w:rsid w:val="006C02DF"/>
    <w:rsid w:val="007F16D3"/>
    <w:rsid w:val="007F404B"/>
    <w:rsid w:val="008174CF"/>
    <w:rsid w:val="00821824"/>
    <w:rsid w:val="008362F2"/>
    <w:rsid w:val="0086636F"/>
    <w:rsid w:val="00886551"/>
    <w:rsid w:val="008E2053"/>
    <w:rsid w:val="008E627C"/>
    <w:rsid w:val="008F6712"/>
    <w:rsid w:val="00951290"/>
    <w:rsid w:val="009532D6"/>
    <w:rsid w:val="00957B50"/>
    <w:rsid w:val="00971426"/>
    <w:rsid w:val="00974698"/>
    <w:rsid w:val="00996F1E"/>
    <w:rsid w:val="009C3BAA"/>
    <w:rsid w:val="009C51BD"/>
    <w:rsid w:val="00AB4A05"/>
    <w:rsid w:val="00AF39F8"/>
    <w:rsid w:val="00B333F6"/>
    <w:rsid w:val="00BA54E0"/>
    <w:rsid w:val="00BF0C81"/>
    <w:rsid w:val="00C54FD3"/>
    <w:rsid w:val="00C60DD1"/>
    <w:rsid w:val="00C653E7"/>
    <w:rsid w:val="00CB2F8B"/>
    <w:rsid w:val="00CD008E"/>
    <w:rsid w:val="00CD1F90"/>
    <w:rsid w:val="00D07B5A"/>
    <w:rsid w:val="00D50801"/>
    <w:rsid w:val="00DA07E6"/>
    <w:rsid w:val="00DE0282"/>
    <w:rsid w:val="00DE706C"/>
    <w:rsid w:val="00E05DB3"/>
    <w:rsid w:val="00E24DE4"/>
    <w:rsid w:val="00E824BF"/>
    <w:rsid w:val="00EA52AA"/>
    <w:rsid w:val="00F04EB3"/>
    <w:rsid w:val="00F43858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9C3BAA"/>
    <w:pPr>
      <w:ind w:left="720"/>
      <w:contextualSpacing/>
    </w:pPr>
  </w:style>
  <w:style w:type="paragraph" w:customStyle="1" w:styleId="yiv2878329003msolistparagraph">
    <w:name w:val="yiv2878329003msolistparagraph"/>
    <w:basedOn w:val="Normal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53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3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A53CF"/>
    <w:rPr>
      <w:vertAlign w:val="superscript"/>
    </w:rPr>
  </w:style>
  <w:style w:type="table" w:styleId="Tablaconcuadrcula">
    <w:name w:val="Table Grid"/>
    <w:basedOn w:val="Tablanormal"/>
    <w:uiPriority w:val="39"/>
    <w:rsid w:val="0086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link w:val="Prrafodelista"/>
    <w:uiPriority w:val="34"/>
    <w:qFormat/>
    <w:locked/>
    <w:rsid w:val="005C08F5"/>
  </w:style>
  <w:style w:type="paragraph" w:customStyle="1" w:styleId="ListParagraph1">
    <w:name w:val="List Paragraph1"/>
    <w:basedOn w:val="Normal"/>
    <w:rsid w:val="0066428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</dc:creator>
  <cp:lastModifiedBy>Wilber</cp:lastModifiedBy>
  <cp:revision>2</cp:revision>
  <cp:lastPrinted>2020-02-04T17:44:00Z</cp:lastPrinted>
  <dcterms:created xsi:type="dcterms:W3CDTF">2020-05-06T23:41:00Z</dcterms:created>
  <dcterms:modified xsi:type="dcterms:W3CDTF">2020-05-06T23:41:00Z</dcterms:modified>
</cp:coreProperties>
</file>